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72664" w14:textId="77777777" w:rsidR="00D5554F" w:rsidRDefault="00D5554F">
      <w:pPr>
        <w:adjustRightInd w:val="0"/>
        <w:spacing w:before="120" w:after="120" w:line="360" w:lineRule="auto"/>
        <w:jc w:val="left"/>
        <w:textAlignment w:val="baseline"/>
        <w:rPr>
          <w:rFonts w:asciiTheme="minorEastAsia" w:eastAsiaTheme="minorEastAsia" w:hAnsiTheme="minorEastAsia" w:hint="eastAsia"/>
          <w:b/>
          <w:bCs/>
          <w:kern w:val="0"/>
          <w:sz w:val="84"/>
          <w:szCs w:val="24"/>
        </w:rPr>
      </w:pPr>
    </w:p>
    <w:p w14:paraId="27689BB4" w14:textId="77777777" w:rsidR="00D5554F" w:rsidRDefault="00162371">
      <w:pPr>
        <w:adjustRightInd w:val="0"/>
        <w:spacing w:before="120" w:after="120" w:line="360" w:lineRule="auto"/>
        <w:jc w:val="center"/>
        <w:textAlignment w:val="baseline"/>
        <w:rPr>
          <w:rFonts w:asciiTheme="minorEastAsia" w:eastAsiaTheme="minorEastAsia" w:hAnsiTheme="minorEastAsia" w:hint="eastAsia"/>
          <w:b/>
          <w:bCs/>
          <w:kern w:val="0"/>
          <w:sz w:val="84"/>
          <w:szCs w:val="24"/>
        </w:rPr>
      </w:pPr>
      <w:r>
        <w:rPr>
          <w:rFonts w:asciiTheme="minorEastAsia" w:eastAsiaTheme="minorEastAsia" w:hAnsiTheme="minorEastAsia" w:hint="eastAsia"/>
          <w:b/>
          <w:bCs/>
          <w:kern w:val="0"/>
          <w:sz w:val="84"/>
          <w:szCs w:val="24"/>
        </w:rPr>
        <w:t>竞争性磋商文件</w:t>
      </w:r>
    </w:p>
    <w:p w14:paraId="732A05E7" w14:textId="77777777" w:rsidR="00D5554F" w:rsidRDefault="00D5554F">
      <w:pPr>
        <w:adjustRightInd w:val="0"/>
        <w:spacing w:before="120" w:after="120" w:line="360" w:lineRule="auto"/>
        <w:jc w:val="center"/>
        <w:textAlignment w:val="baseline"/>
        <w:rPr>
          <w:rFonts w:asciiTheme="minorEastAsia" w:eastAsiaTheme="minorEastAsia" w:hAnsiTheme="minorEastAsia" w:cs="宋体" w:hint="eastAsia"/>
          <w:b/>
          <w:bCs/>
          <w:kern w:val="0"/>
          <w:position w:val="-10"/>
          <w:sz w:val="32"/>
          <w:szCs w:val="24"/>
        </w:rPr>
      </w:pPr>
    </w:p>
    <w:p w14:paraId="2E3173FE" w14:textId="77777777" w:rsidR="00D5554F" w:rsidRDefault="00D5554F">
      <w:pPr>
        <w:adjustRightInd w:val="0"/>
        <w:spacing w:before="120" w:after="120" w:line="360" w:lineRule="auto"/>
        <w:jc w:val="center"/>
        <w:textAlignment w:val="baseline"/>
        <w:rPr>
          <w:rFonts w:asciiTheme="minorEastAsia" w:eastAsiaTheme="minorEastAsia" w:hAnsiTheme="minorEastAsia" w:cs="宋体" w:hint="eastAsia"/>
          <w:b/>
          <w:bCs/>
          <w:kern w:val="0"/>
          <w:position w:val="-10"/>
          <w:sz w:val="32"/>
          <w:szCs w:val="24"/>
        </w:rPr>
      </w:pPr>
    </w:p>
    <w:p w14:paraId="3A3BA187" w14:textId="77777777" w:rsidR="00D5554F" w:rsidRDefault="00162371">
      <w:pPr>
        <w:adjustRightInd w:val="0"/>
        <w:spacing w:before="120" w:after="120" w:line="360" w:lineRule="auto"/>
        <w:jc w:val="center"/>
        <w:textAlignment w:val="baseline"/>
        <w:rPr>
          <w:rFonts w:asciiTheme="minorEastAsia" w:eastAsiaTheme="minorEastAsia" w:hAnsiTheme="minorEastAsia" w:cs="宋体" w:hint="eastAsia"/>
          <w:b/>
          <w:bCs/>
          <w:kern w:val="0"/>
          <w:position w:val="-10"/>
          <w:sz w:val="28"/>
          <w:szCs w:val="24"/>
        </w:rPr>
      </w:pPr>
      <w:r>
        <w:rPr>
          <w:rFonts w:asciiTheme="minorEastAsia" w:eastAsiaTheme="minorEastAsia" w:hAnsiTheme="minorEastAsia" w:cs="宋体" w:hint="eastAsia"/>
          <w:b/>
          <w:bCs/>
          <w:kern w:val="0"/>
          <w:position w:val="-10"/>
          <w:sz w:val="32"/>
          <w:szCs w:val="24"/>
        </w:rPr>
        <w:t>项目名称：光子治疗仪</w:t>
      </w:r>
    </w:p>
    <w:p w14:paraId="1CB0921C" w14:textId="3278E5EF" w:rsidR="00D5554F" w:rsidRDefault="00162371">
      <w:pPr>
        <w:adjustRightInd w:val="0"/>
        <w:spacing w:before="120" w:after="120" w:line="360" w:lineRule="auto"/>
        <w:jc w:val="center"/>
        <w:textAlignment w:val="baseline"/>
        <w:rPr>
          <w:rFonts w:asciiTheme="minorEastAsia" w:eastAsiaTheme="minorEastAsia" w:hAnsiTheme="minorEastAsia" w:cs="宋体" w:hint="eastAsia"/>
          <w:b/>
          <w:bCs/>
          <w:kern w:val="0"/>
          <w:position w:val="-10"/>
          <w:sz w:val="32"/>
          <w:szCs w:val="32"/>
        </w:rPr>
      </w:pPr>
      <w:r>
        <w:rPr>
          <w:rFonts w:asciiTheme="minorEastAsia" w:eastAsiaTheme="minorEastAsia" w:hAnsiTheme="minorEastAsia" w:cs="宋体" w:hint="eastAsia"/>
          <w:b/>
          <w:sz w:val="32"/>
          <w:szCs w:val="32"/>
        </w:rPr>
        <w:t>项目编号：</w:t>
      </w:r>
      <w:r>
        <w:rPr>
          <w:rFonts w:asciiTheme="minorEastAsia" w:eastAsiaTheme="minorEastAsia" w:hAnsiTheme="minorEastAsia" w:cs="宋体"/>
          <w:b/>
          <w:sz w:val="32"/>
          <w:szCs w:val="32"/>
        </w:rPr>
        <w:tab/>
      </w:r>
      <w:r w:rsidR="00312139">
        <w:rPr>
          <w:rFonts w:asciiTheme="minorEastAsia" w:eastAsiaTheme="minorEastAsia" w:hAnsiTheme="minorEastAsia" w:cs="宋体" w:hint="eastAsia"/>
          <w:b/>
          <w:sz w:val="32"/>
          <w:szCs w:val="32"/>
        </w:rPr>
        <w:t>JSZC-321202-HWZX-C2026-0299</w:t>
      </w:r>
    </w:p>
    <w:p w14:paraId="3CE1FC63" w14:textId="77777777" w:rsidR="00D5554F" w:rsidRDefault="00162371">
      <w:pPr>
        <w:adjustRightInd w:val="0"/>
        <w:spacing w:before="120" w:after="120" w:line="360" w:lineRule="auto"/>
        <w:jc w:val="center"/>
        <w:textAlignment w:val="baseline"/>
        <w:rPr>
          <w:rFonts w:asciiTheme="minorEastAsia" w:eastAsiaTheme="minorEastAsia" w:hAnsiTheme="minorEastAsia" w:cs="宋体" w:hint="eastAsia"/>
          <w:b/>
          <w:bCs/>
          <w:kern w:val="0"/>
          <w:position w:val="-10"/>
          <w:sz w:val="32"/>
          <w:szCs w:val="32"/>
        </w:rPr>
      </w:pPr>
      <w:r>
        <w:rPr>
          <w:rFonts w:asciiTheme="minorEastAsia" w:eastAsiaTheme="minorEastAsia" w:hAnsiTheme="minorEastAsia" w:cs="宋体"/>
          <w:b/>
          <w:sz w:val="32"/>
          <w:szCs w:val="32"/>
        </w:rPr>
        <w:t>采购代理编号：</w:t>
      </w:r>
      <w:r>
        <w:rPr>
          <w:rFonts w:asciiTheme="minorEastAsia" w:eastAsiaTheme="minorEastAsia" w:hAnsiTheme="minorEastAsia" w:cs="宋体"/>
          <w:b/>
          <w:sz w:val="32"/>
          <w:szCs w:val="32"/>
        </w:rPr>
        <w:t>0675-266JOC003467</w:t>
      </w:r>
    </w:p>
    <w:p w14:paraId="449C2EFE" w14:textId="77777777" w:rsidR="00D5554F" w:rsidRDefault="00D5554F">
      <w:pPr>
        <w:adjustRightInd w:val="0"/>
        <w:spacing w:line="360" w:lineRule="auto"/>
        <w:jc w:val="left"/>
        <w:textAlignment w:val="baseline"/>
        <w:rPr>
          <w:rFonts w:asciiTheme="minorEastAsia" w:eastAsiaTheme="minorEastAsia" w:hAnsiTheme="minorEastAsia" w:cs="宋体" w:hint="eastAsia"/>
          <w:b/>
          <w:bCs/>
          <w:kern w:val="0"/>
          <w:position w:val="-10"/>
          <w:sz w:val="24"/>
          <w:szCs w:val="24"/>
        </w:rPr>
      </w:pPr>
    </w:p>
    <w:p w14:paraId="36C395A0" w14:textId="77777777" w:rsidR="00D5554F" w:rsidRDefault="00D5554F">
      <w:pPr>
        <w:adjustRightInd w:val="0"/>
        <w:spacing w:line="360" w:lineRule="auto"/>
        <w:jc w:val="left"/>
        <w:textAlignment w:val="baseline"/>
        <w:rPr>
          <w:rFonts w:asciiTheme="minorEastAsia" w:eastAsiaTheme="minorEastAsia" w:hAnsiTheme="minorEastAsia" w:cs="宋体" w:hint="eastAsia"/>
          <w:b/>
          <w:bCs/>
          <w:kern w:val="0"/>
          <w:position w:val="-10"/>
          <w:sz w:val="24"/>
          <w:szCs w:val="24"/>
        </w:rPr>
      </w:pPr>
    </w:p>
    <w:p w14:paraId="084FDC51" w14:textId="77777777" w:rsidR="00D5554F" w:rsidRDefault="00D5554F">
      <w:pPr>
        <w:adjustRightInd w:val="0"/>
        <w:spacing w:line="360" w:lineRule="auto"/>
        <w:jc w:val="left"/>
        <w:textAlignment w:val="baseline"/>
        <w:rPr>
          <w:rFonts w:asciiTheme="minorEastAsia" w:eastAsiaTheme="minorEastAsia" w:hAnsiTheme="minorEastAsia" w:cs="宋体" w:hint="eastAsia"/>
          <w:b/>
          <w:bCs/>
          <w:kern w:val="0"/>
          <w:position w:val="-10"/>
          <w:sz w:val="24"/>
          <w:szCs w:val="24"/>
        </w:rPr>
      </w:pPr>
    </w:p>
    <w:p w14:paraId="7AC3C3F2" w14:textId="77777777" w:rsidR="00D5554F" w:rsidRDefault="00D5554F">
      <w:pPr>
        <w:adjustRightInd w:val="0"/>
        <w:spacing w:line="360" w:lineRule="auto"/>
        <w:jc w:val="left"/>
        <w:textAlignment w:val="baseline"/>
        <w:rPr>
          <w:rFonts w:asciiTheme="minorEastAsia" w:eastAsiaTheme="minorEastAsia" w:hAnsiTheme="minorEastAsia" w:cs="宋体" w:hint="eastAsia"/>
          <w:b/>
          <w:bCs/>
          <w:kern w:val="0"/>
          <w:position w:val="-10"/>
          <w:sz w:val="24"/>
          <w:szCs w:val="24"/>
        </w:rPr>
      </w:pPr>
    </w:p>
    <w:p w14:paraId="434127C8" w14:textId="77777777" w:rsidR="00D5554F" w:rsidRDefault="00D5554F">
      <w:pPr>
        <w:adjustRightInd w:val="0"/>
        <w:spacing w:line="360" w:lineRule="auto"/>
        <w:jc w:val="left"/>
        <w:textAlignment w:val="baseline"/>
        <w:rPr>
          <w:rFonts w:asciiTheme="minorEastAsia" w:eastAsiaTheme="minorEastAsia" w:hAnsiTheme="minorEastAsia" w:cs="宋体" w:hint="eastAsia"/>
          <w:b/>
          <w:bCs/>
          <w:kern w:val="0"/>
          <w:position w:val="-10"/>
          <w:sz w:val="24"/>
          <w:szCs w:val="24"/>
        </w:rPr>
      </w:pPr>
    </w:p>
    <w:p w14:paraId="359FE9B7" w14:textId="77777777" w:rsidR="00D5554F" w:rsidRDefault="00D5554F">
      <w:pPr>
        <w:adjustRightInd w:val="0"/>
        <w:spacing w:line="360" w:lineRule="auto"/>
        <w:jc w:val="left"/>
        <w:textAlignment w:val="baseline"/>
        <w:rPr>
          <w:rFonts w:asciiTheme="minorEastAsia" w:eastAsiaTheme="minorEastAsia" w:hAnsiTheme="minorEastAsia" w:cs="宋体" w:hint="eastAsia"/>
          <w:b/>
          <w:bCs/>
          <w:kern w:val="0"/>
          <w:position w:val="-10"/>
          <w:sz w:val="24"/>
          <w:szCs w:val="24"/>
        </w:rPr>
      </w:pPr>
    </w:p>
    <w:p w14:paraId="52D5E4F3" w14:textId="77777777" w:rsidR="00D5554F" w:rsidRDefault="00D5554F">
      <w:pPr>
        <w:adjustRightInd w:val="0"/>
        <w:spacing w:line="360" w:lineRule="auto"/>
        <w:jc w:val="left"/>
        <w:textAlignment w:val="baseline"/>
        <w:rPr>
          <w:rFonts w:asciiTheme="minorEastAsia" w:eastAsiaTheme="minorEastAsia" w:hAnsiTheme="minorEastAsia" w:cs="宋体" w:hint="eastAsia"/>
          <w:b/>
          <w:bCs/>
          <w:kern w:val="0"/>
          <w:position w:val="-10"/>
          <w:sz w:val="24"/>
          <w:szCs w:val="24"/>
        </w:rPr>
      </w:pPr>
    </w:p>
    <w:p w14:paraId="72BD2573" w14:textId="77777777" w:rsidR="00D5554F" w:rsidRDefault="00D5554F">
      <w:pPr>
        <w:adjustRightInd w:val="0"/>
        <w:spacing w:line="360" w:lineRule="auto"/>
        <w:jc w:val="left"/>
        <w:textAlignment w:val="baseline"/>
        <w:rPr>
          <w:rFonts w:asciiTheme="minorEastAsia" w:eastAsiaTheme="minorEastAsia" w:hAnsiTheme="minorEastAsia" w:cs="宋体" w:hint="eastAsia"/>
          <w:b/>
          <w:bCs/>
          <w:kern w:val="0"/>
          <w:position w:val="-10"/>
          <w:sz w:val="24"/>
          <w:szCs w:val="24"/>
        </w:rPr>
      </w:pPr>
    </w:p>
    <w:p w14:paraId="5D52B18C" w14:textId="77777777" w:rsidR="00D5554F" w:rsidRDefault="00D5554F">
      <w:pPr>
        <w:adjustRightInd w:val="0"/>
        <w:spacing w:line="360" w:lineRule="auto"/>
        <w:jc w:val="left"/>
        <w:textAlignment w:val="baseline"/>
        <w:rPr>
          <w:rFonts w:asciiTheme="minorEastAsia" w:eastAsiaTheme="minorEastAsia" w:hAnsiTheme="minorEastAsia" w:cs="宋体" w:hint="eastAsia"/>
          <w:b/>
          <w:bCs/>
          <w:kern w:val="0"/>
          <w:position w:val="-10"/>
          <w:sz w:val="24"/>
          <w:szCs w:val="24"/>
        </w:rPr>
      </w:pPr>
    </w:p>
    <w:p w14:paraId="487242F7" w14:textId="77777777" w:rsidR="00D5554F" w:rsidRDefault="00D5554F">
      <w:pPr>
        <w:adjustRightInd w:val="0"/>
        <w:spacing w:line="360" w:lineRule="auto"/>
        <w:jc w:val="left"/>
        <w:textAlignment w:val="baseline"/>
        <w:rPr>
          <w:rFonts w:asciiTheme="minorEastAsia" w:eastAsiaTheme="minorEastAsia" w:hAnsiTheme="minorEastAsia" w:cs="宋体" w:hint="eastAsia"/>
          <w:b/>
          <w:bCs/>
          <w:kern w:val="0"/>
          <w:position w:val="-10"/>
          <w:sz w:val="24"/>
          <w:szCs w:val="24"/>
        </w:rPr>
      </w:pPr>
    </w:p>
    <w:p w14:paraId="627FE847" w14:textId="77777777" w:rsidR="00D5554F" w:rsidRDefault="00162371">
      <w:pPr>
        <w:adjustRightInd w:val="0"/>
        <w:spacing w:line="360" w:lineRule="auto"/>
        <w:jc w:val="center"/>
        <w:textAlignment w:val="baseline"/>
        <w:rPr>
          <w:rFonts w:asciiTheme="minorEastAsia" w:eastAsiaTheme="minorEastAsia" w:hAnsiTheme="minorEastAsia" w:cs="宋体" w:hint="eastAsia"/>
          <w:b/>
          <w:bCs/>
          <w:kern w:val="0"/>
          <w:position w:val="-10"/>
          <w:sz w:val="24"/>
          <w:szCs w:val="24"/>
        </w:rPr>
      </w:pPr>
      <w:r>
        <w:rPr>
          <w:rFonts w:asciiTheme="minorEastAsia" w:eastAsiaTheme="minorEastAsia" w:hAnsiTheme="minorEastAsia" w:cs="宋体" w:hint="eastAsia"/>
          <w:b/>
          <w:bCs/>
          <w:kern w:val="0"/>
          <w:position w:val="-10"/>
          <w:sz w:val="32"/>
          <w:szCs w:val="24"/>
        </w:rPr>
        <w:t>采购人：</w:t>
      </w:r>
      <w:r>
        <w:rPr>
          <w:rFonts w:asciiTheme="minorEastAsia" w:eastAsiaTheme="minorEastAsia" w:hAnsiTheme="minorEastAsia" w:cs="宋体" w:hint="eastAsia"/>
          <w:b/>
          <w:kern w:val="0"/>
          <w:position w:val="-10"/>
          <w:sz w:val="32"/>
          <w:szCs w:val="24"/>
        </w:rPr>
        <w:t>泰州市第四人民医院</w:t>
      </w:r>
    </w:p>
    <w:p w14:paraId="5FFED0DF" w14:textId="77777777" w:rsidR="00D5554F" w:rsidRDefault="00162371">
      <w:pPr>
        <w:adjustRightInd w:val="0"/>
        <w:spacing w:before="120" w:after="120" w:line="360" w:lineRule="auto"/>
        <w:jc w:val="center"/>
        <w:textAlignment w:val="baseline"/>
        <w:rPr>
          <w:rFonts w:asciiTheme="minorEastAsia" w:eastAsiaTheme="minorEastAsia" w:hAnsiTheme="minorEastAsia" w:cs="宋体" w:hint="eastAsia"/>
          <w:b/>
          <w:bCs/>
          <w:kern w:val="0"/>
          <w:position w:val="-10"/>
          <w:sz w:val="32"/>
          <w:szCs w:val="24"/>
        </w:rPr>
      </w:pPr>
      <w:r>
        <w:rPr>
          <w:rFonts w:asciiTheme="minorEastAsia" w:eastAsiaTheme="minorEastAsia" w:hAnsiTheme="minorEastAsia" w:cs="宋体" w:hint="eastAsia"/>
          <w:b/>
          <w:bCs/>
          <w:kern w:val="0"/>
          <w:position w:val="-10"/>
          <w:sz w:val="32"/>
          <w:szCs w:val="24"/>
        </w:rPr>
        <w:t>采购代理机构：江苏海外集团国际工程咨询有限公司</w:t>
      </w:r>
    </w:p>
    <w:p w14:paraId="4D9FD620" w14:textId="77777777" w:rsidR="00D5554F" w:rsidRDefault="00162371">
      <w:pPr>
        <w:adjustRightInd w:val="0"/>
        <w:spacing w:before="120" w:after="120" w:line="360" w:lineRule="auto"/>
        <w:jc w:val="center"/>
        <w:textAlignment w:val="baseline"/>
        <w:rPr>
          <w:rFonts w:asciiTheme="minorEastAsia" w:eastAsiaTheme="minorEastAsia" w:hAnsiTheme="minorEastAsia" w:hint="eastAsia"/>
          <w:kern w:val="0"/>
          <w:sz w:val="24"/>
          <w:szCs w:val="24"/>
        </w:rPr>
      </w:pPr>
      <w:r>
        <w:rPr>
          <w:rFonts w:asciiTheme="minorEastAsia" w:eastAsiaTheme="minorEastAsia" w:hAnsiTheme="minorEastAsia" w:cs="宋体" w:hint="eastAsia"/>
          <w:b/>
          <w:sz w:val="32"/>
          <w:szCs w:val="20"/>
        </w:rPr>
        <w:t>日期：</w:t>
      </w:r>
      <w:r>
        <w:rPr>
          <w:rFonts w:asciiTheme="minorEastAsia" w:eastAsiaTheme="minorEastAsia" w:hAnsiTheme="minorEastAsia" w:cs="宋体" w:hint="eastAsia"/>
          <w:b/>
          <w:sz w:val="32"/>
          <w:szCs w:val="20"/>
        </w:rPr>
        <w:t>2026</w:t>
      </w:r>
      <w:r>
        <w:rPr>
          <w:rFonts w:asciiTheme="minorEastAsia" w:eastAsiaTheme="minorEastAsia" w:hAnsiTheme="minorEastAsia" w:cs="宋体" w:hint="eastAsia"/>
          <w:b/>
          <w:sz w:val="32"/>
          <w:szCs w:val="20"/>
        </w:rPr>
        <w:t>年</w:t>
      </w:r>
      <w:r>
        <w:rPr>
          <w:rFonts w:asciiTheme="minorEastAsia" w:eastAsiaTheme="minorEastAsia" w:hAnsiTheme="minorEastAsia" w:cs="宋体" w:hint="eastAsia"/>
          <w:b/>
          <w:sz w:val="32"/>
          <w:szCs w:val="20"/>
        </w:rPr>
        <w:t>6</w:t>
      </w:r>
      <w:r>
        <w:rPr>
          <w:rFonts w:asciiTheme="minorEastAsia" w:eastAsiaTheme="minorEastAsia" w:hAnsiTheme="minorEastAsia" w:cs="宋体" w:hint="eastAsia"/>
          <w:b/>
          <w:sz w:val="32"/>
          <w:szCs w:val="20"/>
        </w:rPr>
        <w:t>月</w:t>
      </w:r>
      <w:r>
        <w:rPr>
          <w:rFonts w:asciiTheme="minorEastAsia" w:eastAsiaTheme="minorEastAsia" w:hAnsiTheme="minorEastAsia" w:hint="eastAsia"/>
          <w:sz w:val="24"/>
          <w:szCs w:val="24"/>
        </w:rPr>
        <w:t xml:space="preserve">                        </w:t>
      </w:r>
    </w:p>
    <w:p w14:paraId="07E65EAC" w14:textId="77777777" w:rsidR="00D5554F" w:rsidRDefault="00162371">
      <w:pPr>
        <w:spacing w:line="480" w:lineRule="auto"/>
        <w:jc w:val="center"/>
        <w:outlineLvl w:val="0"/>
        <w:rPr>
          <w:rFonts w:asciiTheme="minorEastAsia" w:eastAsiaTheme="minorEastAsia" w:hAnsiTheme="minorEastAsia" w:hint="eastAsia"/>
          <w:b/>
          <w:sz w:val="44"/>
          <w:szCs w:val="21"/>
        </w:rPr>
      </w:pPr>
      <w:bookmarkStart w:id="0" w:name="_Toc120614210"/>
      <w:bookmarkStart w:id="1" w:name="_Toc523127445"/>
      <w:bookmarkStart w:id="2" w:name="_Toc513029200"/>
      <w:bookmarkStart w:id="3" w:name="_Toc479757206"/>
      <w:bookmarkStart w:id="4" w:name="_Toc16938516"/>
      <w:bookmarkStart w:id="5" w:name="_Toc20823272"/>
      <w:r>
        <w:rPr>
          <w:rFonts w:asciiTheme="minorEastAsia" w:eastAsiaTheme="minorEastAsia" w:hAnsiTheme="minorEastAsia" w:hint="eastAsia"/>
          <w:b/>
          <w:sz w:val="44"/>
          <w:szCs w:val="21"/>
        </w:rPr>
        <w:lastRenderedPageBreak/>
        <w:t>总</w:t>
      </w:r>
      <w:r>
        <w:rPr>
          <w:rFonts w:asciiTheme="minorEastAsia" w:eastAsiaTheme="minorEastAsia" w:hAnsiTheme="minorEastAsia" w:hint="eastAsia"/>
          <w:b/>
          <w:sz w:val="44"/>
          <w:szCs w:val="21"/>
        </w:rPr>
        <w:t xml:space="preserve">  </w:t>
      </w:r>
      <w:r>
        <w:rPr>
          <w:rFonts w:asciiTheme="minorEastAsia" w:eastAsiaTheme="minorEastAsia" w:hAnsiTheme="minorEastAsia" w:hint="eastAsia"/>
          <w:b/>
          <w:sz w:val="44"/>
          <w:szCs w:val="21"/>
        </w:rPr>
        <w:t>目</w:t>
      </w:r>
      <w:r>
        <w:rPr>
          <w:rFonts w:asciiTheme="minorEastAsia" w:eastAsiaTheme="minorEastAsia" w:hAnsiTheme="minorEastAsia" w:hint="eastAsia"/>
          <w:b/>
          <w:sz w:val="44"/>
          <w:szCs w:val="21"/>
        </w:rPr>
        <w:t xml:space="preserve">  </w:t>
      </w:r>
      <w:r>
        <w:rPr>
          <w:rFonts w:asciiTheme="minorEastAsia" w:eastAsiaTheme="minorEastAsia" w:hAnsiTheme="minorEastAsia" w:hint="eastAsia"/>
          <w:b/>
          <w:sz w:val="44"/>
          <w:szCs w:val="21"/>
        </w:rPr>
        <w:t>录</w:t>
      </w:r>
    </w:p>
    <w:p w14:paraId="2BCAA62E" w14:textId="77777777" w:rsidR="00D5554F" w:rsidRDefault="00D5554F">
      <w:pPr>
        <w:spacing w:line="480" w:lineRule="auto"/>
        <w:rPr>
          <w:rFonts w:asciiTheme="minorEastAsia" w:eastAsiaTheme="minorEastAsia" w:hAnsiTheme="minorEastAsia" w:hint="eastAsia"/>
          <w:b/>
          <w:sz w:val="28"/>
          <w:szCs w:val="21"/>
        </w:rPr>
      </w:pPr>
    </w:p>
    <w:p w14:paraId="1856074F" w14:textId="77777777" w:rsidR="00D5554F" w:rsidRDefault="00162371">
      <w:pPr>
        <w:numPr>
          <w:ilvl w:val="0"/>
          <w:numId w:val="4"/>
        </w:numPr>
        <w:spacing w:line="480" w:lineRule="auto"/>
        <w:outlineLvl w:val="0"/>
        <w:rPr>
          <w:rFonts w:asciiTheme="minorEastAsia" w:eastAsiaTheme="minorEastAsia" w:hAnsiTheme="minorEastAsia" w:hint="eastAsia"/>
          <w:sz w:val="32"/>
          <w:szCs w:val="32"/>
        </w:rPr>
      </w:pPr>
      <w:r>
        <w:rPr>
          <w:rFonts w:asciiTheme="minorEastAsia" w:eastAsiaTheme="minorEastAsia" w:hAnsiTheme="minorEastAsia" w:hint="eastAsia"/>
          <w:sz w:val="36"/>
          <w:szCs w:val="21"/>
        </w:rPr>
        <w:t>磋商邀请……</w:t>
      </w:r>
      <w:proofErr w:type="gramStart"/>
      <w:r>
        <w:rPr>
          <w:rFonts w:asciiTheme="minorEastAsia" w:eastAsiaTheme="minorEastAsia" w:hAnsiTheme="minorEastAsia" w:hint="eastAsia"/>
          <w:sz w:val="36"/>
          <w:szCs w:val="21"/>
        </w:rPr>
        <w:t>………………………………</w:t>
      </w:r>
      <w:proofErr w:type="gramEnd"/>
      <w:r>
        <w:rPr>
          <w:rFonts w:asciiTheme="minorEastAsia" w:eastAsiaTheme="minorEastAsia" w:hAnsiTheme="minorEastAsia" w:hint="eastAsia"/>
          <w:sz w:val="36"/>
          <w:szCs w:val="21"/>
        </w:rPr>
        <w:t xml:space="preserve"> 3</w:t>
      </w:r>
    </w:p>
    <w:p w14:paraId="376317F3" w14:textId="77777777" w:rsidR="00D5554F" w:rsidRDefault="00162371">
      <w:pPr>
        <w:numPr>
          <w:ilvl w:val="0"/>
          <w:numId w:val="4"/>
        </w:numPr>
        <w:spacing w:line="480" w:lineRule="auto"/>
        <w:outlineLvl w:val="0"/>
        <w:rPr>
          <w:rFonts w:asciiTheme="minorEastAsia" w:eastAsiaTheme="minorEastAsia" w:hAnsiTheme="minorEastAsia" w:hint="eastAsia"/>
          <w:sz w:val="36"/>
          <w:szCs w:val="36"/>
        </w:rPr>
      </w:pPr>
      <w:r>
        <w:rPr>
          <w:rFonts w:asciiTheme="minorEastAsia" w:eastAsiaTheme="minorEastAsia" w:hAnsiTheme="minorEastAsia" w:hint="eastAsia"/>
          <w:sz w:val="36"/>
          <w:szCs w:val="36"/>
        </w:rPr>
        <w:t>供应商须知……</w:t>
      </w:r>
      <w:proofErr w:type="gramStart"/>
      <w:r>
        <w:rPr>
          <w:rFonts w:asciiTheme="minorEastAsia" w:eastAsiaTheme="minorEastAsia" w:hAnsiTheme="minorEastAsia" w:hint="eastAsia"/>
          <w:sz w:val="36"/>
          <w:szCs w:val="36"/>
        </w:rPr>
        <w:t>…</w:t>
      </w:r>
      <w:r>
        <w:rPr>
          <w:rFonts w:asciiTheme="minorEastAsia" w:eastAsiaTheme="minorEastAsia" w:hAnsiTheme="minorEastAsia" w:hint="eastAsia"/>
          <w:sz w:val="36"/>
          <w:szCs w:val="21"/>
        </w:rPr>
        <w:t>…………………………</w:t>
      </w:r>
      <w:proofErr w:type="gramEnd"/>
      <w:r>
        <w:rPr>
          <w:rFonts w:asciiTheme="minorEastAsia" w:eastAsiaTheme="minorEastAsia" w:hAnsiTheme="minorEastAsia" w:hint="eastAsia"/>
          <w:sz w:val="36"/>
          <w:szCs w:val="21"/>
        </w:rPr>
        <w:t xml:space="preserve"> 7 </w:t>
      </w:r>
    </w:p>
    <w:p w14:paraId="6F9A8C3B" w14:textId="77777777" w:rsidR="00D5554F" w:rsidRDefault="00162371">
      <w:pPr>
        <w:numPr>
          <w:ilvl w:val="0"/>
          <w:numId w:val="4"/>
        </w:numPr>
        <w:spacing w:line="480" w:lineRule="auto"/>
        <w:outlineLvl w:val="0"/>
        <w:rPr>
          <w:rFonts w:asciiTheme="minorEastAsia" w:eastAsiaTheme="minorEastAsia" w:hAnsiTheme="minorEastAsia" w:hint="eastAsia"/>
          <w:sz w:val="36"/>
          <w:szCs w:val="36"/>
        </w:rPr>
      </w:pPr>
      <w:r>
        <w:rPr>
          <w:rFonts w:asciiTheme="minorEastAsia" w:eastAsiaTheme="minorEastAsia" w:hAnsiTheme="minorEastAsia" w:hint="eastAsia"/>
          <w:sz w:val="36"/>
          <w:szCs w:val="21"/>
        </w:rPr>
        <w:t>合同文本……</w:t>
      </w:r>
      <w:proofErr w:type="gramStart"/>
      <w:r>
        <w:rPr>
          <w:rFonts w:asciiTheme="minorEastAsia" w:eastAsiaTheme="minorEastAsia" w:hAnsiTheme="minorEastAsia" w:hint="eastAsia"/>
          <w:sz w:val="36"/>
          <w:szCs w:val="21"/>
        </w:rPr>
        <w:t>………………………………</w:t>
      </w:r>
      <w:proofErr w:type="gramEnd"/>
      <w:r>
        <w:rPr>
          <w:rFonts w:asciiTheme="minorEastAsia" w:eastAsiaTheme="minorEastAsia" w:hAnsiTheme="minorEastAsia"/>
          <w:sz w:val="36"/>
          <w:szCs w:val="21"/>
        </w:rPr>
        <w:t>22</w:t>
      </w:r>
    </w:p>
    <w:p w14:paraId="1702B42A" w14:textId="77777777" w:rsidR="00D5554F" w:rsidRDefault="00162371">
      <w:pPr>
        <w:numPr>
          <w:ilvl w:val="0"/>
          <w:numId w:val="4"/>
        </w:numPr>
        <w:spacing w:line="480" w:lineRule="auto"/>
        <w:outlineLvl w:val="0"/>
        <w:rPr>
          <w:rFonts w:asciiTheme="minorEastAsia" w:eastAsiaTheme="minorEastAsia" w:hAnsiTheme="minorEastAsia" w:hint="eastAsia"/>
          <w:sz w:val="36"/>
          <w:szCs w:val="36"/>
        </w:rPr>
      </w:pPr>
      <w:r>
        <w:rPr>
          <w:rFonts w:asciiTheme="minorEastAsia" w:eastAsiaTheme="minorEastAsia" w:hAnsiTheme="minorEastAsia" w:hint="eastAsia"/>
          <w:sz w:val="36"/>
          <w:szCs w:val="21"/>
        </w:rPr>
        <w:t>采购需求……</w:t>
      </w:r>
      <w:proofErr w:type="gramStart"/>
      <w:r>
        <w:rPr>
          <w:rFonts w:asciiTheme="minorEastAsia" w:eastAsiaTheme="minorEastAsia" w:hAnsiTheme="minorEastAsia" w:hint="eastAsia"/>
          <w:sz w:val="36"/>
          <w:szCs w:val="21"/>
        </w:rPr>
        <w:t>………………………………</w:t>
      </w:r>
      <w:proofErr w:type="gramEnd"/>
      <w:r>
        <w:rPr>
          <w:rFonts w:asciiTheme="minorEastAsia" w:eastAsiaTheme="minorEastAsia" w:hAnsiTheme="minorEastAsia"/>
          <w:sz w:val="36"/>
          <w:szCs w:val="21"/>
        </w:rPr>
        <w:t>26</w:t>
      </w:r>
    </w:p>
    <w:p w14:paraId="5DC66521" w14:textId="77777777" w:rsidR="00D5554F" w:rsidRDefault="00162371">
      <w:pPr>
        <w:numPr>
          <w:ilvl w:val="0"/>
          <w:numId w:val="4"/>
        </w:numPr>
        <w:spacing w:line="480" w:lineRule="auto"/>
        <w:outlineLvl w:val="0"/>
        <w:rPr>
          <w:rFonts w:asciiTheme="minorEastAsia" w:eastAsiaTheme="minorEastAsia" w:hAnsiTheme="minorEastAsia" w:hint="eastAsia"/>
          <w:sz w:val="36"/>
          <w:szCs w:val="36"/>
        </w:rPr>
      </w:pPr>
      <w:r>
        <w:rPr>
          <w:rFonts w:asciiTheme="minorEastAsia" w:eastAsiaTheme="minorEastAsia" w:hAnsiTheme="minorEastAsia" w:hint="eastAsia"/>
          <w:sz w:val="36"/>
          <w:szCs w:val="36"/>
        </w:rPr>
        <w:t>评审方法与评审标准</w:t>
      </w:r>
      <w:r>
        <w:rPr>
          <w:rFonts w:asciiTheme="minorEastAsia" w:eastAsiaTheme="minorEastAsia" w:hAnsiTheme="minorEastAsia" w:hint="eastAsia"/>
          <w:sz w:val="36"/>
          <w:szCs w:val="21"/>
        </w:rPr>
        <w:t>……</w:t>
      </w:r>
      <w:proofErr w:type="gramStart"/>
      <w:r>
        <w:rPr>
          <w:rFonts w:asciiTheme="minorEastAsia" w:eastAsiaTheme="minorEastAsia" w:hAnsiTheme="minorEastAsia" w:hint="eastAsia"/>
          <w:sz w:val="36"/>
          <w:szCs w:val="21"/>
        </w:rPr>
        <w:t>…………………</w:t>
      </w:r>
      <w:proofErr w:type="gramEnd"/>
      <w:r>
        <w:rPr>
          <w:rFonts w:asciiTheme="minorEastAsia" w:eastAsiaTheme="minorEastAsia" w:hAnsiTheme="minorEastAsia"/>
          <w:sz w:val="36"/>
          <w:szCs w:val="21"/>
        </w:rPr>
        <w:t>34</w:t>
      </w:r>
    </w:p>
    <w:p w14:paraId="1F2293D5" w14:textId="77777777" w:rsidR="00D5554F" w:rsidRDefault="00162371">
      <w:pPr>
        <w:numPr>
          <w:ilvl w:val="0"/>
          <w:numId w:val="4"/>
        </w:numPr>
        <w:spacing w:line="480" w:lineRule="auto"/>
        <w:outlineLvl w:val="0"/>
        <w:rPr>
          <w:rFonts w:asciiTheme="minorEastAsia" w:eastAsiaTheme="minorEastAsia" w:hAnsiTheme="minorEastAsia" w:hint="eastAsia"/>
          <w:sz w:val="36"/>
          <w:szCs w:val="36"/>
        </w:rPr>
      </w:pPr>
      <w:r>
        <w:rPr>
          <w:rFonts w:asciiTheme="minorEastAsia" w:eastAsiaTheme="minorEastAsia" w:hAnsiTheme="minorEastAsia" w:hint="eastAsia"/>
          <w:sz w:val="36"/>
          <w:szCs w:val="21"/>
        </w:rPr>
        <w:t>响应文件格式……</w:t>
      </w:r>
      <w:proofErr w:type="gramStart"/>
      <w:r>
        <w:rPr>
          <w:rFonts w:asciiTheme="minorEastAsia" w:eastAsiaTheme="minorEastAsia" w:hAnsiTheme="minorEastAsia" w:hint="eastAsia"/>
          <w:sz w:val="36"/>
          <w:szCs w:val="21"/>
        </w:rPr>
        <w:t>…………………………</w:t>
      </w:r>
      <w:proofErr w:type="gramEnd"/>
      <w:r>
        <w:rPr>
          <w:rFonts w:asciiTheme="minorEastAsia" w:eastAsiaTheme="minorEastAsia" w:hAnsiTheme="minorEastAsia"/>
          <w:sz w:val="36"/>
          <w:szCs w:val="21"/>
        </w:rPr>
        <w:t>40</w:t>
      </w:r>
    </w:p>
    <w:p w14:paraId="0C8E1AFD" w14:textId="77777777" w:rsidR="00D5554F" w:rsidRDefault="00D5554F">
      <w:pPr>
        <w:rPr>
          <w:rFonts w:asciiTheme="minorEastAsia" w:eastAsiaTheme="minorEastAsia" w:hAnsiTheme="minorEastAsia" w:hint="eastAsia"/>
          <w:szCs w:val="21"/>
        </w:rPr>
      </w:pPr>
    </w:p>
    <w:p w14:paraId="42AE0FC3" w14:textId="77777777" w:rsidR="00D5554F" w:rsidRDefault="00D5554F">
      <w:pPr>
        <w:rPr>
          <w:rFonts w:asciiTheme="minorEastAsia" w:eastAsiaTheme="minorEastAsia" w:hAnsiTheme="minorEastAsia" w:hint="eastAsia"/>
          <w:szCs w:val="21"/>
        </w:rPr>
      </w:pPr>
    </w:p>
    <w:p w14:paraId="2A9F79FE" w14:textId="77777777" w:rsidR="00D5554F" w:rsidRDefault="00D5554F">
      <w:pPr>
        <w:rPr>
          <w:rFonts w:asciiTheme="minorEastAsia" w:eastAsiaTheme="minorEastAsia" w:hAnsiTheme="minorEastAsia" w:hint="eastAsia"/>
          <w:szCs w:val="21"/>
        </w:rPr>
      </w:pPr>
    </w:p>
    <w:p w14:paraId="4317CA0F" w14:textId="77777777" w:rsidR="00D5554F" w:rsidRDefault="00D5554F">
      <w:pPr>
        <w:rPr>
          <w:rFonts w:asciiTheme="minorEastAsia" w:eastAsiaTheme="minorEastAsia" w:hAnsiTheme="minorEastAsia" w:hint="eastAsia"/>
          <w:szCs w:val="21"/>
        </w:rPr>
      </w:pPr>
    </w:p>
    <w:p w14:paraId="02AF718D" w14:textId="77777777" w:rsidR="00D5554F" w:rsidRDefault="00D5554F">
      <w:pPr>
        <w:rPr>
          <w:rFonts w:asciiTheme="minorEastAsia" w:eastAsiaTheme="minorEastAsia" w:hAnsiTheme="minorEastAsia" w:hint="eastAsia"/>
          <w:szCs w:val="21"/>
        </w:rPr>
      </w:pPr>
    </w:p>
    <w:p w14:paraId="1FA3E85F" w14:textId="77777777" w:rsidR="00D5554F" w:rsidRDefault="00D5554F">
      <w:pPr>
        <w:rPr>
          <w:rFonts w:asciiTheme="minorEastAsia" w:eastAsiaTheme="minorEastAsia" w:hAnsiTheme="minorEastAsia" w:hint="eastAsia"/>
          <w:szCs w:val="21"/>
        </w:rPr>
      </w:pPr>
    </w:p>
    <w:p w14:paraId="6E163630" w14:textId="77777777" w:rsidR="00D5554F" w:rsidRDefault="00D5554F">
      <w:pPr>
        <w:rPr>
          <w:rFonts w:asciiTheme="minorEastAsia" w:eastAsiaTheme="minorEastAsia" w:hAnsiTheme="minorEastAsia" w:hint="eastAsia"/>
          <w:szCs w:val="21"/>
        </w:rPr>
      </w:pPr>
    </w:p>
    <w:p w14:paraId="6529D0B0" w14:textId="77777777" w:rsidR="00D5554F" w:rsidRDefault="00D5554F">
      <w:pPr>
        <w:rPr>
          <w:rFonts w:asciiTheme="minorEastAsia" w:eastAsiaTheme="minorEastAsia" w:hAnsiTheme="minorEastAsia" w:hint="eastAsia"/>
          <w:szCs w:val="21"/>
        </w:rPr>
      </w:pPr>
    </w:p>
    <w:p w14:paraId="1037D684" w14:textId="77777777" w:rsidR="00D5554F" w:rsidRDefault="00D5554F">
      <w:pPr>
        <w:rPr>
          <w:rFonts w:asciiTheme="minorEastAsia" w:eastAsiaTheme="minorEastAsia" w:hAnsiTheme="minorEastAsia" w:hint="eastAsia"/>
          <w:szCs w:val="21"/>
        </w:rPr>
      </w:pPr>
    </w:p>
    <w:p w14:paraId="492D52FB" w14:textId="77777777" w:rsidR="00D5554F" w:rsidRDefault="00D5554F">
      <w:pPr>
        <w:rPr>
          <w:rFonts w:asciiTheme="minorEastAsia" w:eastAsiaTheme="minorEastAsia" w:hAnsiTheme="minorEastAsia" w:hint="eastAsia"/>
          <w:szCs w:val="21"/>
        </w:rPr>
      </w:pPr>
    </w:p>
    <w:p w14:paraId="6AD53688" w14:textId="77777777" w:rsidR="00D5554F" w:rsidRDefault="00D5554F">
      <w:pPr>
        <w:rPr>
          <w:rFonts w:asciiTheme="minorEastAsia" w:eastAsiaTheme="minorEastAsia" w:hAnsiTheme="minorEastAsia" w:hint="eastAsia"/>
          <w:szCs w:val="21"/>
        </w:rPr>
      </w:pPr>
    </w:p>
    <w:p w14:paraId="1099E6F6" w14:textId="77777777" w:rsidR="00D5554F" w:rsidRDefault="00D5554F">
      <w:pPr>
        <w:rPr>
          <w:rFonts w:asciiTheme="minorEastAsia" w:eastAsiaTheme="minorEastAsia" w:hAnsiTheme="minorEastAsia" w:hint="eastAsia"/>
          <w:szCs w:val="21"/>
        </w:rPr>
      </w:pPr>
    </w:p>
    <w:p w14:paraId="7B3E200A" w14:textId="77777777" w:rsidR="00D5554F" w:rsidRDefault="00162371">
      <w:pPr>
        <w:rPr>
          <w:rFonts w:asciiTheme="minorEastAsia" w:eastAsiaTheme="minorEastAsia" w:hAnsiTheme="minorEastAsia" w:hint="eastAsia"/>
          <w:szCs w:val="21"/>
        </w:rPr>
      </w:pPr>
      <w:r>
        <w:rPr>
          <w:rFonts w:asciiTheme="minorEastAsia" w:eastAsiaTheme="minorEastAsia" w:hAnsiTheme="minorEastAsia" w:hint="eastAsia"/>
          <w:szCs w:val="21"/>
        </w:rPr>
        <w:t xml:space="preserve"> </w:t>
      </w:r>
    </w:p>
    <w:p w14:paraId="19601413" w14:textId="77777777" w:rsidR="00D5554F" w:rsidRDefault="00D5554F">
      <w:pPr>
        <w:rPr>
          <w:rFonts w:asciiTheme="minorEastAsia" w:eastAsiaTheme="minorEastAsia" w:hAnsiTheme="minorEastAsia" w:hint="eastAsia"/>
          <w:szCs w:val="21"/>
        </w:rPr>
      </w:pPr>
    </w:p>
    <w:p w14:paraId="15EEDADF" w14:textId="77777777" w:rsidR="00D5554F" w:rsidRDefault="00D5554F">
      <w:pPr>
        <w:rPr>
          <w:rFonts w:asciiTheme="minorEastAsia" w:eastAsiaTheme="minorEastAsia" w:hAnsiTheme="minorEastAsia" w:hint="eastAsia"/>
          <w:szCs w:val="21"/>
        </w:rPr>
      </w:pPr>
    </w:p>
    <w:p w14:paraId="074F58CF" w14:textId="77777777" w:rsidR="00D5554F" w:rsidRDefault="00D5554F">
      <w:pPr>
        <w:rPr>
          <w:rFonts w:asciiTheme="minorEastAsia" w:eastAsiaTheme="minorEastAsia" w:hAnsiTheme="minorEastAsia" w:hint="eastAsia"/>
          <w:szCs w:val="21"/>
        </w:rPr>
      </w:pPr>
    </w:p>
    <w:p w14:paraId="0A0EAEBB" w14:textId="77777777" w:rsidR="00D5554F" w:rsidRDefault="00D5554F">
      <w:pPr>
        <w:rPr>
          <w:rFonts w:asciiTheme="minorEastAsia" w:eastAsiaTheme="minorEastAsia" w:hAnsiTheme="minorEastAsia" w:hint="eastAsia"/>
          <w:szCs w:val="21"/>
        </w:rPr>
      </w:pPr>
    </w:p>
    <w:p w14:paraId="7051F1E1" w14:textId="77777777" w:rsidR="00D5554F" w:rsidRDefault="00D5554F">
      <w:pPr>
        <w:rPr>
          <w:rFonts w:asciiTheme="minorEastAsia" w:eastAsiaTheme="minorEastAsia" w:hAnsiTheme="minorEastAsia" w:hint="eastAsia"/>
          <w:szCs w:val="21"/>
        </w:rPr>
      </w:pPr>
    </w:p>
    <w:p w14:paraId="12B93C8D" w14:textId="77777777" w:rsidR="00D5554F" w:rsidRDefault="00D5554F">
      <w:pPr>
        <w:rPr>
          <w:rFonts w:asciiTheme="minorEastAsia" w:eastAsiaTheme="minorEastAsia" w:hAnsiTheme="minorEastAsia" w:hint="eastAsia"/>
          <w:szCs w:val="21"/>
        </w:rPr>
      </w:pPr>
    </w:p>
    <w:p w14:paraId="6754B1C8" w14:textId="77777777" w:rsidR="00D5554F" w:rsidRDefault="00D5554F">
      <w:pPr>
        <w:rPr>
          <w:rFonts w:asciiTheme="minorEastAsia" w:eastAsiaTheme="minorEastAsia" w:hAnsiTheme="minorEastAsia" w:hint="eastAsia"/>
          <w:szCs w:val="21"/>
        </w:rPr>
      </w:pPr>
    </w:p>
    <w:p w14:paraId="37352737" w14:textId="77777777" w:rsidR="00D5554F" w:rsidRDefault="00D5554F">
      <w:pPr>
        <w:rPr>
          <w:rFonts w:asciiTheme="minorEastAsia" w:eastAsiaTheme="minorEastAsia" w:hAnsiTheme="minorEastAsia" w:hint="eastAsia"/>
          <w:szCs w:val="21"/>
        </w:rPr>
      </w:pPr>
    </w:p>
    <w:p w14:paraId="0D2E2F7E" w14:textId="77777777" w:rsidR="00D5554F" w:rsidRDefault="00D5554F">
      <w:pPr>
        <w:rPr>
          <w:rFonts w:asciiTheme="minorEastAsia" w:eastAsiaTheme="minorEastAsia" w:hAnsiTheme="minorEastAsia" w:hint="eastAsia"/>
          <w:szCs w:val="21"/>
        </w:rPr>
      </w:pPr>
    </w:p>
    <w:p w14:paraId="3FE0A554" w14:textId="77777777" w:rsidR="00D5554F" w:rsidRDefault="00D5554F">
      <w:pPr>
        <w:rPr>
          <w:rFonts w:asciiTheme="minorEastAsia" w:eastAsiaTheme="minorEastAsia" w:hAnsiTheme="minorEastAsia" w:hint="eastAsia"/>
          <w:szCs w:val="21"/>
        </w:rPr>
      </w:pPr>
    </w:p>
    <w:p w14:paraId="283355F8" w14:textId="77777777" w:rsidR="00D5554F" w:rsidRDefault="00162371">
      <w:pPr>
        <w:keepNext/>
        <w:jc w:val="center"/>
        <w:outlineLvl w:val="0"/>
        <w:rPr>
          <w:rFonts w:asciiTheme="minorEastAsia" w:eastAsiaTheme="minorEastAsia" w:hAnsiTheme="minorEastAsia" w:hint="eastAsia"/>
          <w:bCs/>
          <w:sz w:val="44"/>
          <w:szCs w:val="44"/>
        </w:rPr>
      </w:pPr>
      <w:r>
        <w:rPr>
          <w:rFonts w:asciiTheme="minorEastAsia" w:eastAsiaTheme="minorEastAsia" w:hAnsiTheme="minorEastAsia" w:hint="eastAsia"/>
          <w:sz w:val="44"/>
          <w:szCs w:val="44"/>
        </w:rPr>
        <w:lastRenderedPageBreak/>
        <w:t>第一章</w:t>
      </w:r>
      <w:r>
        <w:rPr>
          <w:rFonts w:asciiTheme="minorEastAsia" w:eastAsiaTheme="minorEastAsia" w:hAnsiTheme="minorEastAsia" w:hint="eastAsia"/>
          <w:sz w:val="44"/>
          <w:szCs w:val="44"/>
        </w:rPr>
        <w:t xml:space="preserve">  </w:t>
      </w:r>
      <w:bookmarkEnd w:id="0"/>
      <w:r>
        <w:rPr>
          <w:rFonts w:asciiTheme="minorEastAsia" w:eastAsiaTheme="minorEastAsia" w:hAnsiTheme="minorEastAsia" w:hint="eastAsia"/>
          <w:sz w:val="44"/>
          <w:szCs w:val="44"/>
        </w:rPr>
        <w:t>磋商邀请</w:t>
      </w:r>
      <w:bookmarkStart w:id="6" w:name="_Toc120614211"/>
    </w:p>
    <w:p w14:paraId="5475C563" w14:textId="77777777" w:rsidR="00D5554F" w:rsidRDefault="00162371">
      <w:pPr>
        <w:pBdr>
          <w:top w:val="single" w:sz="4" w:space="0" w:color="auto"/>
          <w:left w:val="single" w:sz="4" w:space="0" w:color="auto"/>
          <w:bottom w:val="single" w:sz="4" w:space="0" w:color="auto"/>
          <w:right w:val="single" w:sz="4" w:space="0" w:color="auto"/>
        </w:pBdr>
        <w:tabs>
          <w:tab w:val="left" w:pos="390"/>
          <w:tab w:val="center" w:pos="4404"/>
        </w:tabs>
        <w:spacing w:line="360" w:lineRule="auto"/>
        <w:ind w:firstLine="452"/>
        <w:jc w:val="left"/>
        <w:rPr>
          <w:rFonts w:asciiTheme="minorEastAsia" w:eastAsiaTheme="minorEastAsia" w:hAnsiTheme="minorEastAsia" w:hint="eastAsia"/>
          <w:spacing w:val="8"/>
          <w:kern w:val="0"/>
          <w:sz w:val="24"/>
          <w:szCs w:val="24"/>
        </w:rPr>
      </w:pPr>
      <w:r>
        <w:rPr>
          <w:rFonts w:asciiTheme="minorEastAsia" w:eastAsiaTheme="minorEastAsia" w:hAnsiTheme="minorEastAsia"/>
          <w:spacing w:val="8"/>
          <w:sz w:val="24"/>
          <w:szCs w:val="24"/>
        </w:rPr>
        <w:t>项目概况：</w:t>
      </w:r>
    </w:p>
    <w:p w14:paraId="45224CF1" w14:textId="009D40F2" w:rsidR="00D5554F" w:rsidRPr="00312139" w:rsidRDefault="00162371">
      <w:pPr>
        <w:pBdr>
          <w:top w:val="single" w:sz="4" w:space="0" w:color="auto"/>
          <w:left w:val="single" w:sz="4" w:space="0" w:color="auto"/>
          <w:bottom w:val="single" w:sz="4" w:space="0" w:color="auto"/>
          <w:right w:val="single" w:sz="4" w:space="0" w:color="auto"/>
        </w:pBdr>
        <w:tabs>
          <w:tab w:val="left" w:pos="390"/>
          <w:tab w:val="center" w:pos="4404"/>
        </w:tabs>
        <w:spacing w:line="360" w:lineRule="auto"/>
        <w:ind w:firstLine="452"/>
        <w:jc w:val="left"/>
        <w:rPr>
          <w:rFonts w:asciiTheme="minorEastAsia" w:eastAsiaTheme="minorEastAsia" w:hAnsiTheme="minorEastAsia" w:hint="eastAsia"/>
          <w:spacing w:val="8"/>
          <w:kern w:val="0"/>
          <w:sz w:val="24"/>
          <w:szCs w:val="24"/>
        </w:rPr>
      </w:pPr>
      <w:r>
        <w:rPr>
          <w:rFonts w:asciiTheme="minorEastAsia" w:eastAsiaTheme="minorEastAsia" w:hAnsiTheme="minorEastAsia"/>
          <w:sz w:val="24"/>
          <w:szCs w:val="24"/>
          <w:lang w:val="zh-CN"/>
        </w:rPr>
        <w:t>光子治疗仪采购项目的潜在供应商应在</w:t>
      </w:r>
      <w:r w:rsidRPr="00312139">
        <w:rPr>
          <w:rFonts w:asciiTheme="minorEastAsia" w:eastAsiaTheme="minorEastAsia" w:hAnsiTheme="minorEastAsia" w:hint="eastAsia"/>
          <w:sz w:val="24"/>
          <w:szCs w:val="24"/>
          <w:u w:val="single"/>
        </w:rPr>
        <w:t>苏</w:t>
      </w:r>
      <w:proofErr w:type="gramStart"/>
      <w:r w:rsidRPr="00312139">
        <w:rPr>
          <w:rFonts w:asciiTheme="minorEastAsia" w:eastAsiaTheme="minorEastAsia" w:hAnsiTheme="minorEastAsia" w:hint="eastAsia"/>
          <w:sz w:val="24"/>
          <w:szCs w:val="24"/>
          <w:u w:val="single"/>
        </w:rPr>
        <w:t>采云</w:t>
      </w:r>
      <w:proofErr w:type="gramEnd"/>
      <w:r w:rsidRPr="00312139">
        <w:rPr>
          <w:rFonts w:asciiTheme="minorEastAsia" w:eastAsiaTheme="minorEastAsia" w:hAnsiTheme="minorEastAsia" w:hint="eastAsia"/>
          <w:sz w:val="24"/>
          <w:szCs w:val="24"/>
          <w:u w:val="single"/>
        </w:rPr>
        <w:t>系统注册登记成功后在系统内免费下载</w:t>
      </w:r>
      <w:r w:rsidRPr="00312139">
        <w:rPr>
          <w:rFonts w:asciiTheme="minorEastAsia" w:eastAsiaTheme="minorEastAsia" w:hAnsiTheme="minorEastAsia"/>
          <w:sz w:val="24"/>
          <w:szCs w:val="24"/>
          <w:lang w:val="zh-CN"/>
        </w:rPr>
        <w:t>，并于</w:t>
      </w:r>
      <w:r w:rsidRPr="00312139">
        <w:rPr>
          <w:rFonts w:asciiTheme="minorEastAsia" w:eastAsiaTheme="minorEastAsia" w:hAnsiTheme="minorEastAsia" w:hint="eastAsia"/>
          <w:sz w:val="24"/>
          <w:szCs w:val="24"/>
        </w:rPr>
        <w:t>2026</w:t>
      </w:r>
      <w:r w:rsidRPr="00312139">
        <w:rPr>
          <w:rFonts w:asciiTheme="minorEastAsia" w:eastAsiaTheme="minorEastAsia" w:hAnsiTheme="minorEastAsia" w:hint="eastAsia"/>
          <w:sz w:val="24"/>
          <w:szCs w:val="24"/>
        </w:rPr>
        <w:t>年</w:t>
      </w:r>
      <w:r w:rsidRPr="00312139">
        <w:rPr>
          <w:rFonts w:asciiTheme="minorEastAsia" w:eastAsiaTheme="minorEastAsia" w:hAnsiTheme="minorEastAsia" w:hint="eastAsia"/>
          <w:sz w:val="24"/>
          <w:szCs w:val="24"/>
        </w:rPr>
        <w:t>6</w:t>
      </w:r>
      <w:r w:rsidRPr="00312139">
        <w:rPr>
          <w:rFonts w:asciiTheme="minorEastAsia" w:eastAsiaTheme="minorEastAsia" w:hAnsiTheme="minorEastAsia" w:hint="eastAsia"/>
          <w:sz w:val="24"/>
          <w:szCs w:val="24"/>
        </w:rPr>
        <w:t>月</w:t>
      </w:r>
      <w:r w:rsidR="00312139" w:rsidRPr="00312139">
        <w:rPr>
          <w:rFonts w:asciiTheme="minorEastAsia" w:eastAsiaTheme="minorEastAsia" w:hAnsiTheme="minorEastAsia" w:hint="eastAsia"/>
          <w:sz w:val="24"/>
          <w:szCs w:val="24"/>
        </w:rPr>
        <w:t>22</w:t>
      </w:r>
      <w:r w:rsidRPr="00312139">
        <w:rPr>
          <w:rFonts w:asciiTheme="minorEastAsia" w:eastAsiaTheme="minorEastAsia" w:hAnsiTheme="minorEastAsia" w:hint="eastAsia"/>
          <w:sz w:val="24"/>
          <w:szCs w:val="24"/>
        </w:rPr>
        <w:t>日</w:t>
      </w:r>
      <w:r w:rsidRPr="00312139">
        <w:rPr>
          <w:rFonts w:asciiTheme="minorEastAsia" w:eastAsiaTheme="minorEastAsia" w:hAnsiTheme="minorEastAsia" w:hint="eastAsia"/>
          <w:sz w:val="24"/>
          <w:szCs w:val="24"/>
        </w:rPr>
        <w:t>1</w:t>
      </w:r>
      <w:r w:rsidR="00312139" w:rsidRPr="00312139">
        <w:rPr>
          <w:rFonts w:asciiTheme="minorEastAsia" w:eastAsiaTheme="minorEastAsia" w:hAnsiTheme="minorEastAsia" w:hint="eastAsia"/>
          <w:sz w:val="24"/>
          <w:szCs w:val="24"/>
        </w:rPr>
        <w:t>5</w:t>
      </w:r>
      <w:r w:rsidRPr="00312139">
        <w:rPr>
          <w:rFonts w:asciiTheme="minorEastAsia" w:eastAsiaTheme="minorEastAsia" w:hAnsiTheme="minorEastAsia" w:hint="eastAsia"/>
          <w:sz w:val="24"/>
          <w:szCs w:val="24"/>
        </w:rPr>
        <w:t>时</w:t>
      </w:r>
      <w:r w:rsidRPr="00312139">
        <w:rPr>
          <w:rFonts w:asciiTheme="minorEastAsia" w:eastAsiaTheme="minorEastAsia" w:hAnsiTheme="minorEastAsia" w:hint="eastAsia"/>
          <w:sz w:val="24"/>
          <w:szCs w:val="24"/>
        </w:rPr>
        <w:t>30</w:t>
      </w:r>
      <w:r w:rsidRPr="00312139">
        <w:rPr>
          <w:rFonts w:asciiTheme="minorEastAsia" w:eastAsiaTheme="minorEastAsia" w:hAnsiTheme="minorEastAsia" w:hint="eastAsia"/>
          <w:sz w:val="24"/>
          <w:szCs w:val="24"/>
        </w:rPr>
        <w:t>分</w:t>
      </w:r>
      <w:r w:rsidRPr="00312139">
        <w:rPr>
          <w:rFonts w:asciiTheme="minorEastAsia" w:eastAsiaTheme="minorEastAsia" w:hAnsiTheme="minorEastAsia"/>
          <w:sz w:val="24"/>
          <w:szCs w:val="24"/>
        </w:rPr>
        <w:t>（北京时间）前提交响应文件。</w:t>
      </w:r>
      <w:r w:rsidRPr="00312139">
        <w:rPr>
          <w:rFonts w:asciiTheme="minorEastAsia" w:eastAsiaTheme="minorEastAsia" w:hAnsiTheme="minorEastAsia"/>
          <w:sz w:val="24"/>
          <w:szCs w:val="24"/>
        </w:rPr>
        <w:t xml:space="preserve">  </w:t>
      </w:r>
    </w:p>
    <w:p w14:paraId="4FEE9B8E" w14:textId="77777777" w:rsidR="00D5554F" w:rsidRPr="00312139" w:rsidRDefault="00162371">
      <w:pPr>
        <w:widowControl/>
        <w:shd w:val="clear" w:color="auto" w:fill="FFFFFF"/>
        <w:spacing w:line="360" w:lineRule="auto"/>
        <w:outlineLvl w:val="1"/>
        <w:rPr>
          <w:rFonts w:asciiTheme="minorEastAsia" w:eastAsiaTheme="minorEastAsia" w:hAnsiTheme="minorEastAsia" w:hint="eastAsia"/>
          <w:b/>
          <w:spacing w:val="8"/>
          <w:kern w:val="0"/>
          <w:sz w:val="24"/>
          <w:szCs w:val="24"/>
        </w:rPr>
      </w:pPr>
      <w:bookmarkStart w:id="7" w:name="_Toc370"/>
      <w:r w:rsidRPr="00312139">
        <w:rPr>
          <w:rFonts w:asciiTheme="minorEastAsia" w:eastAsiaTheme="minorEastAsia" w:hAnsiTheme="minorEastAsia"/>
          <w:b/>
          <w:spacing w:val="8"/>
          <w:sz w:val="24"/>
          <w:szCs w:val="24"/>
        </w:rPr>
        <w:t>一、项目基本情况</w:t>
      </w:r>
      <w:bookmarkEnd w:id="7"/>
    </w:p>
    <w:p w14:paraId="0FD286E8" w14:textId="6D7DCEEF" w:rsidR="00D5554F" w:rsidRPr="00312139" w:rsidRDefault="00162371">
      <w:pPr>
        <w:widowControl/>
        <w:shd w:val="clear" w:color="auto" w:fill="FFFFFF"/>
        <w:spacing w:line="360" w:lineRule="auto"/>
        <w:ind w:firstLine="370"/>
        <w:rPr>
          <w:rFonts w:asciiTheme="minorEastAsia" w:eastAsiaTheme="minorEastAsia" w:hAnsiTheme="minorEastAsia" w:hint="eastAsia"/>
          <w:spacing w:val="8"/>
          <w:kern w:val="0"/>
          <w:sz w:val="24"/>
          <w:szCs w:val="24"/>
        </w:rPr>
      </w:pPr>
      <w:r w:rsidRPr="00312139">
        <w:rPr>
          <w:rFonts w:asciiTheme="minorEastAsia" w:eastAsiaTheme="minorEastAsia" w:hAnsiTheme="minorEastAsia"/>
          <w:spacing w:val="8"/>
          <w:sz w:val="24"/>
          <w:szCs w:val="24"/>
        </w:rPr>
        <w:t>1.1.</w:t>
      </w:r>
      <w:r w:rsidRPr="00312139">
        <w:rPr>
          <w:rFonts w:asciiTheme="minorEastAsia" w:eastAsiaTheme="minorEastAsia" w:hAnsiTheme="minorEastAsia"/>
          <w:spacing w:val="8"/>
          <w:sz w:val="24"/>
          <w:szCs w:val="24"/>
        </w:rPr>
        <w:t>项目编号：</w:t>
      </w:r>
      <w:r w:rsidR="00312139" w:rsidRPr="00312139">
        <w:rPr>
          <w:rFonts w:asciiTheme="minorEastAsia" w:eastAsiaTheme="minorEastAsia" w:hAnsiTheme="minorEastAsia"/>
          <w:spacing w:val="8"/>
          <w:sz w:val="24"/>
          <w:szCs w:val="24"/>
        </w:rPr>
        <w:t>JSZC-321202-HWZX-C2026-0299</w:t>
      </w:r>
      <w:r w:rsidRPr="00312139">
        <w:rPr>
          <w:rFonts w:asciiTheme="minorEastAsia" w:eastAsiaTheme="minorEastAsia" w:hAnsiTheme="minorEastAsia"/>
          <w:spacing w:val="8"/>
          <w:sz w:val="24"/>
          <w:szCs w:val="24"/>
        </w:rPr>
        <w:t xml:space="preserve">(0675-266JOC003467)  </w:t>
      </w:r>
    </w:p>
    <w:p w14:paraId="1A8E3079" w14:textId="77777777" w:rsidR="00D5554F" w:rsidRPr="00312139" w:rsidRDefault="00162371">
      <w:pPr>
        <w:widowControl/>
        <w:shd w:val="clear" w:color="auto" w:fill="FFFFFF"/>
        <w:spacing w:line="360" w:lineRule="auto"/>
        <w:ind w:firstLine="370"/>
        <w:rPr>
          <w:rFonts w:asciiTheme="minorEastAsia" w:eastAsiaTheme="minorEastAsia" w:hAnsiTheme="minorEastAsia" w:hint="eastAsia"/>
          <w:spacing w:val="8"/>
          <w:kern w:val="0"/>
          <w:sz w:val="24"/>
          <w:szCs w:val="24"/>
        </w:rPr>
      </w:pPr>
      <w:r w:rsidRPr="00312139">
        <w:rPr>
          <w:rFonts w:asciiTheme="minorEastAsia" w:eastAsiaTheme="minorEastAsia" w:hAnsiTheme="minorEastAsia" w:hint="eastAsia"/>
          <w:spacing w:val="8"/>
          <w:sz w:val="24"/>
          <w:szCs w:val="24"/>
        </w:rPr>
        <w:t>1.2.</w:t>
      </w:r>
      <w:r w:rsidRPr="00312139">
        <w:rPr>
          <w:rFonts w:asciiTheme="minorEastAsia" w:eastAsiaTheme="minorEastAsia" w:hAnsiTheme="minorEastAsia" w:hint="eastAsia"/>
          <w:spacing w:val="8"/>
          <w:sz w:val="24"/>
          <w:szCs w:val="24"/>
        </w:rPr>
        <w:t>项目名称：</w:t>
      </w:r>
      <w:r w:rsidRPr="00312139">
        <w:rPr>
          <w:rFonts w:asciiTheme="minorEastAsia" w:eastAsiaTheme="minorEastAsia" w:hAnsiTheme="minorEastAsia" w:hint="eastAsia"/>
          <w:sz w:val="24"/>
          <w:szCs w:val="24"/>
        </w:rPr>
        <w:t>光子治疗仪</w:t>
      </w:r>
      <w:r w:rsidRPr="00312139">
        <w:rPr>
          <w:rFonts w:asciiTheme="minorEastAsia" w:eastAsiaTheme="minorEastAsia" w:hAnsiTheme="minorEastAsia" w:hint="eastAsia"/>
          <w:sz w:val="24"/>
          <w:szCs w:val="24"/>
        </w:rPr>
        <w:t xml:space="preserve"> </w:t>
      </w:r>
    </w:p>
    <w:p w14:paraId="5BE662A7" w14:textId="77777777" w:rsidR="00D5554F" w:rsidRPr="00312139" w:rsidRDefault="00162371">
      <w:pPr>
        <w:widowControl/>
        <w:shd w:val="clear" w:color="auto" w:fill="FFFFFF"/>
        <w:spacing w:line="360" w:lineRule="auto"/>
        <w:ind w:firstLine="370"/>
        <w:rPr>
          <w:rFonts w:asciiTheme="minorEastAsia" w:eastAsiaTheme="minorEastAsia" w:hAnsiTheme="minorEastAsia" w:hint="eastAsia"/>
          <w:spacing w:val="8"/>
          <w:kern w:val="0"/>
          <w:sz w:val="24"/>
          <w:szCs w:val="24"/>
        </w:rPr>
      </w:pPr>
      <w:r w:rsidRPr="00312139">
        <w:rPr>
          <w:rFonts w:asciiTheme="minorEastAsia" w:eastAsiaTheme="minorEastAsia" w:hAnsiTheme="minorEastAsia" w:hint="eastAsia"/>
          <w:spacing w:val="8"/>
          <w:sz w:val="24"/>
          <w:szCs w:val="24"/>
        </w:rPr>
        <w:t>1.3.</w:t>
      </w:r>
      <w:r w:rsidRPr="00312139">
        <w:rPr>
          <w:rFonts w:asciiTheme="minorEastAsia" w:eastAsiaTheme="minorEastAsia" w:hAnsiTheme="minorEastAsia" w:hint="eastAsia"/>
          <w:spacing w:val="8"/>
          <w:sz w:val="24"/>
          <w:szCs w:val="24"/>
        </w:rPr>
        <w:t>采购方式：竞争性磋商</w:t>
      </w:r>
      <w:r w:rsidRPr="00312139">
        <w:rPr>
          <w:rFonts w:asciiTheme="minorEastAsia" w:eastAsiaTheme="minorEastAsia" w:hAnsiTheme="minorEastAsia" w:hint="eastAsia"/>
          <w:spacing w:val="8"/>
          <w:sz w:val="24"/>
          <w:szCs w:val="24"/>
        </w:rPr>
        <w:t xml:space="preserve"> </w:t>
      </w:r>
    </w:p>
    <w:p w14:paraId="3063928F" w14:textId="77777777" w:rsidR="00D5554F" w:rsidRPr="00312139" w:rsidRDefault="00162371">
      <w:pPr>
        <w:widowControl/>
        <w:shd w:val="clear" w:color="auto" w:fill="FFFFFF"/>
        <w:spacing w:line="360" w:lineRule="auto"/>
        <w:ind w:firstLine="370"/>
        <w:rPr>
          <w:rFonts w:asciiTheme="minorEastAsia" w:eastAsiaTheme="minorEastAsia" w:hAnsiTheme="minorEastAsia" w:hint="eastAsia"/>
          <w:kern w:val="0"/>
          <w:sz w:val="24"/>
          <w:szCs w:val="24"/>
        </w:rPr>
      </w:pPr>
      <w:r w:rsidRPr="00312139">
        <w:rPr>
          <w:rFonts w:asciiTheme="minorEastAsia" w:eastAsiaTheme="minorEastAsia" w:hAnsiTheme="minorEastAsia"/>
          <w:spacing w:val="8"/>
          <w:sz w:val="24"/>
          <w:szCs w:val="21"/>
        </w:rPr>
        <w:t>1.4.</w:t>
      </w:r>
      <w:r w:rsidRPr="00312139">
        <w:rPr>
          <w:rFonts w:asciiTheme="minorEastAsia" w:eastAsiaTheme="minorEastAsia" w:hAnsiTheme="minorEastAsia"/>
          <w:spacing w:val="8"/>
          <w:sz w:val="24"/>
          <w:szCs w:val="21"/>
        </w:rPr>
        <w:t>预算金额：人民币</w:t>
      </w:r>
      <w:r w:rsidRPr="00312139">
        <w:rPr>
          <w:rFonts w:asciiTheme="minorEastAsia" w:eastAsiaTheme="minorEastAsia" w:hAnsiTheme="minorEastAsia"/>
          <w:sz w:val="24"/>
          <w:szCs w:val="21"/>
        </w:rPr>
        <w:t>130</w:t>
      </w:r>
      <w:r w:rsidRPr="00312139">
        <w:rPr>
          <w:rFonts w:asciiTheme="minorEastAsia" w:eastAsiaTheme="minorEastAsia" w:hAnsiTheme="minorEastAsia"/>
          <w:sz w:val="24"/>
          <w:szCs w:val="24"/>
        </w:rPr>
        <w:t>万元</w:t>
      </w:r>
    </w:p>
    <w:p w14:paraId="76FA5562" w14:textId="77777777" w:rsidR="00D5554F" w:rsidRPr="00312139" w:rsidRDefault="00162371">
      <w:pPr>
        <w:widowControl/>
        <w:shd w:val="clear" w:color="auto" w:fill="FFFFFF"/>
        <w:spacing w:line="360" w:lineRule="auto"/>
        <w:ind w:firstLineChars="400" w:firstLine="960"/>
        <w:rPr>
          <w:rFonts w:asciiTheme="minorEastAsia" w:eastAsiaTheme="minorEastAsia" w:hAnsiTheme="minorEastAsia" w:hint="eastAsia"/>
          <w:kern w:val="0"/>
          <w:sz w:val="24"/>
          <w:szCs w:val="24"/>
        </w:rPr>
      </w:pPr>
      <w:bookmarkStart w:id="8" w:name="OLE_LINK1"/>
      <w:r w:rsidRPr="00312139">
        <w:rPr>
          <w:rFonts w:asciiTheme="minorEastAsia" w:eastAsiaTheme="minorEastAsia" w:hAnsiTheme="minorEastAsia" w:hint="eastAsia"/>
          <w:sz w:val="24"/>
          <w:szCs w:val="24"/>
        </w:rPr>
        <w:t>最高限价：人民币</w:t>
      </w:r>
      <w:r w:rsidRPr="00312139">
        <w:rPr>
          <w:rFonts w:asciiTheme="minorEastAsia" w:eastAsiaTheme="minorEastAsia" w:hAnsiTheme="minorEastAsia"/>
          <w:sz w:val="24"/>
          <w:szCs w:val="21"/>
        </w:rPr>
        <w:t>130</w:t>
      </w:r>
      <w:r w:rsidRPr="00312139">
        <w:rPr>
          <w:rFonts w:asciiTheme="minorEastAsia" w:eastAsiaTheme="minorEastAsia" w:hAnsiTheme="minorEastAsia" w:hint="eastAsia"/>
          <w:sz w:val="24"/>
          <w:szCs w:val="24"/>
        </w:rPr>
        <w:t>万元</w:t>
      </w:r>
      <w:r w:rsidRPr="00312139">
        <w:rPr>
          <w:rFonts w:asciiTheme="minorEastAsia" w:eastAsiaTheme="minorEastAsia" w:hAnsiTheme="minorEastAsia" w:hint="eastAsia"/>
          <w:sz w:val="24"/>
          <w:szCs w:val="24"/>
        </w:rPr>
        <w:t xml:space="preserve"> </w:t>
      </w:r>
      <w:bookmarkEnd w:id="8"/>
    </w:p>
    <w:p w14:paraId="7CAA7DD8" w14:textId="77777777" w:rsidR="00D5554F" w:rsidRPr="00312139" w:rsidRDefault="00162371">
      <w:pPr>
        <w:widowControl/>
        <w:shd w:val="clear" w:color="auto" w:fill="FFFFFF"/>
        <w:spacing w:line="360" w:lineRule="auto"/>
        <w:ind w:firstLine="370"/>
        <w:rPr>
          <w:rFonts w:asciiTheme="minorEastAsia" w:eastAsiaTheme="minorEastAsia" w:hAnsiTheme="minorEastAsia" w:hint="eastAsia"/>
          <w:kern w:val="0"/>
          <w:sz w:val="24"/>
          <w:szCs w:val="24"/>
        </w:rPr>
      </w:pPr>
      <w:r w:rsidRPr="00312139">
        <w:rPr>
          <w:rFonts w:asciiTheme="minorEastAsia" w:eastAsiaTheme="minorEastAsia" w:hAnsiTheme="minorEastAsia"/>
          <w:spacing w:val="8"/>
          <w:sz w:val="24"/>
          <w:szCs w:val="24"/>
        </w:rPr>
        <w:t>1.5.</w:t>
      </w:r>
      <w:r w:rsidRPr="00312139">
        <w:rPr>
          <w:rFonts w:asciiTheme="minorEastAsia" w:eastAsiaTheme="minorEastAsia" w:hAnsiTheme="minorEastAsia"/>
          <w:spacing w:val="8"/>
          <w:sz w:val="24"/>
          <w:szCs w:val="24"/>
        </w:rPr>
        <w:t>采购需求：</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18"/>
        <w:gridCol w:w="2707"/>
        <w:gridCol w:w="1112"/>
        <w:gridCol w:w="2523"/>
        <w:gridCol w:w="1996"/>
      </w:tblGrid>
      <w:tr w:rsidR="00D5554F" w:rsidRPr="00312139" w14:paraId="0680A522" w14:textId="77777777">
        <w:trPr>
          <w:trHeight w:val="815"/>
          <w:jc w:val="center"/>
        </w:trPr>
        <w:tc>
          <w:tcPr>
            <w:tcW w:w="718" w:type="dxa"/>
            <w:tcMar>
              <w:top w:w="15" w:type="dxa"/>
              <w:left w:w="15" w:type="dxa"/>
              <w:bottom w:w="15" w:type="dxa"/>
              <w:right w:w="15" w:type="dxa"/>
            </w:tcMar>
            <w:vAlign w:val="center"/>
          </w:tcPr>
          <w:p w14:paraId="33AAC161" w14:textId="77777777" w:rsidR="00D5554F" w:rsidRPr="00312139" w:rsidRDefault="00162371">
            <w:pPr>
              <w:jc w:val="center"/>
              <w:rPr>
                <w:rFonts w:asciiTheme="minorEastAsia" w:eastAsiaTheme="minorEastAsia" w:hAnsiTheme="minorEastAsia" w:hint="eastAsia"/>
                <w:kern w:val="0"/>
                <w:sz w:val="24"/>
                <w:szCs w:val="24"/>
              </w:rPr>
            </w:pPr>
            <w:bookmarkStart w:id="9" w:name="_Hlk90069038" w:colFirst="1" w:colLast="4"/>
            <w:proofErr w:type="gramStart"/>
            <w:r w:rsidRPr="00312139">
              <w:rPr>
                <w:rFonts w:asciiTheme="minorEastAsia" w:eastAsiaTheme="minorEastAsia" w:hAnsiTheme="minorEastAsia" w:hint="eastAsia"/>
                <w:sz w:val="24"/>
                <w:szCs w:val="24"/>
              </w:rPr>
              <w:t>包号</w:t>
            </w:r>
            <w:proofErr w:type="gramEnd"/>
          </w:p>
        </w:tc>
        <w:tc>
          <w:tcPr>
            <w:tcW w:w="2707" w:type="dxa"/>
            <w:tcMar>
              <w:top w:w="0" w:type="dxa"/>
              <w:left w:w="95" w:type="dxa"/>
              <w:bottom w:w="0" w:type="dxa"/>
              <w:right w:w="95" w:type="dxa"/>
            </w:tcMar>
            <w:vAlign w:val="center"/>
          </w:tcPr>
          <w:p w14:paraId="38C96E18" w14:textId="77777777" w:rsidR="00D5554F" w:rsidRPr="00312139" w:rsidRDefault="00162371">
            <w:pPr>
              <w:jc w:val="center"/>
              <w:rPr>
                <w:rFonts w:asciiTheme="minorEastAsia" w:eastAsiaTheme="minorEastAsia" w:hAnsiTheme="minorEastAsia" w:hint="eastAsia"/>
                <w:kern w:val="0"/>
                <w:sz w:val="24"/>
                <w:szCs w:val="24"/>
              </w:rPr>
            </w:pPr>
            <w:r w:rsidRPr="00312139">
              <w:rPr>
                <w:rFonts w:ascii="宋体" w:hAnsi="宋体" w:cs="宋体" w:hint="eastAsia"/>
                <w:sz w:val="24"/>
                <w:szCs w:val="24"/>
              </w:rPr>
              <w:t>项目名称</w:t>
            </w:r>
          </w:p>
        </w:tc>
        <w:tc>
          <w:tcPr>
            <w:tcW w:w="1112" w:type="dxa"/>
            <w:tcMar>
              <w:top w:w="0" w:type="dxa"/>
              <w:left w:w="95" w:type="dxa"/>
              <w:bottom w:w="0" w:type="dxa"/>
              <w:right w:w="95" w:type="dxa"/>
            </w:tcMar>
            <w:vAlign w:val="center"/>
          </w:tcPr>
          <w:p w14:paraId="22916FFA" w14:textId="77777777" w:rsidR="00D5554F" w:rsidRPr="00312139" w:rsidRDefault="00162371">
            <w:pPr>
              <w:jc w:val="center"/>
              <w:rPr>
                <w:rFonts w:asciiTheme="minorEastAsia" w:eastAsiaTheme="minorEastAsia" w:hAnsiTheme="minorEastAsia" w:hint="eastAsia"/>
                <w:kern w:val="0"/>
                <w:sz w:val="24"/>
                <w:szCs w:val="24"/>
              </w:rPr>
            </w:pPr>
            <w:r w:rsidRPr="00312139">
              <w:rPr>
                <w:rFonts w:ascii="宋体" w:hAnsi="宋体" w:cs="宋体" w:hint="eastAsia"/>
                <w:sz w:val="24"/>
                <w:szCs w:val="24"/>
              </w:rPr>
              <w:t>数量</w:t>
            </w:r>
          </w:p>
        </w:tc>
        <w:tc>
          <w:tcPr>
            <w:tcW w:w="2523" w:type="dxa"/>
            <w:tcMar>
              <w:top w:w="0" w:type="dxa"/>
              <w:left w:w="95" w:type="dxa"/>
              <w:bottom w:w="0" w:type="dxa"/>
              <w:right w:w="95" w:type="dxa"/>
            </w:tcMar>
            <w:vAlign w:val="center"/>
          </w:tcPr>
          <w:p w14:paraId="40819AD1" w14:textId="77777777" w:rsidR="00D5554F" w:rsidRPr="00312139" w:rsidRDefault="00162371">
            <w:pPr>
              <w:jc w:val="center"/>
              <w:rPr>
                <w:rFonts w:asciiTheme="minorEastAsia" w:eastAsiaTheme="minorEastAsia" w:hAnsiTheme="minorEastAsia" w:hint="eastAsia"/>
                <w:kern w:val="0"/>
                <w:sz w:val="24"/>
                <w:szCs w:val="24"/>
              </w:rPr>
            </w:pPr>
            <w:r w:rsidRPr="00312139">
              <w:rPr>
                <w:rFonts w:asciiTheme="minorEastAsia" w:eastAsiaTheme="minorEastAsia" w:hAnsiTheme="minorEastAsia" w:hint="eastAsia"/>
                <w:sz w:val="24"/>
                <w:szCs w:val="24"/>
              </w:rPr>
              <w:t>预算金额</w:t>
            </w:r>
            <w:r w:rsidRPr="00312139">
              <w:rPr>
                <w:rFonts w:asciiTheme="minorEastAsia" w:eastAsiaTheme="minorEastAsia" w:hAnsiTheme="minorEastAsia" w:hint="eastAsia"/>
                <w:sz w:val="24"/>
                <w:szCs w:val="24"/>
              </w:rPr>
              <w:t>/</w:t>
            </w:r>
            <w:r w:rsidRPr="00312139">
              <w:rPr>
                <w:rFonts w:asciiTheme="minorEastAsia" w:eastAsiaTheme="minorEastAsia" w:hAnsiTheme="minorEastAsia" w:hint="eastAsia"/>
                <w:sz w:val="24"/>
                <w:szCs w:val="24"/>
              </w:rPr>
              <w:t>最高限价</w:t>
            </w:r>
          </w:p>
          <w:p w14:paraId="471D2B54" w14:textId="77777777" w:rsidR="00D5554F" w:rsidRPr="00312139" w:rsidRDefault="00162371">
            <w:pPr>
              <w:jc w:val="center"/>
              <w:rPr>
                <w:rFonts w:asciiTheme="minorEastAsia" w:eastAsiaTheme="minorEastAsia" w:hAnsiTheme="minorEastAsia" w:hint="eastAsia"/>
                <w:kern w:val="0"/>
                <w:sz w:val="24"/>
                <w:szCs w:val="24"/>
              </w:rPr>
            </w:pPr>
            <w:r w:rsidRPr="00312139">
              <w:rPr>
                <w:rFonts w:asciiTheme="minorEastAsia" w:eastAsiaTheme="minorEastAsia" w:hAnsiTheme="minorEastAsia" w:hint="eastAsia"/>
                <w:sz w:val="24"/>
                <w:szCs w:val="24"/>
              </w:rPr>
              <w:t>（万元）</w:t>
            </w:r>
          </w:p>
        </w:tc>
        <w:tc>
          <w:tcPr>
            <w:tcW w:w="1996" w:type="dxa"/>
            <w:tcMar>
              <w:top w:w="15" w:type="dxa"/>
              <w:left w:w="15" w:type="dxa"/>
              <w:bottom w:w="15" w:type="dxa"/>
              <w:right w:w="15" w:type="dxa"/>
            </w:tcMar>
            <w:vAlign w:val="center"/>
          </w:tcPr>
          <w:p w14:paraId="45140278" w14:textId="77777777" w:rsidR="00D5554F" w:rsidRPr="00312139" w:rsidRDefault="00162371">
            <w:pPr>
              <w:jc w:val="center"/>
              <w:rPr>
                <w:rFonts w:asciiTheme="minorEastAsia" w:eastAsiaTheme="minorEastAsia" w:hAnsiTheme="minorEastAsia" w:hint="eastAsia"/>
                <w:kern w:val="0"/>
                <w:sz w:val="24"/>
                <w:szCs w:val="24"/>
              </w:rPr>
            </w:pPr>
            <w:r w:rsidRPr="00312139">
              <w:rPr>
                <w:rFonts w:asciiTheme="minorEastAsia" w:eastAsiaTheme="minorEastAsia" w:hAnsiTheme="minorEastAsia" w:hint="eastAsia"/>
                <w:sz w:val="24"/>
                <w:szCs w:val="24"/>
              </w:rPr>
              <w:t>是否接受</w:t>
            </w:r>
          </w:p>
          <w:p w14:paraId="2BAF7DFA" w14:textId="77777777" w:rsidR="00D5554F" w:rsidRPr="00312139" w:rsidRDefault="00162371">
            <w:pPr>
              <w:jc w:val="center"/>
              <w:rPr>
                <w:rFonts w:asciiTheme="minorEastAsia" w:eastAsiaTheme="minorEastAsia" w:hAnsiTheme="minorEastAsia" w:hint="eastAsia"/>
                <w:kern w:val="0"/>
                <w:sz w:val="24"/>
                <w:szCs w:val="24"/>
              </w:rPr>
            </w:pPr>
            <w:r w:rsidRPr="00312139">
              <w:rPr>
                <w:rFonts w:asciiTheme="minorEastAsia" w:eastAsiaTheme="minorEastAsia" w:hAnsiTheme="minorEastAsia" w:hint="eastAsia"/>
                <w:sz w:val="24"/>
                <w:szCs w:val="24"/>
              </w:rPr>
              <w:t>进口产品</w:t>
            </w:r>
          </w:p>
        </w:tc>
      </w:tr>
      <w:tr w:rsidR="00D5554F" w:rsidRPr="00312139" w14:paraId="49D8AF4C" w14:textId="77777777">
        <w:trPr>
          <w:trHeight w:val="1047"/>
          <w:jc w:val="center"/>
        </w:trPr>
        <w:tc>
          <w:tcPr>
            <w:tcW w:w="718" w:type="dxa"/>
            <w:tcMar>
              <w:top w:w="15" w:type="dxa"/>
              <w:left w:w="15" w:type="dxa"/>
              <w:bottom w:w="15" w:type="dxa"/>
              <w:right w:w="15" w:type="dxa"/>
            </w:tcMar>
            <w:vAlign w:val="center"/>
          </w:tcPr>
          <w:p w14:paraId="104BBD81" w14:textId="77777777" w:rsidR="00D5554F" w:rsidRPr="00312139" w:rsidRDefault="00162371">
            <w:pPr>
              <w:spacing w:line="360" w:lineRule="auto"/>
              <w:jc w:val="center"/>
              <w:rPr>
                <w:rFonts w:asciiTheme="minorEastAsia" w:eastAsiaTheme="minorEastAsia" w:hAnsiTheme="minorEastAsia" w:hint="eastAsia"/>
                <w:kern w:val="0"/>
                <w:sz w:val="24"/>
                <w:szCs w:val="24"/>
              </w:rPr>
            </w:pPr>
            <w:r w:rsidRPr="00312139">
              <w:rPr>
                <w:rFonts w:asciiTheme="minorEastAsia" w:eastAsiaTheme="minorEastAsia" w:hAnsiTheme="minorEastAsia" w:hint="eastAsia"/>
                <w:sz w:val="24"/>
                <w:szCs w:val="24"/>
              </w:rPr>
              <w:t>1</w:t>
            </w:r>
          </w:p>
        </w:tc>
        <w:tc>
          <w:tcPr>
            <w:tcW w:w="2707" w:type="dxa"/>
            <w:shd w:val="clear" w:color="auto" w:fill="FFFFFF"/>
            <w:tcMar>
              <w:top w:w="0" w:type="dxa"/>
              <w:left w:w="95" w:type="dxa"/>
              <w:bottom w:w="0" w:type="dxa"/>
              <w:right w:w="95" w:type="dxa"/>
            </w:tcMar>
            <w:vAlign w:val="center"/>
          </w:tcPr>
          <w:p w14:paraId="44B1C186" w14:textId="77777777" w:rsidR="00D5554F" w:rsidRPr="00312139" w:rsidRDefault="00162371">
            <w:pPr>
              <w:jc w:val="center"/>
              <w:rPr>
                <w:rFonts w:asciiTheme="minorEastAsia" w:hAnsiTheme="minorEastAsia" w:cs="宋体" w:hint="eastAsia"/>
                <w:sz w:val="24"/>
                <w:szCs w:val="24"/>
              </w:rPr>
            </w:pPr>
            <w:r w:rsidRPr="00312139">
              <w:rPr>
                <w:rFonts w:asciiTheme="minorEastAsia" w:hAnsiTheme="minorEastAsia" w:cs="宋体" w:hint="eastAsia"/>
                <w:sz w:val="24"/>
                <w:szCs w:val="24"/>
              </w:rPr>
              <w:t>光子治疗仪</w:t>
            </w:r>
          </w:p>
        </w:tc>
        <w:tc>
          <w:tcPr>
            <w:tcW w:w="1112" w:type="dxa"/>
            <w:shd w:val="clear" w:color="auto" w:fill="FFFFFF"/>
            <w:tcMar>
              <w:top w:w="0" w:type="dxa"/>
              <w:left w:w="95" w:type="dxa"/>
              <w:bottom w:w="0" w:type="dxa"/>
              <w:right w:w="95" w:type="dxa"/>
            </w:tcMar>
            <w:vAlign w:val="center"/>
          </w:tcPr>
          <w:p w14:paraId="725A0C57" w14:textId="77777777" w:rsidR="00D5554F" w:rsidRPr="00312139" w:rsidRDefault="00162371">
            <w:pPr>
              <w:jc w:val="center"/>
              <w:rPr>
                <w:rFonts w:ascii="宋体" w:hAnsi="宋体" w:hint="eastAsia"/>
                <w:sz w:val="24"/>
                <w:szCs w:val="24"/>
              </w:rPr>
            </w:pPr>
            <w:r w:rsidRPr="00312139">
              <w:rPr>
                <w:rFonts w:ascii="宋体" w:hAnsi="宋体" w:cs="宋体" w:hint="eastAsia"/>
                <w:sz w:val="24"/>
                <w:szCs w:val="24"/>
              </w:rPr>
              <w:t>1</w:t>
            </w:r>
            <w:r w:rsidRPr="00312139">
              <w:rPr>
                <w:rFonts w:ascii="宋体" w:hAnsi="宋体" w:cs="宋体" w:hint="eastAsia"/>
                <w:sz w:val="24"/>
                <w:szCs w:val="24"/>
              </w:rPr>
              <w:t>台</w:t>
            </w:r>
          </w:p>
        </w:tc>
        <w:tc>
          <w:tcPr>
            <w:tcW w:w="2523" w:type="dxa"/>
            <w:shd w:val="clear" w:color="auto" w:fill="FFFFFF"/>
            <w:tcMar>
              <w:top w:w="0" w:type="dxa"/>
              <w:left w:w="95" w:type="dxa"/>
              <w:bottom w:w="0" w:type="dxa"/>
              <w:right w:w="95" w:type="dxa"/>
            </w:tcMar>
            <w:vAlign w:val="center"/>
          </w:tcPr>
          <w:p w14:paraId="03985D92" w14:textId="77777777" w:rsidR="00D5554F" w:rsidRPr="00312139" w:rsidRDefault="00162371">
            <w:pPr>
              <w:spacing w:before="100" w:beforeAutospacing="1" w:after="100" w:afterAutospacing="1" w:line="360" w:lineRule="auto"/>
              <w:jc w:val="center"/>
              <w:rPr>
                <w:rFonts w:asciiTheme="minorEastAsia" w:eastAsiaTheme="minorEastAsia" w:hAnsiTheme="minorEastAsia" w:hint="eastAsia"/>
                <w:kern w:val="0"/>
                <w:sz w:val="24"/>
                <w:szCs w:val="24"/>
              </w:rPr>
            </w:pPr>
            <w:r w:rsidRPr="00312139">
              <w:rPr>
                <w:rFonts w:asciiTheme="minorEastAsia" w:eastAsiaTheme="minorEastAsia" w:hAnsiTheme="minorEastAsia"/>
                <w:sz w:val="24"/>
                <w:szCs w:val="24"/>
              </w:rPr>
              <w:t>130</w:t>
            </w:r>
          </w:p>
        </w:tc>
        <w:tc>
          <w:tcPr>
            <w:tcW w:w="1996" w:type="dxa"/>
            <w:shd w:val="clear" w:color="auto" w:fill="FFFFFF"/>
            <w:tcMar>
              <w:top w:w="15" w:type="dxa"/>
              <w:left w:w="15" w:type="dxa"/>
              <w:bottom w:w="15" w:type="dxa"/>
              <w:right w:w="15" w:type="dxa"/>
            </w:tcMar>
            <w:vAlign w:val="center"/>
          </w:tcPr>
          <w:p w14:paraId="074A562D" w14:textId="77777777" w:rsidR="00D5554F" w:rsidRPr="00312139" w:rsidRDefault="00162371">
            <w:pPr>
              <w:spacing w:before="100" w:beforeAutospacing="1" w:after="100" w:afterAutospacing="1" w:line="360" w:lineRule="auto"/>
              <w:jc w:val="center"/>
              <w:rPr>
                <w:rFonts w:asciiTheme="minorEastAsia" w:eastAsiaTheme="minorEastAsia" w:hAnsiTheme="minorEastAsia" w:hint="eastAsia"/>
                <w:kern w:val="0"/>
                <w:sz w:val="24"/>
                <w:szCs w:val="24"/>
              </w:rPr>
            </w:pPr>
            <w:r w:rsidRPr="00312139">
              <w:rPr>
                <w:rFonts w:asciiTheme="minorEastAsia" w:eastAsiaTheme="minorEastAsia" w:hAnsiTheme="minorEastAsia" w:hint="eastAsia"/>
                <w:kern w:val="0"/>
                <w:sz w:val="24"/>
                <w:szCs w:val="24"/>
              </w:rPr>
              <w:t>不接受</w:t>
            </w:r>
          </w:p>
        </w:tc>
      </w:tr>
    </w:tbl>
    <w:bookmarkEnd w:id="9"/>
    <w:p w14:paraId="18C9E43B" w14:textId="77777777" w:rsidR="00D5554F" w:rsidRPr="00312139" w:rsidRDefault="00162371">
      <w:pPr>
        <w:widowControl/>
        <w:shd w:val="clear" w:color="auto" w:fill="FFFFFF"/>
        <w:spacing w:line="360" w:lineRule="auto"/>
        <w:ind w:firstLine="370"/>
        <w:rPr>
          <w:rFonts w:asciiTheme="minorEastAsia" w:eastAsiaTheme="minorEastAsia" w:hAnsiTheme="minorEastAsia" w:hint="eastAsia"/>
          <w:spacing w:val="8"/>
          <w:kern w:val="0"/>
          <w:sz w:val="24"/>
          <w:szCs w:val="24"/>
        </w:rPr>
      </w:pPr>
      <w:r w:rsidRPr="00312139">
        <w:rPr>
          <w:rFonts w:asciiTheme="minorEastAsia" w:eastAsiaTheme="minorEastAsia" w:hAnsiTheme="minorEastAsia" w:hint="eastAsia"/>
          <w:spacing w:val="8"/>
          <w:sz w:val="24"/>
          <w:szCs w:val="24"/>
        </w:rPr>
        <w:t>各供应商报价时不得高于最高限价，否则将视为未满足磋商文件的实质性要求，作无效文件。</w:t>
      </w:r>
    </w:p>
    <w:p w14:paraId="14457B4F" w14:textId="77777777" w:rsidR="00D5554F" w:rsidRDefault="00162371">
      <w:pPr>
        <w:widowControl/>
        <w:shd w:val="clear" w:color="auto" w:fill="FFFFFF"/>
        <w:spacing w:line="360" w:lineRule="auto"/>
        <w:outlineLvl w:val="1"/>
        <w:rPr>
          <w:rFonts w:asciiTheme="minorEastAsia" w:eastAsiaTheme="minorEastAsia" w:hAnsiTheme="minorEastAsia" w:hint="eastAsia"/>
          <w:b/>
          <w:spacing w:val="8"/>
          <w:kern w:val="0"/>
          <w:sz w:val="24"/>
          <w:szCs w:val="24"/>
        </w:rPr>
      </w:pPr>
      <w:bookmarkStart w:id="10" w:name="_Hlk142144934"/>
      <w:bookmarkStart w:id="11" w:name="_Toc31838"/>
      <w:r w:rsidRPr="00312139">
        <w:rPr>
          <w:rFonts w:asciiTheme="minorEastAsia" w:eastAsiaTheme="minorEastAsia" w:hAnsiTheme="minorEastAsia"/>
          <w:b/>
          <w:spacing w:val="8"/>
          <w:sz w:val="24"/>
          <w:szCs w:val="24"/>
        </w:rPr>
        <w:t>二、申请人的资格要求：</w:t>
      </w:r>
      <w:bookmarkEnd w:id="10"/>
      <w:bookmarkEnd w:id="11"/>
    </w:p>
    <w:p w14:paraId="4898514D" w14:textId="77777777" w:rsidR="00D5554F" w:rsidRDefault="00162371">
      <w:pPr>
        <w:snapToGrid w:val="0"/>
        <w:spacing w:line="360" w:lineRule="auto"/>
        <w:ind w:firstLineChars="200" w:firstLine="482"/>
        <w:rPr>
          <w:rFonts w:asciiTheme="minorEastAsia" w:eastAsiaTheme="minorEastAsia" w:hAnsiTheme="minorEastAsia" w:cs="Arial" w:hint="eastAsia"/>
          <w:b/>
          <w:bCs/>
          <w:sz w:val="24"/>
          <w:szCs w:val="21"/>
        </w:rPr>
      </w:pPr>
      <w:bookmarkStart w:id="12" w:name="_Hlk142317588"/>
      <w:bookmarkStart w:id="13" w:name="_Toc30590"/>
      <w:r>
        <w:rPr>
          <w:rFonts w:asciiTheme="minorEastAsia" w:eastAsiaTheme="minorEastAsia" w:hAnsiTheme="minorEastAsia" w:cs="Arial" w:hint="eastAsia"/>
          <w:b/>
          <w:bCs/>
          <w:sz w:val="24"/>
          <w:szCs w:val="21"/>
        </w:rPr>
        <w:t>（一）通用资格要求</w:t>
      </w:r>
    </w:p>
    <w:p w14:paraId="1673DB61" w14:textId="77777777" w:rsidR="00D5554F" w:rsidRDefault="00162371">
      <w:pPr>
        <w:spacing w:line="360" w:lineRule="auto"/>
        <w:ind w:firstLineChars="200" w:firstLine="480"/>
        <w:rPr>
          <w:rFonts w:asciiTheme="minorEastAsia" w:eastAsiaTheme="minorEastAsia" w:hAnsiTheme="minorEastAsia" w:cs="Arial" w:hint="eastAsia"/>
          <w:sz w:val="24"/>
          <w:szCs w:val="24"/>
        </w:rPr>
      </w:pPr>
      <w:r>
        <w:rPr>
          <w:rFonts w:asciiTheme="minorEastAsia" w:eastAsiaTheme="minorEastAsia" w:hAnsiTheme="minorEastAsia" w:cs="Arial" w:hint="eastAsia"/>
          <w:sz w:val="24"/>
          <w:szCs w:val="21"/>
        </w:rPr>
        <w:t>1</w:t>
      </w:r>
      <w:r>
        <w:rPr>
          <w:rFonts w:asciiTheme="minorEastAsia" w:eastAsiaTheme="minorEastAsia" w:hAnsiTheme="minorEastAsia" w:cs="Arial" w:hint="eastAsia"/>
          <w:sz w:val="24"/>
          <w:szCs w:val="21"/>
        </w:rPr>
        <w:t>、满足《中华人民共和国政府采购法》第二十二条规定，并提供下列材料：</w:t>
      </w:r>
    </w:p>
    <w:p w14:paraId="75B3DAFF" w14:textId="77777777" w:rsidR="00D5554F" w:rsidRDefault="00162371">
      <w:pPr>
        <w:spacing w:line="360" w:lineRule="auto"/>
        <w:ind w:firstLineChars="200" w:firstLine="480"/>
        <w:rPr>
          <w:rFonts w:asciiTheme="minorEastAsia" w:eastAsiaTheme="minorEastAsia" w:hAnsiTheme="minorEastAsia" w:cs="Arial" w:hint="eastAsia"/>
          <w:sz w:val="24"/>
          <w:szCs w:val="24"/>
        </w:rPr>
      </w:pPr>
      <w:r>
        <w:rPr>
          <w:rFonts w:asciiTheme="minorEastAsia" w:eastAsiaTheme="minorEastAsia" w:hAnsiTheme="minorEastAsia" w:cs="Arial" w:hint="eastAsia"/>
          <w:sz w:val="24"/>
          <w:szCs w:val="21"/>
        </w:rPr>
        <w:t>1.1</w:t>
      </w:r>
      <w:r>
        <w:rPr>
          <w:rFonts w:asciiTheme="minorEastAsia" w:eastAsiaTheme="minorEastAsia" w:hAnsiTheme="minorEastAsia" w:cs="Arial" w:hint="eastAsia"/>
          <w:sz w:val="24"/>
          <w:szCs w:val="21"/>
        </w:rPr>
        <w:t>具有独立承担民事责任的能力（提供法人或者其他组织的营业执照等证明文件，自然人的身份证明）；</w:t>
      </w:r>
    </w:p>
    <w:p w14:paraId="0FE562C6" w14:textId="77777777" w:rsidR="00D5554F" w:rsidRDefault="00162371">
      <w:pPr>
        <w:spacing w:line="360" w:lineRule="auto"/>
        <w:ind w:firstLineChars="200" w:firstLine="480"/>
        <w:rPr>
          <w:rFonts w:asciiTheme="minorEastAsia" w:eastAsiaTheme="minorEastAsia" w:hAnsiTheme="minorEastAsia" w:cs="Arial" w:hint="eastAsia"/>
          <w:sz w:val="24"/>
          <w:szCs w:val="24"/>
        </w:rPr>
      </w:pPr>
      <w:r>
        <w:rPr>
          <w:rFonts w:asciiTheme="minorEastAsia" w:eastAsiaTheme="minorEastAsia" w:hAnsiTheme="minorEastAsia" w:cs="Arial" w:hint="eastAsia"/>
          <w:sz w:val="24"/>
          <w:szCs w:val="21"/>
        </w:rPr>
        <w:t>1.2</w:t>
      </w:r>
      <w:r>
        <w:rPr>
          <w:rFonts w:asciiTheme="minorEastAsia" w:eastAsiaTheme="minorEastAsia" w:hAnsiTheme="minorEastAsia" w:cs="Arial" w:hint="eastAsia"/>
          <w:sz w:val="24"/>
          <w:szCs w:val="21"/>
        </w:rPr>
        <w:t>具有良好的商业信誉和健全的财务会计制度（提供上一年度的财务状况报告或提供</w:t>
      </w:r>
      <w:r>
        <w:rPr>
          <w:rFonts w:asciiTheme="minorEastAsia" w:eastAsiaTheme="minorEastAsia" w:hAnsiTheme="minorEastAsia" w:cs="Arial" w:hint="eastAsia"/>
          <w:sz w:val="24"/>
          <w:szCs w:val="21"/>
        </w:rPr>
        <w:t>2023</w:t>
      </w:r>
      <w:r>
        <w:rPr>
          <w:rFonts w:asciiTheme="minorEastAsia" w:eastAsiaTheme="minorEastAsia" w:hAnsiTheme="minorEastAsia" w:cs="Arial" w:hint="eastAsia"/>
          <w:sz w:val="24"/>
          <w:szCs w:val="21"/>
        </w:rPr>
        <w:t>年或</w:t>
      </w:r>
      <w:r>
        <w:rPr>
          <w:rFonts w:asciiTheme="minorEastAsia" w:eastAsiaTheme="minorEastAsia" w:hAnsiTheme="minorEastAsia" w:cs="Arial" w:hint="eastAsia"/>
          <w:sz w:val="24"/>
          <w:szCs w:val="21"/>
        </w:rPr>
        <w:t>2024</w:t>
      </w:r>
      <w:r>
        <w:rPr>
          <w:rFonts w:asciiTheme="minorEastAsia" w:eastAsiaTheme="minorEastAsia" w:hAnsiTheme="minorEastAsia" w:cs="Arial" w:hint="eastAsia"/>
          <w:sz w:val="24"/>
          <w:szCs w:val="21"/>
        </w:rPr>
        <w:t>年任意一个年度的会计师事务所出具的审计报告，成立不满一年的需提供银行资信证明）；</w:t>
      </w:r>
    </w:p>
    <w:p w14:paraId="6E0AFC66" w14:textId="77777777" w:rsidR="00D5554F" w:rsidRDefault="00162371">
      <w:pPr>
        <w:spacing w:line="360" w:lineRule="auto"/>
        <w:ind w:firstLineChars="200" w:firstLine="482"/>
        <w:rPr>
          <w:rFonts w:asciiTheme="minorEastAsia" w:eastAsiaTheme="minorEastAsia" w:hAnsiTheme="minorEastAsia" w:cs="Arial" w:hint="eastAsia"/>
          <w:sz w:val="24"/>
          <w:szCs w:val="24"/>
        </w:rPr>
      </w:pPr>
      <w:r>
        <w:rPr>
          <w:rFonts w:asciiTheme="minorEastAsia" w:eastAsiaTheme="minorEastAsia" w:hAnsiTheme="minorEastAsia" w:cs="Arial" w:hint="eastAsia"/>
          <w:b/>
          <w:sz w:val="24"/>
          <w:szCs w:val="21"/>
        </w:rPr>
        <w:t>1.3</w:t>
      </w:r>
      <w:r>
        <w:rPr>
          <w:rFonts w:asciiTheme="minorEastAsia" w:eastAsiaTheme="minorEastAsia" w:hAnsiTheme="minorEastAsia" w:cs="Arial" w:hint="eastAsia"/>
          <w:b/>
          <w:sz w:val="24"/>
          <w:szCs w:val="21"/>
        </w:rPr>
        <w:t>有依法缴纳税收和社会保障资金的良好记录（提供供应商参加本次政府采购活动前</w:t>
      </w:r>
      <w:r>
        <w:rPr>
          <w:rFonts w:asciiTheme="minorEastAsia" w:eastAsiaTheme="minorEastAsia" w:hAnsiTheme="minorEastAsia" w:cs="Arial" w:hint="eastAsia"/>
          <w:b/>
          <w:sz w:val="24"/>
          <w:szCs w:val="21"/>
        </w:rPr>
        <w:t>6</w:t>
      </w:r>
      <w:r>
        <w:rPr>
          <w:rFonts w:asciiTheme="minorEastAsia" w:eastAsiaTheme="minorEastAsia" w:hAnsiTheme="minorEastAsia" w:cs="Arial" w:hint="eastAsia"/>
          <w:b/>
          <w:sz w:val="24"/>
          <w:szCs w:val="21"/>
        </w:rPr>
        <w:t>个月内</w:t>
      </w:r>
      <w:r>
        <w:rPr>
          <w:rFonts w:asciiTheme="minorEastAsia" w:eastAsiaTheme="minorEastAsia" w:hAnsiTheme="minorEastAsia" w:cs="宋体" w:hint="eastAsia"/>
          <w:b/>
          <w:sz w:val="24"/>
          <w:szCs w:val="21"/>
        </w:rPr>
        <w:t>（即</w:t>
      </w:r>
      <w:r>
        <w:rPr>
          <w:rFonts w:asciiTheme="minorEastAsia" w:eastAsiaTheme="minorEastAsia" w:hAnsiTheme="minorEastAsia" w:cs="宋体" w:hint="eastAsia"/>
          <w:b/>
          <w:sz w:val="24"/>
          <w:szCs w:val="21"/>
        </w:rPr>
        <w:t>2025</w:t>
      </w:r>
      <w:r>
        <w:rPr>
          <w:rFonts w:asciiTheme="minorEastAsia" w:eastAsiaTheme="minorEastAsia" w:hAnsiTheme="minorEastAsia" w:cs="宋体" w:hint="eastAsia"/>
          <w:b/>
          <w:sz w:val="24"/>
          <w:szCs w:val="21"/>
        </w:rPr>
        <w:t>年</w:t>
      </w:r>
      <w:r>
        <w:rPr>
          <w:rFonts w:asciiTheme="minorEastAsia" w:eastAsiaTheme="minorEastAsia" w:hAnsiTheme="minorEastAsia" w:cs="宋体" w:hint="eastAsia"/>
          <w:b/>
          <w:sz w:val="24"/>
          <w:szCs w:val="21"/>
        </w:rPr>
        <w:t>12</w:t>
      </w:r>
      <w:r>
        <w:rPr>
          <w:rFonts w:asciiTheme="minorEastAsia" w:eastAsiaTheme="minorEastAsia" w:hAnsiTheme="minorEastAsia" w:cs="宋体" w:hint="eastAsia"/>
          <w:b/>
          <w:sz w:val="24"/>
          <w:szCs w:val="21"/>
        </w:rPr>
        <w:t>月</w:t>
      </w:r>
      <w:r>
        <w:rPr>
          <w:rFonts w:asciiTheme="minorEastAsia" w:eastAsiaTheme="minorEastAsia" w:hAnsiTheme="minorEastAsia" w:cs="宋体" w:hint="eastAsia"/>
          <w:b/>
          <w:sz w:val="24"/>
          <w:szCs w:val="21"/>
        </w:rPr>
        <w:t>-2026</w:t>
      </w:r>
      <w:r>
        <w:rPr>
          <w:rFonts w:asciiTheme="minorEastAsia" w:eastAsiaTheme="minorEastAsia" w:hAnsiTheme="minorEastAsia" w:cs="宋体" w:hint="eastAsia"/>
          <w:b/>
          <w:sz w:val="24"/>
          <w:szCs w:val="21"/>
        </w:rPr>
        <w:t>年</w:t>
      </w:r>
      <w:r>
        <w:rPr>
          <w:rFonts w:asciiTheme="minorEastAsia" w:eastAsiaTheme="minorEastAsia" w:hAnsiTheme="minorEastAsia" w:cs="宋体" w:hint="eastAsia"/>
          <w:b/>
          <w:sz w:val="24"/>
          <w:szCs w:val="21"/>
        </w:rPr>
        <w:t>5</w:t>
      </w:r>
      <w:r>
        <w:rPr>
          <w:rFonts w:asciiTheme="minorEastAsia" w:eastAsiaTheme="minorEastAsia" w:hAnsiTheme="minorEastAsia" w:cs="宋体" w:hint="eastAsia"/>
          <w:b/>
          <w:sz w:val="24"/>
          <w:szCs w:val="21"/>
        </w:rPr>
        <w:t>月期间）</w:t>
      </w:r>
      <w:r>
        <w:rPr>
          <w:rFonts w:asciiTheme="minorEastAsia" w:eastAsiaTheme="minorEastAsia" w:hAnsiTheme="minorEastAsia" w:cs="Arial" w:hint="eastAsia"/>
          <w:sz w:val="24"/>
          <w:szCs w:val="21"/>
        </w:rPr>
        <w:t>至少一个月缴纳税收及缴纳社会保障资金的证明材料。供应</w:t>
      </w:r>
      <w:proofErr w:type="gramStart"/>
      <w:r>
        <w:rPr>
          <w:rFonts w:asciiTheme="minorEastAsia" w:eastAsiaTheme="minorEastAsia" w:hAnsiTheme="minorEastAsia" w:cs="Arial" w:hint="eastAsia"/>
          <w:sz w:val="24"/>
          <w:szCs w:val="21"/>
        </w:rPr>
        <w:t>商依法</w:t>
      </w:r>
      <w:proofErr w:type="gramEnd"/>
      <w:r>
        <w:rPr>
          <w:rFonts w:asciiTheme="minorEastAsia" w:eastAsiaTheme="minorEastAsia" w:hAnsiTheme="minorEastAsia" w:cs="Arial" w:hint="eastAsia"/>
          <w:sz w:val="24"/>
          <w:szCs w:val="21"/>
        </w:rPr>
        <w:t>享受缓缴、免缴税收、社会保障资金的提供证明材料）；</w:t>
      </w:r>
    </w:p>
    <w:p w14:paraId="3681D748" w14:textId="77777777" w:rsidR="00D5554F" w:rsidRDefault="00162371">
      <w:pPr>
        <w:spacing w:line="360" w:lineRule="auto"/>
        <w:ind w:firstLineChars="200" w:firstLine="480"/>
        <w:rPr>
          <w:rFonts w:asciiTheme="minorEastAsia" w:eastAsiaTheme="minorEastAsia" w:hAnsiTheme="minorEastAsia" w:cs="Arial" w:hint="eastAsia"/>
          <w:sz w:val="24"/>
          <w:szCs w:val="24"/>
        </w:rPr>
      </w:pPr>
      <w:r>
        <w:rPr>
          <w:rFonts w:asciiTheme="minorEastAsia" w:eastAsiaTheme="minorEastAsia" w:hAnsiTheme="minorEastAsia" w:cs="Arial" w:hint="eastAsia"/>
          <w:sz w:val="24"/>
          <w:szCs w:val="21"/>
        </w:rPr>
        <w:t>1.4</w:t>
      </w:r>
      <w:r>
        <w:rPr>
          <w:rFonts w:asciiTheme="minorEastAsia" w:eastAsiaTheme="minorEastAsia" w:hAnsiTheme="minorEastAsia" w:cs="Arial" w:hint="eastAsia"/>
          <w:sz w:val="24"/>
          <w:szCs w:val="21"/>
        </w:rPr>
        <w:t>具有履行合同所必需的设备和专业技术能力（提供书面声明）；</w:t>
      </w:r>
    </w:p>
    <w:p w14:paraId="2E2CB34F" w14:textId="77777777" w:rsidR="00D5554F" w:rsidRDefault="00162371">
      <w:pPr>
        <w:spacing w:line="360" w:lineRule="auto"/>
        <w:ind w:firstLineChars="200" w:firstLine="480"/>
        <w:rPr>
          <w:rFonts w:asciiTheme="minorEastAsia" w:eastAsiaTheme="minorEastAsia" w:hAnsiTheme="minorEastAsia" w:cs="Arial" w:hint="eastAsia"/>
          <w:sz w:val="24"/>
          <w:szCs w:val="24"/>
        </w:rPr>
      </w:pPr>
      <w:r>
        <w:rPr>
          <w:rFonts w:asciiTheme="minorEastAsia" w:eastAsiaTheme="minorEastAsia" w:hAnsiTheme="minorEastAsia" w:cs="Arial"/>
          <w:sz w:val="24"/>
          <w:szCs w:val="21"/>
        </w:rPr>
        <w:lastRenderedPageBreak/>
        <w:t>1.5</w:t>
      </w:r>
      <w:r>
        <w:rPr>
          <w:rFonts w:asciiTheme="minorEastAsia" w:eastAsiaTheme="minorEastAsia" w:hAnsiTheme="minorEastAsia" w:cs="Arial"/>
          <w:sz w:val="24"/>
          <w:szCs w:val="21"/>
        </w:rPr>
        <w:t>参加政府采购活动前</w:t>
      </w:r>
      <w:r>
        <w:rPr>
          <w:rFonts w:asciiTheme="minorEastAsia" w:eastAsiaTheme="minorEastAsia" w:hAnsiTheme="minorEastAsia" w:cs="Arial"/>
          <w:sz w:val="24"/>
          <w:szCs w:val="21"/>
        </w:rPr>
        <w:t>3</w:t>
      </w:r>
      <w:r>
        <w:rPr>
          <w:rFonts w:asciiTheme="minorEastAsia" w:eastAsiaTheme="minorEastAsia" w:hAnsiTheme="minorEastAsia" w:cs="Arial"/>
          <w:sz w:val="24"/>
          <w:szCs w:val="21"/>
        </w:rPr>
        <w:t>年内在经营活动中没有重大违法记录（提供书面声明）。</w:t>
      </w:r>
    </w:p>
    <w:p w14:paraId="03E7A27D" w14:textId="77777777" w:rsidR="00D5554F" w:rsidRDefault="00162371">
      <w:pPr>
        <w:spacing w:line="360" w:lineRule="auto"/>
        <w:ind w:firstLineChars="200" w:firstLine="480"/>
        <w:rPr>
          <w:rFonts w:asciiTheme="minorEastAsia" w:eastAsiaTheme="minorEastAsia" w:hAnsiTheme="minorEastAsia" w:cs="Arial" w:hint="eastAsia"/>
          <w:sz w:val="24"/>
          <w:szCs w:val="24"/>
        </w:rPr>
      </w:pPr>
      <w:r>
        <w:rPr>
          <w:rFonts w:asciiTheme="minorEastAsia" w:eastAsiaTheme="minorEastAsia" w:hAnsiTheme="minorEastAsia" w:cs="Arial" w:hint="eastAsia"/>
          <w:sz w:val="24"/>
          <w:szCs w:val="21"/>
        </w:rPr>
        <w:t>1.6</w:t>
      </w:r>
      <w:r>
        <w:rPr>
          <w:rFonts w:asciiTheme="minorEastAsia" w:eastAsiaTheme="minorEastAsia" w:hAnsiTheme="minorEastAsia" w:cs="Arial" w:hint="eastAsia"/>
          <w:sz w:val="24"/>
          <w:szCs w:val="21"/>
        </w:rPr>
        <w:t>法人代表授权书（需提供法定代表人授权书原件，同时提供法定代表人和被授权人的身份证扫描件、被授权人近三个月内至少一个月的供应商为其缴纳社会保障资金记录；如法定代表人签署文件则无需出具授权书，仅需提供法定代表人身份证扫描件。供应</w:t>
      </w:r>
      <w:proofErr w:type="gramStart"/>
      <w:r>
        <w:rPr>
          <w:rFonts w:asciiTheme="minorEastAsia" w:eastAsiaTheme="minorEastAsia" w:hAnsiTheme="minorEastAsia" w:cs="Arial" w:hint="eastAsia"/>
          <w:sz w:val="24"/>
          <w:szCs w:val="21"/>
        </w:rPr>
        <w:t>商依法</w:t>
      </w:r>
      <w:proofErr w:type="gramEnd"/>
      <w:r>
        <w:rPr>
          <w:rFonts w:asciiTheme="minorEastAsia" w:eastAsiaTheme="minorEastAsia" w:hAnsiTheme="minorEastAsia" w:cs="Arial" w:hint="eastAsia"/>
          <w:sz w:val="24"/>
          <w:szCs w:val="21"/>
        </w:rPr>
        <w:t>享受缓缴、免缴社会保障资金的提供证明材料，</w:t>
      </w:r>
      <w:proofErr w:type="gramStart"/>
      <w:r>
        <w:rPr>
          <w:rFonts w:asciiTheme="minorEastAsia" w:eastAsiaTheme="minorEastAsia" w:hAnsiTheme="minorEastAsia" w:cs="Arial" w:hint="eastAsia"/>
          <w:sz w:val="24"/>
          <w:szCs w:val="21"/>
        </w:rPr>
        <w:t>如若因</w:t>
      </w:r>
      <w:proofErr w:type="gramEnd"/>
      <w:r>
        <w:rPr>
          <w:rFonts w:asciiTheme="minorEastAsia" w:eastAsiaTheme="minorEastAsia" w:hAnsiTheme="minorEastAsia" w:cs="Arial" w:hint="eastAsia"/>
          <w:sz w:val="24"/>
          <w:szCs w:val="21"/>
        </w:rPr>
        <w:t>成立时间未进行缴纳社会保障资金的，需提供说明）</w:t>
      </w:r>
    </w:p>
    <w:p w14:paraId="68513F25" w14:textId="77777777" w:rsidR="00D5554F" w:rsidRDefault="00162371">
      <w:pPr>
        <w:spacing w:line="360" w:lineRule="auto"/>
        <w:ind w:firstLineChars="200" w:firstLine="480"/>
        <w:rPr>
          <w:rFonts w:asciiTheme="minorEastAsia" w:eastAsiaTheme="minorEastAsia" w:hAnsiTheme="minorEastAsia" w:cs="Arial" w:hint="eastAsia"/>
          <w:sz w:val="24"/>
          <w:szCs w:val="24"/>
        </w:rPr>
      </w:pPr>
      <w:r>
        <w:rPr>
          <w:rFonts w:asciiTheme="minorEastAsia" w:eastAsiaTheme="minorEastAsia" w:hAnsiTheme="minorEastAsia" w:cs="Arial" w:hint="eastAsia"/>
          <w:sz w:val="24"/>
          <w:szCs w:val="21"/>
        </w:rPr>
        <w:t>2</w:t>
      </w:r>
      <w:r>
        <w:rPr>
          <w:rFonts w:asciiTheme="minorEastAsia" w:eastAsiaTheme="minorEastAsia" w:hAnsiTheme="minorEastAsia" w:cs="Arial" w:hint="eastAsia"/>
          <w:sz w:val="24"/>
          <w:szCs w:val="21"/>
        </w:rPr>
        <w:t>、在“信用中国”网站（</w:t>
      </w:r>
      <w:r>
        <w:rPr>
          <w:rFonts w:asciiTheme="minorEastAsia" w:eastAsiaTheme="minorEastAsia" w:hAnsiTheme="minorEastAsia" w:cs="Arial" w:hint="eastAsia"/>
          <w:sz w:val="24"/>
          <w:szCs w:val="21"/>
        </w:rPr>
        <w:t>www.creditchina.gov.cn</w:t>
      </w:r>
      <w:r>
        <w:rPr>
          <w:rFonts w:asciiTheme="minorEastAsia" w:eastAsiaTheme="minorEastAsia" w:hAnsiTheme="minorEastAsia" w:cs="Arial" w:hint="eastAsia"/>
          <w:sz w:val="24"/>
          <w:szCs w:val="21"/>
        </w:rPr>
        <w:t>）查询，无被列入失信被执行人、重大税收违法案件当事人名单、政府采购严重失信行为记录名单及其他不符合《中华人民共和国政府采购法》第二十二条规定条件的信用记录。（响应文件中无需提供证明材料）</w:t>
      </w:r>
    </w:p>
    <w:p w14:paraId="0FF04EF4" w14:textId="77777777" w:rsidR="00D5554F" w:rsidRDefault="00162371">
      <w:pPr>
        <w:spacing w:line="360" w:lineRule="auto"/>
        <w:ind w:firstLineChars="200" w:firstLine="480"/>
        <w:rPr>
          <w:rFonts w:asciiTheme="minorEastAsia" w:eastAsiaTheme="minorEastAsia" w:hAnsiTheme="minorEastAsia" w:hint="eastAsia"/>
          <w:bCs/>
          <w:sz w:val="24"/>
          <w:szCs w:val="24"/>
        </w:rPr>
      </w:pP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、落实政府采购政策需满足的资格要求：</w:t>
      </w:r>
    </w:p>
    <w:p w14:paraId="11119852" w14:textId="77777777" w:rsidR="00D5554F" w:rsidRDefault="00162371">
      <w:pPr>
        <w:spacing w:line="360" w:lineRule="auto"/>
        <w:ind w:firstLineChars="200" w:firstLine="480"/>
        <w:rPr>
          <w:rFonts w:asciiTheme="minorEastAsia" w:eastAsiaTheme="minorEastAsia" w:hAnsiTheme="minorEastAsia" w:hint="eastAsia"/>
          <w:bCs/>
          <w:sz w:val="24"/>
          <w:szCs w:val="24"/>
        </w:rPr>
      </w:pPr>
      <w:r>
        <w:rPr>
          <w:rFonts w:asciiTheme="minorEastAsia" w:eastAsiaTheme="minorEastAsia" w:hAnsiTheme="minorEastAsia"/>
          <w:sz w:val="24"/>
          <w:szCs w:val="24"/>
        </w:rPr>
        <w:t>3.1</w:t>
      </w:r>
      <w:r>
        <w:rPr>
          <w:rFonts w:asciiTheme="minorEastAsia" w:eastAsiaTheme="minorEastAsia" w:hAnsiTheme="minorEastAsia"/>
          <w:sz w:val="24"/>
          <w:szCs w:val="24"/>
        </w:rPr>
        <w:t>本项目为专门面向小</w:t>
      </w:r>
      <w:proofErr w:type="gramStart"/>
      <w:r>
        <w:rPr>
          <w:rFonts w:asciiTheme="minorEastAsia" w:eastAsiaTheme="minorEastAsia" w:hAnsiTheme="minorEastAsia"/>
          <w:sz w:val="24"/>
          <w:szCs w:val="24"/>
        </w:rPr>
        <w:t>微企业</w:t>
      </w:r>
      <w:proofErr w:type="gramEnd"/>
      <w:r>
        <w:rPr>
          <w:rFonts w:asciiTheme="minorEastAsia" w:eastAsiaTheme="minorEastAsia" w:hAnsiTheme="minorEastAsia"/>
          <w:sz w:val="24"/>
          <w:szCs w:val="24"/>
        </w:rPr>
        <w:t>采购的项目。属于</w:t>
      </w:r>
      <w:r>
        <w:rPr>
          <w:rFonts w:asciiTheme="minorEastAsia" w:eastAsiaTheme="minorEastAsia" w:hAnsiTheme="minorEastAsia"/>
          <w:sz w:val="24"/>
          <w:szCs w:val="24"/>
          <w:u w:val="single"/>
        </w:rPr>
        <w:t>货物类</w:t>
      </w:r>
      <w:r>
        <w:rPr>
          <w:rFonts w:asciiTheme="minorEastAsia" w:eastAsiaTheme="minorEastAsia" w:hAnsiTheme="minorEastAsia"/>
          <w:sz w:val="24"/>
          <w:szCs w:val="24"/>
        </w:rPr>
        <w:t>采购。根据《政府采购促进中小企业发展管理办法》（财库〔</w:t>
      </w:r>
      <w:r>
        <w:rPr>
          <w:rFonts w:asciiTheme="minorEastAsia" w:eastAsiaTheme="minorEastAsia" w:hAnsiTheme="minorEastAsia"/>
          <w:sz w:val="24"/>
          <w:szCs w:val="24"/>
        </w:rPr>
        <w:t>2020</w:t>
      </w:r>
      <w:r>
        <w:rPr>
          <w:rFonts w:asciiTheme="minorEastAsia" w:eastAsiaTheme="minorEastAsia" w:hAnsiTheme="minorEastAsia"/>
          <w:sz w:val="24"/>
          <w:szCs w:val="24"/>
        </w:rPr>
        <w:t>〕</w:t>
      </w:r>
      <w:r>
        <w:rPr>
          <w:rFonts w:asciiTheme="minorEastAsia" w:eastAsiaTheme="minorEastAsia" w:hAnsiTheme="minorEastAsia"/>
          <w:sz w:val="24"/>
          <w:szCs w:val="24"/>
        </w:rPr>
        <w:t>46</w:t>
      </w:r>
      <w:r>
        <w:rPr>
          <w:rFonts w:asciiTheme="minorEastAsia" w:eastAsiaTheme="minorEastAsia" w:hAnsiTheme="minorEastAsia"/>
          <w:sz w:val="24"/>
          <w:szCs w:val="24"/>
        </w:rPr>
        <w:t>号）、《关于做好政府采购支持企业发展有关事项的通知》</w:t>
      </w:r>
      <w:r>
        <w:rPr>
          <w:rFonts w:asciiTheme="minorEastAsia" w:eastAsiaTheme="minorEastAsia" w:hAnsiTheme="minorEastAsia"/>
          <w:sz w:val="24"/>
          <w:szCs w:val="24"/>
        </w:rPr>
        <w:t>(</w:t>
      </w:r>
      <w:r>
        <w:rPr>
          <w:rFonts w:asciiTheme="minorEastAsia" w:eastAsiaTheme="minorEastAsia" w:hAnsiTheme="minorEastAsia"/>
          <w:sz w:val="24"/>
          <w:szCs w:val="24"/>
        </w:rPr>
        <w:t>苏</w:t>
      </w:r>
      <w:proofErr w:type="gramStart"/>
      <w:r>
        <w:rPr>
          <w:rFonts w:asciiTheme="minorEastAsia" w:eastAsiaTheme="minorEastAsia" w:hAnsiTheme="minorEastAsia"/>
          <w:sz w:val="24"/>
          <w:szCs w:val="24"/>
        </w:rPr>
        <w:t>财购</w:t>
      </w:r>
      <w:r>
        <w:rPr>
          <w:rFonts w:asciiTheme="minorEastAsia" w:eastAsiaTheme="minorEastAsia" w:hAnsiTheme="minorEastAsia"/>
          <w:sz w:val="24"/>
          <w:szCs w:val="24"/>
        </w:rPr>
        <w:t>(</w:t>
      </w:r>
      <w:proofErr w:type="gramEnd"/>
      <w:r>
        <w:rPr>
          <w:rFonts w:asciiTheme="minorEastAsia" w:eastAsiaTheme="minorEastAsia" w:hAnsiTheme="minorEastAsia"/>
          <w:sz w:val="24"/>
          <w:szCs w:val="24"/>
        </w:rPr>
        <w:t>2020)52</w:t>
      </w:r>
      <w:r>
        <w:rPr>
          <w:rFonts w:asciiTheme="minorEastAsia" w:eastAsiaTheme="minorEastAsia" w:hAnsiTheme="minorEastAsia"/>
          <w:sz w:val="24"/>
          <w:szCs w:val="24"/>
        </w:rPr>
        <w:t>号</w:t>
      </w:r>
      <w:r>
        <w:rPr>
          <w:rFonts w:asciiTheme="minorEastAsia" w:eastAsiaTheme="minorEastAsia" w:hAnsiTheme="minorEastAsia"/>
          <w:sz w:val="24"/>
          <w:szCs w:val="24"/>
        </w:rPr>
        <w:t>)</w:t>
      </w:r>
      <w:r>
        <w:rPr>
          <w:rFonts w:asciiTheme="minorEastAsia" w:eastAsiaTheme="minorEastAsia" w:hAnsiTheme="minorEastAsia"/>
          <w:sz w:val="24"/>
          <w:szCs w:val="24"/>
        </w:rPr>
        <w:t>的要求，本项目所称小</w:t>
      </w:r>
      <w:proofErr w:type="gramStart"/>
      <w:r>
        <w:rPr>
          <w:rFonts w:asciiTheme="minorEastAsia" w:eastAsiaTheme="minorEastAsia" w:hAnsiTheme="minorEastAsia"/>
          <w:sz w:val="24"/>
          <w:szCs w:val="24"/>
        </w:rPr>
        <w:t>微企业</w:t>
      </w:r>
      <w:proofErr w:type="gramEnd"/>
      <w:r>
        <w:rPr>
          <w:rFonts w:asciiTheme="minorEastAsia" w:eastAsiaTheme="minorEastAsia" w:hAnsiTheme="minorEastAsia"/>
          <w:sz w:val="24"/>
          <w:szCs w:val="24"/>
        </w:rPr>
        <w:t>须满足《政府采购促进中小企业发展管理办法》（财库〔</w:t>
      </w:r>
      <w:r>
        <w:rPr>
          <w:rFonts w:asciiTheme="minorEastAsia" w:eastAsiaTheme="minorEastAsia" w:hAnsiTheme="minorEastAsia"/>
          <w:sz w:val="24"/>
          <w:szCs w:val="24"/>
        </w:rPr>
        <w:t>2020</w:t>
      </w:r>
      <w:r>
        <w:rPr>
          <w:rFonts w:asciiTheme="minorEastAsia" w:eastAsiaTheme="minorEastAsia" w:hAnsiTheme="minorEastAsia"/>
          <w:sz w:val="24"/>
          <w:szCs w:val="24"/>
        </w:rPr>
        <w:t>〕</w:t>
      </w:r>
      <w:r>
        <w:rPr>
          <w:rFonts w:asciiTheme="minorEastAsia" w:eastAsiaTheme="minorEastAsia" w:hAnsiTheme="minorEastAsia"/>
          <w:sz w:val="24"/>
          <w:szCs w:val="24"/>
        </w:rPr>
        <w:t>46</w:t>
      </w:r>
      <w:r>
        <w:rPr>
          <w:rFonts w:asciiTheme="minorEastAsia" w:eastAsiaTheme="minorEastAsia" w:hAnsiTheme="minorEastAsia"/>
          <w:sz w:val="24"/>
          <w:szCs w:val="24"/>
        </w:rPr>
        <w:t>号）第二条和第四条的规定，采购货物全部由小</w:t>
      </w:r>
      <w:proofErr w:type="gramStart"/>
      <w:r>
        <w:rPr>
          <w:rFonts w:asciiTheme="minorEastAsia" w:eastAsiaTheme="minorEastAsia" w:hAnsiTheme="minorEastAsia"/>
          <w:sz w:val="24"/>
          <w:szCs w:val="24"/>
        </w:rPr>
        <w:t>微企业</w:t>
      </w:r>
      <w:proofErr w:type="gramEnd"/>
      <w:r>
        <w:rPr>
          <w:rFonts w:asciiTheme="minorEastAsia" w:eastAsiaTheme="minorEastAsia" w:hAnsiTheme="minorEastAsia"/>
          <w:sz w:val="24"/>
          <w:szCs w:val="24"/>
        </w:rPr>
        <w:t>制造（货物由小</w:t>
      </w:r>
      <w:proofErr w:type="gramStart"/>
      <w:r>
        <w:rPr>
          <w:rFonts w:asciiTheme="minorEastAsia" w:eastAsiaTheme="minorEastAsia" w:hAnsiTheme="minorEastAsia"/>
          <w:sz w:val="24"/>
          <w:szCs w:val="24"/>
        </w:rPr>
        <w:t>微企业</w:t>
      </w:r>
      <w:proofErr w:type="gramEnd"/>
      <w:r>
        <w:rPr>
          <w:rFonts w:asciiTheme="minorEastAsia" w:eastAsiaTheme="minorEastAsia" w:hAnsiTheme="minorEastAsia"/>
          <w:sz w:val="24"/>
          <w:szCs w:val="24"/>
        </w:rPr>
        <w:t>生产且使用该小</w:t>
      </w:r>
      <w:proofErr w:type="gramStart"/>
      <w:r>
        <w:rPr>
          <w:rFonts w:asciiTheme="minorEastAsia" w:eastAsiaTheme="minorEastAsia" w:hAnsiTheme="minorEastAsia"/>
          <w:sz w:val="24"/>
          <w:szCs w:val="24"/>
        </w:rPr>
        <w:t>微企业</w:t>
      </w:r>
      <w:proofErr w:type="gramEnd"/>
      <w:r>
        <w:rPr>
          <w:rFonts w:asciiTheme="minorEastAsia" w:eastAsiaTheme="minorEastAsia" w:hAnsiTheme="minorEastAsia"/>
          <w:sz w:val="24"/>
          <w:szCs w:val="24"/>
        </w:rPr>
        <w:t>商号或者注册商标）。供应商必须为小微企业，并提供中小企业声明函（见格式）。</w:t>
      </w:r>
    </w:p>
    <w:p w14:paraId="6B0D45AC" w14:textId="77777777" w:rsidR="00D5554F" w:rsidRDefault="00162371">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3.2</w:t>
      </w:r>
      <w:r>
        <w:rPr>
          <w:rFonts w:asciiTheme="minorEastAsia" w:eastAsiaTheme="minorEastAsia" w:hAnsiTheme="minorEastAsia"/>
          <w:sz w:val="24"/>
          <w:szCs w:val="24"/>
        </w:rPr>
        <w:t>中小</w:t>
      </w:r>
      <w:proofErr w:type="gramStart"/>
      <w:r>
        <w:rPr>
          <w:rFonts w:asciiTheme="minorEastAsia" w:eastAsiaTheme="minorEastAsia" w:hAnsiTheme="minorEastAsia"/>
          <w:sz w:val="24"/>
          <w:szCs w:val="24"/>
        </w:rPr>
        <w:t>微企业</w:t>
      </w:r>
      <w:proofErr w:type="gramEnd"/>
      <w:r>
        <w:rPr>
          <w:rFonts w:asciiTheme="minorEastAsia" w:eastAsiaTheme="minorEastAsia" w:hAnsiTheme="minorEastAsia"/>
          <w:sz w:val="24"/>
          <w:szCs w:val="24"/>
        </w:rPr>
        <w:t>划型标准请对照《关于印发中小企业划型标准规定的通知》（工信部联企业〔</w:t>
      </w:r>
      <w:r>
        <w:rPr>
          <w:rFonts w:asciiTheme="minorEastAsia" w:eastAsiaTheme="minorEastAsia" w:hAnsiTheme="minorEastAsia"/>
          <w:sz w:val="24"/>
          <w:szCs w:val="24"/>
        </w:rPr>
        <w:t>2011</w:t>
      </w:r>
      <w:r>
        <w:rPr>
          <w:rFonts w:asciiTheme="minorEastAsia" w:eastAsiaTheme="minorEastAsia" w:hAnsiTheme="minorEastAsia"/>
          <w:sz w:val="24"/>
          <w:szCs w:val="24"/>
        </w:rPr>
        <w:t>〕</w:t>
      </w:r>
      <w:r>
        <w:rPr>
          <w:rFonts w:asciiTheme="minorEastAsia" w:eastAsiaTheme="minorEastAsia" w:hAnsiTheme="minorEastAsia"/>
          <w:sz w:val="24"/>
          <w:szCs w:val="24"/>
        </w:rPr>
        <w:t>300</w:t>
      </w:r>
      <w:r>
        <w:rPr>
          <w:rFonts w:asciiTheme="minorEastAsia" w:eastAsiaTheme="minorEastAsia" w:hAnsiTheme="minorEastAsia"/>
          <w:sz w:val="24"/>
          <w:szCs w:val="24"/>
        </w:rPr>
        <w:t>号）（详见格式）。本项目采购标的对应的行业主要为</w:t>
      </w:r>
      <w:r>
        <w:rPr>
          <w:rFonts w:asciiTheme="minorEastAsia" w:eastAsiaTheme="minorEastAsia" w:hAnsiTheme="minorEastAsia"/>
          <w:sz w:val="24"/>
          <w:szCs w:val="24"/>
          <w:u w:val="single"/>
        </w:rPr>
        <w:t>工业</w:t>
      </w:r>
      <w:r>
        <w:rPr>
          <w:rFonts w:asciiTheme="minorEastAsia" w:eastAsiaTheme="minorEastAsia" w:hAnsiTheme="minorEastAsia"/>
          <w:sz w:val="24"/>
          <w:szCs w:val="24"/>
        </w:rPr>
        <w:t>。</w:t>
      </w:r>
    </w:p>
    <w:p w14:paraId="7736C70D" w14:textId="77777777" w:rsidR="00D5554F" w:rsidRDefault="00162371">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w:t>
      </w:r>
      <w:r>
        <w:rPr>
          <w:rFonts w:asciiTheme="minorEastAsia" w:eastAsiaTheme="minorEastAsia" w:hAnsiTheme="minorEastAsia" w:hint="eastAsia"/>
          <w:sz w:val="24"/>
          <w:szCs w:val="24"/>
        </w:rPr>
        <w:t>、本项目</w:t>
      </w:r>
      <w:r>
        <w:rPr>
          <w:rFonts w:asciiTheme="minorEastAsia" w:eastAsiaTheme="minorEastAsia" w:hAnsiTheme="minorEastAsia" w:hint="eastAsia"/>
          <w:sz w:val="24"/>
          <w:szCs w:val="24"/>
          <w:u w:val="single"/>
        </w:rPr>
        <w:t xml:space="preserve"> </w:t>
      </w:r>
      <w:r>
        <w:rPr>
          <w:rFonts w:asciiTheme="minorEastAsia" w:eastAsiaTheme="minorEastAsia" w:hAnsiTheme="minorEastAsia" w:hint="eastAsia"/>
          <w:sz w:val="24"/>
          <w:szCs w:val="24"/>
          <w:u w:val="single"/>
        </w:rPr>
        <w:t>不接受</w:t>
      </w:r>
      <w:r>
        <w:rPr>
          <w:rFonts w:asciiTheme="minorEastAsia" w:eastAsiaTheme="minorEastAsia" w:hAnsiTheme="minorEastAsia" w:hint="eastAsia"/>
          <w:sz w:val="24"/>
          <w:szCs w:val="24"/>
          <w:u w:val="single"/>
        </w:rPr>
        <w:t xml:space="preserve"> </w:t>
      </w:r>
      <w:r>
        <w:rPr>
          <w:rFonts w:asciiTheme="minorEastAsia" w:eastAsiaTheme="minorEastAsia" w:hAnsiTheme="minorEastAsia" w:hint="eastAsia"/>
          <w:sz w:val="24"/>
          <w:szCs w:val="24"/>
        </w:rPr>
        <w:t>联合体投标。</w:t>
      </w:r>
    </w:p>
    <w:p w14:paraId="0B7F2966" w14:textId="77777777" w:rsidR="00D5554F" w:rsidRDefault="00162371">
      <w:pPr>
        <w:snapToGrid w:val="0"/>
        <w:spacing w:line="360" w:lineRule="auto"/>
        <w:ind w:firstLineChars="200" w:firstLine="482"/>
        <w:rPr>
          <w:rFonts w:asciiTheme="minorEastAsia" w:eastAsiaTheme="minorEastAsia" w:hAnsiTheme="minorEastAsia" w:hint="eastAsia"/>
          <w:b/>
          <w:bCs/>
          <w:sz w:val="24"/>
          <w:szCs w:val="21"/>
        </w:rPr>
      </w:pPr>
      <w:r>
        <w:rPr>
          <w:rFonts w:asciiTheme="minorEastAsia" w:eastAsiaTheme="minorEastAsia" w:hAnsiTheme="minorEastAsia" w:hint="eastAsia"/>
          <w:b/>
          <w:bCs/>
          <w:sz w:val="24"/>
          <w:szCs w:val="21"/>
        </w:rPr>
        <w:t>（二）本项目的特定资格要求：</w:t>
      </w:r>
    </w:p>
    <w:bookmarkEnd w:id="12"/>
    <w:p w14:paraId="2863E248" w14:textId="77777777" w:rsidR="00D5554F" w:rsidRPr="00312139" w:rsidRDefault="00162371">
      <w:pPr>
        <w:widowControl/>
        <w:shd w:val="clear" w:color="auto" w:fill="FFFFFF"/>
        <w:spacing w:line="360" w:lineRule="auto"/>
        <w:ind w:firstLineChars="200" w:firstLine="480"/>
        <w:outlineLvl w:val="1"/>
        <w:rPr>
          <w:rFonts w:asciiTheme="minorEastAsia" w:eastAsiaTheme="minorEastAsia" w:hAnsiTheme="minorEastAsia" w:hint="eastAsia"/>
          <w:bCs/>
          <w:kern w:val="0"/>
          <w:position w:val="-10"/>
          <w:sz w:val="24"/>
          <w:szCs w:val="20"/>
        </w:rPr>
      </w:pPr>
      <w:r>
        <w:rPr>
          <w:rFonts w:asciiTheme="minorEastAsia" w:eastAsiaTheme="minorEastAsia" w:hAnsiTheme="minorEastAsia" w:hint="eastAsia"/>
          <w:bCs/>
          <w:kern w:val="0"/>
          <w:position w:val="-10"/>
          <w:sz w:val="24"/>
          <w:szCs w:val="20"/>
        </w:rPr>
        <w:t>中华人民共和国实行安装安全认可证，制造、经营许可，强制性认证、准入证制度的产品、行业，必须提供中华人民共</w:t>
      </w:r>
      <w:r w:rsidRPr="00312139">
        <w:rPr>
          <w:rFonts w:asciiTheme="minorEastAsia" w:eastAsiaTheme="minorEastAsia" w:hAnsiTheme="minorEastAsia" w:hint="eastAsia"/>
          <w:bCs/>
          <w:kern w:val="0"/>
          <w:position w:val="-10"/>
          <w:sz w:val="24"/>
          <w:szCs w:val="20"/>
        </w:rPr>
        <w:t>和国有关部门颁发的资质证明文件（如医疗器械经营许可证，医疗器械生产许可证、医疗器械注册证等）。</w:t>
      </w:r>
    </w:p>
    <w:p w14:paraId="1AECAECA" w14:textId="77777777" w:rsidR="00D5554F" w:rsidRPr="00312139" w:rsidRDefault="00162371">
      <w:pPr>
        <w:widowControl/>
        <w:shd w:val="clear" w:color="auto" w:fill="FFFFFF"/>
        <w:spacing w:line="360" w:lineRule="auto"/>
        <w:outlineLvl w:val="1"/>
        <w:rPr>
          <w:rFonts w:asciiTheme="minorEastAsia" w:eastAsiaTheme="minorEastAsia" w:hAnsiTheme="minorEastAsia" w:hint="eastAsia"/>
          <w:b/>
          <w:spacing w:val="8"/>
          <w:kern w:val="0"/>
          <w:sz w:val="24"/>
          <w:szCs w:val="24"/>
        </w:rPr>
      </w:pPr>
      <w:r w:rsidRPr="00312139">
        <w:rPr>
          <w:rFonts w:asciiTheme="minorEastAsia" w:eastAsiaTheme="minorEastAsia" w:hAnsiTheme="minorEastAsia"/>
          <w:b/>
          <w:spacing w:val="8"/>
          <w:sz w:val="24"/>
          <w:szCs w:val="24"/>
        </w:rPr>
        <w:t>三、</w:t>
      </w:r>
      <w:proofErr w:type="gramStart"/>
      <w:r w:rsidRPr="00312139">
        <w:rPr>
          <w:rFonts w:asciiTheme="minorEastAsia" w:eastAsiaTheme="minorEastAsia" w:hAnsiTheme="minorEastAsia"/>
          <w:b/>
          <w:spacing w:val="8"/>
          <w:sz w:val="24"/>
          <w:szCs w:val="24"/>
        </w:rPr>
        <w:t>获取磋商</w:t>
      </w:r>
      <w:proofErr w:type="gramEnd"/>
      <w:r w:rsidRPr="00312139">
        <w:rPr>
          <w:rFonts w:asciiTheme="minorEastAsia" w:eastAsiaTheme="minorEastAsia" w:hAnsiTheme="minorEastAsia"/>
          <w:b/>
          <w:spacing w:val="8"/>
          <w:sz w:val="24"/>
          <w:szCs w:val="24"/>
        </w:rPr>
        <w:t>文件</w:t>
      </w:r>
      <w:bookmarkEnd w:id="13"/>
    </w:p>
    <w:p w14:paraId="04FA2B91" w14:textId="1D8CEEE0" w:rsidR="00D5554F" w:rsidRPr="00312139" w:rsidRDefault="00162371">
      <w:pPr>
        <w:spacing w:line="360" w:lineRule="auto"/>
        <w:rPr>
          <w:rFonts w:asciiTheme="minorEastAsia" w:eastAsiaTheme="minorEastAsia" w:hAnsiTheme="minorEastAsia" w:cs="宋体" w:hint="eastAsia"/>
          <w:sz w:val="24"/>
          <w:szCs w:val="24"/>
        </w:rPr>
      </w:pPr>
      <w:bookmarkStart w:id="14" w:name="_Toc11746"/>
      <w:r w:rsidRPr="00312139">
        <w:rPr>
          <w:rFonts w:asciiTheme="minorEastAsia" w:eastAsiaTheme="minorEastAsia" w:hAnsiTheme="minorEastAsia" w:cs="宋体" w:hint="eastAsia"/>
          <w:sz w:val="24"/>
          <w:szCs w:val="24"/>
        </w:rPr>
        <w:t>1</w:t>
      </w:r>
      <w:r w:rsidRPr="00312139">
        <w:rPr>
          <w:rFonts w:asciiTheme="minorEastAsia" w:eastAsiaTheme="minorEastAsia" w:hAnsiTheme="minorEastAsia" w:cs="宋体" w:hint="eastAsia"/>
          <w:sz w:val="24"/>
          <w:szCs w:val="24"/>
        </w:rPr>
        <w:t>、时间：</w:t>
      </w:r>
      <w:r w:rsidRPr="00312139">
        <w:rPr>
          <w:rFonts w:asciiTheme="minorEastAsia" w:eastAsiaTheme="minorEastAsia" w:hAnsiTheme="minorEastAsia" w:cs="宋体" w:hint="eastAsia"/>
          <w:sz w:val="24"/>
          <w:szCs w:val="24"/>
        </w:rPr>
        <w:t>2026</w:t>
      </w:r>
      <w:r w:rsidRPr="00312139">
        <w:rPr>
          <w:rFonts w:asciiTheme="minorEastAsia" w:eastAsiaTheme="minorEastAsia" w:hAnsiTheme="minorEastAsia" w:cs="宋体" w:hint="eastAsia"/>
          <w:sz w:val="24"/>
          <w:szCs w:val="24"/>
        </w:rPr>
        <w:t>年</w:t>
      </w:r>
      <w:r w:rsidRPr="00312139">
        <w:rPr>
          <w:rFonts w:asciiTheme="minorEastAsia" w:eastAsiaTheme="minorEastAsia" w:hAnsiTheme="minorEastAsia" w:cs="宋体" w:hint="eastAsia"/>
          <w:sz w:val="24"/>
          <w:szCs w:val="24"/>
        </w:rPr>
        <w:t>6</w:t>
      </w:r>
      <w:r w:rsidRPr="00312139">
        <w:rPr>
          <w:rFonts w:asciiTheme="minorEastAsia" w:eastAsiaTheme="minorEastAsia" w:hAnsiTheme="minorEastAsia" w:cs="宋体" w:hint="eastAsia"/>
          <w:sz w:val="24"/>
          <w:szCs w:val="24"/>
        </w:rPr>
        <w:t>月</w:t>
      </w:r>
      <w:r w:rsidR="00312139" w:rsidRPr="00312139">
        <w:rPr>
          <w:rFonts w:asciiTheme="minorEastAsia" w:eastAsiaTheme="minorEastAsia" w:hAnsiTheme="minorEastAsia" w:cs="宋体" w:hint="eastAsia"/>
          <w:sz w:val="24"/>
          <w:szCs w:val="24"/>
        </w:rPr>
        <w:t>11</w:t>
      </w:r>
      <w:r w:rsidRPr="00312139">
        <w:rPr>
          <w:rFonts w:asciiTheme="minorEastAsia" w:eastAsiaTheme="minorEastAsia" w:hAnsiTheme="minorEastAsia" w:cs="宋体" w:hint="eastAsia"/>
          <w:sz w:val="24"/>
          <w:szCs w:val="24"/>
        </w:rPr>
        <w:t>日起至</w:t>
      </w:r>
      <w:r w:rsidRPr="00312139">
        <w:rPr>
          <w:rFonts w:asciiTheme="minorEastAsia" w:eastAsiaTheme="minorEastAsia" w:hAnsiTheme="minorEastAsia" w:cs="宋体" w:hint="eastAsia"/>
          <w:sz w:val="24"/>
          <w:szCs w:val="24"/>
        </w:rPr>
        <w:t>2026</w:t>
      </w:r>
      <w:r w:rsidRPr="00312139">
        <w:rPr>
          <w:rFonts w:asciiTheme="minorEastAsia" w:eastAsiaTheme="minorEastAsia" w:hAnsiTheme="minorEastAsia" w:cs="宋体" w:hint="eastAsia"/>
          <w:sz w:val="24"/>
          <w:szCs w:val="24"/>
        </w:rPr>
        <w:t>年</w:t>
      </w:r>
      <w:r w:rsidRPr="00312139">
        <w:rPr>
          <w:rFonts w:asciiTheme="minorEastAsia" w:eastAsiaTheme="minorEastAsia" w:hAnsiTheme="minorEastAsia" w:cs="宋体" w:hint="eastAsia"/>
          <w:sz w:val="24"/>
          <w:szCs w:val="24"/>
        </w:rPr>
        <w:t>6</w:t>
      </w:r>
      <w:r w:rsidRPr="00312139">
        <w:rPr>
          <w:rFonts w:asciiTheme="minorEastAsia" w:eastAsiaTheme="minorEastAsia" w:hAnsiTheme="minorEastAsia" w:cs="宋体" w:hint="eastAsia"/>
          <w:sz w:val="24"/>
          <w:szCs w:val="24"/>
        </w:rPr>
        <w:t>月</w:t>
      </w:r>
      <w:r w:rsidR="00312139" w:rsidRPr="00312139">
        <w:rPr>
          <w:rFonts w:asciiTheme="minorEastAsia" w:eastAsiaTheme="minorEastAsia" w:hAnsiTheme="minorEastAsia" w:cs="宋体" w:hint="eastAsia"/>
          <w:sz w:val="24"/>
          <w:szCs w:val="24"/>
        </w:rPr>
        <w:t>17</w:t>
      </w:r>
      <w:r w:rsidRPr="00312139">
        <w:rPr>
          <w:rFonts w:asciiTheme="minorEastAsia" w:eastAsiaTheme="minorEastAsia" w:hAnsiTheme="minorEastAsia" w:cs="宋体" w:hint="eastAsia"/>
          <w:sz w:val="24"/>
          <w:szCs w:val="24"/>
        </w:rPr>
        <w:t>日止，</w:t>
      </w:r>
      <w:r w:rsidRPr="00312139">
        <w:rPr>
          <w:rFonts w:asciiTheme="minorEastAsia" w:eastAsiaTheme="minorEastAsia" w:hAnsiTheme="minorEastAsia" w:cs="宋体" w:hint="eastAsia"/>
          <w:sz w:val="24"/>
          <w:szCs w:val="24"/>
        </w:rPr>
        <w:t>2026</w:t>
      </w:r>
      <w:r w:rsidRPr="00312139">
        <w:rPr>
          <w:rFonts w:asciiTheme="minorEastAsia" w:eastAsiaTheme="minorEastAsia" w:hAnsiTheme="minorEastAsia" w:cs="宋体" w:hint="eastAsia"/>
          <w:sz w:val="24"/>
          <w:szCs w:val="24"/>
        </w:rPr>
        <w:t>年</w:t>
      </w:r>
      <w:r w:rsidRPr="00312139">
        <w:rPr>
          <w:rFonts w:asciiTheme="minorEastAsia" w:eastAsiaTheme="minorEastAsia" w:hAnsiTheme="minorEastAsia" w:cs="宋体" w:hint="eastAsia"/>
          <w:sz w:val="24"/>
          <w:szCs w:val="24"/>
        </w:rPr>
        <w:t>6</w:t>
      </w:r>
      <w:r w:rsidRPr="00312139">
        <w:rPr>
          <w:rFonts w:asciiTheme="minorEastAsia" w:eastAsiaTheme="minorEastAsia" w:hAnsiTheme="minorEastAsia" w:cs="宋体" w:hint="eastAsia"/>
          <w:sz w:val="24"/>
          <w:szCs w:val="24"/>
        </w:rPr>
        <w:t>月</w:t>
      </w:r>
      <w:r w:rsidR="00312139" w:rsidRPr="00312139">
        <w:rPr>
          <w:rFonts w:asciiTheme="minorEastAsia" w:eastAsiaTheme="minorEastAsia" w:hAnsiTheme="minorEastAsia" w:cs="宋体" w:hint="eastAsia"/>
          <w:sz w:val="24"/>
          <w:szCs w:val="24"/>
        </w:rPr>
        <w:t>17</w:t>
      </w:r>
      <w:r w:rsidRPr="00312139">
        <w:rPr>
          <w:rFonts w:asciiTheme="minorEastAsia" w:eastAsiaTheme="minorEastAsia" w:hAnsiTheme="minorEastAsia" w:cs="宋体" w:hint="eastAsia"/>
          <w:sz w:val="24"/>
          <w:szCs w:val="24"/>
        </w:rPr>
        <w:t>日后仍可以下载采购文件，</w:t>
      </w:r>
      <w:r w:rsidRPr="00312139">
        <w:rPr>
          <w:rFonts w:asciiTheme="minorEastAsia" w:eastAsiaTheme="minorEastAsia" w:hAnsiTheme="minorEastAsia" w:cs="宋体" w:hint="eastAsia"/>
          <w:sz w:val="24"/>
          <w:szCs w:val="24"/>
        </w:rPr>
        <w:t>2026</w:t>
      </w:r>
      <w:r w:rsidRPr="00312139">
        <w:rPr>
          <w:rFonts w:asciiTheme="minorEastAsia" w:eastAsiaTheme="minorEastAsia" w:hAnsiTheme="minorEastAsia" w:cs="宋体" w:hint="eastAsia"/>
          <w:sz w:val="24"/>
          <w:szCs w:val="24"/>
        </w:rPr>
        <w:t>年</w:t>
      </w:r>
      <w:r w:rsidRPr="00312139">
        <w:rPr>
          <w:rFonts w:asciiTheme="minorEastAsia" w:eastAsiaTheme="minorEastAsia" w:hAnsiTheme="minorEastAsia" w:cs="宋体" w:hint="eastAsia"/>
          <w:sz w:val="24"/>
          <w:szCs w:val="24"/>
        </w:rPr>
        <w:t>6</w:t>
      </w:r>
      <w:r w:rsidRPr="00312139">
        <w:rPr>
          <w:rFonts w:asciiTheme="minorEastAsia" w:eastAsiaTheme="minorEastAsia" w:hAnsiTheme="minorEastAsia" w:cs="宋体" w:hint="eastAsia"/>
          <w:sz w:val="24"/>
          <w:szCs w:val="24"/>
        </w:rPr>
        <w:t>月</w:t>
      </w:r>
      <w:r w:rsidR="00312139" w:rsidRPr="00312139">
        <w:rPr>
          <w:rFonts w:asciiTheme="minorEastAsia" w:eastAsiaTheme="minorEastAsia" w:hAnsiTheme="minorEastAsia" w:cs="宋体" w:hint="eastAsia"/>
          <w:sz w:val="24"/>
          <w:szCs w:val="24"/>
        </w:rPr>
        <w:t>17</w:t>
      </w:r>
      <w:r w:rsidRPr="00312139">
        <w:rPr>
          <w:rFonts w:asciiTheme="minorEastAsia" w:eastAsiaTheme="minorEastAsia" w:hAnsiTheme="minorEastAsia" w:cs="宋体" w:hint="eastAsia"/>
          <w:sz w:val="24"/>
          <w:szCs w:val="24"/>
        </w:rPr>
        <w:t>日</w:t>
      </w:r>
      <w:r w:rsidRPr="00312139">
        <w:rPr>
          <w:rFonts w:asciiTheme="minorEastAsia" w:eastAsiaTheme="minorEastAsia" w:hAnsiTheme="minorEastAsia" w:cs="宋体" w:hint="eastAsia"/>
          <w:sz w:val="24"/>
          <w:szCs w:val="24"/>
        </w:rPr>
        <w:t>后下载的采购文件，超出有效报名时间且不作为供应商权益受到损害的证明材料和依据。</w:t>
      </w:r>
    </w:p>
    <w:p w14:paraId="0C66054A" w14:textId="77777777" w:rsidR="00D5554F" w:rsidRDefault="00162371">
      <w:pPr>
        <w:spacing w:line="360" w:lineRule="auto"/>
        <w:rPr>
          <w:rFonts w:asciiTheme="minorEastAsia" w:eastAsiaTheme="minorEastAsia" w:hAnsiTheme="minorEastAsia" w:cs="宋体" w:hint="eastAsia"/>
          <w:sz w:val="24"/>
          <w:szCs w:val="24"/>
        </w:rPr>
      </w:pPr>
      <w:r w:rsidRPr="00312139">
        <w:rPr>
          <w:rFonts w:asciiTheme="minorEastAsia" w:eastAsiaTheme="minorEastAsia" w:hAnsiTheme="minorEastAsia" w:cs="宋体" w:hint="eastAsia"/>
          <w:sz w:val="24"/>
          <w:szCs w:val="24"/>
        </w:rPr>
        <w:t>2.</w:t>
      </w:r>
      <w:r w:rsidRPr="00312139">
        <w:rPr>
          <w:rFonts w:asciiTheme="minorEastAsia" w:eastAsiaTheme="minorEastAsia" w:hAnsiTheme="minorEastAsia" w:cs="宋体" w:hint="eastAsia"/>
          <w:sz w:val="24"/>
          <w:szCs w:val="24"/>
        </w:rPr>
        <w:t>地点：苏</w:t>
      </w:r>
      <w:proofErr w:type="gramStart"/>
      <w:r w:rsidRPr="00312139">
        <w:rPr>
          <w:rFonts w:asciiTheme="minorEastAsia" w:eastAsiaTheme="minorEastAsia" w:hAnsiTheme="minorEastAsia" w:cs="宋体" w:hint="eastAsia"/>
          <w:sz w:val="24"/>
          <w:szCs w:val="24"/>
        </w:rPr>
        <w:t>采云</w:t>
      </w:r>
      <w:proofErr w:type="gramEnd"/>
      <w:r w:rsidRPr="00312139">
        <w:rPr>
          <w:rFonts w:asciiTheme="minorEastAsia" w:eastAsiaTheme="minorEastAsia" w:hAnsiTheme="minorEastAsia" w:cs="宋体" w:hint="eastAsia"/>
          <w:sz w:val="24"/>
          <w:szCs w:val="24"/>
        </w:rPr>
        <w:t>系统</w:t>
      </w:r>
    </w:p>
    <w:p w14:paraId="40E5906B" w14:textId="77777777" w:rsidR="00D5554F" w:rsidRDefault="00162371">
      <w:pPr>
        <w:spacing w:line="360" w:lineRule="auto"/>
        <w:rPr>
          <w:rFonts w:asciiTheme="minorEastAsia" w:eastAsiaTheme="minorEastAsia" w:hAnsiTheme="minorEastAsia" w:cs="宋体" w:hint="eastAsia"/>
          <w:sz w:val="24"/>
          <w:szCs w:val="24"/>
        </w:rPr>
      </w:pPr>
      <w:r>
        <w:rPr>
          <w:rFonts w:asciiTheme="minorEastAsia" w:eastAsiaTheme="minorEastAsia" w:hAnsiTheme="minorEastAsia" w:cs="宋体"/>
          <w:sz w:val="24"/>
          <w:szCs w:val="24"/>
        </w:rPr>
        <w:t>3.</w:t>
      </w:r>
      <w:r>
        <w:rPr>
          <w:rFonts w:asciiTheme="minorEastAsia" w:eastAsiaTheme="minorEastAsia" w:hAnsiTheme="minorEastAsia" w:cs="宋体"/>
          <w:sz w:val="24"/>
          <w:szCs w:val="24"/>
        </w:rPr>
        <w:t>获取方式：本项目采用网上注册登记方式。</w:t>
      </w:r>
    </w:p>
    <w:p w14:paraId="41E23CFA" w14:textId="77777777" w:rsidR="00D5554F" w:rsidRDefault="00162371">
      <w:pPr>
        <w:spacing w:line="360" w:lineRule="auto"/>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lastRenderedPageBreak/>
        <w:t>3.1</w:t>
      </w:r>
      <w:r>
        <w:rPr>
          <w:rFonts w:asciiTheme="minorEastAsia" w:eastAsiaTheme="minorEastAsia" w:hAnsiTheme="minorEastAsia" w:cs="宋体" w:hint="eastAsia"/>
          <w:sz w:val="24"/>
          <w:szCs w:val="24"/>
        </w:rPr>
        <w:t>潜在供应商访问电子采购响应交易平台的网络地址和方法：</w:t>
      </w:r>
    </w:p>
    <w:p w14:paraId="1F4A1013" w14:textId="77777777" w:rsidR="00D5554F" w:rsidRDefault="00162371">
      <w:pPr>
        <w:spacing w:line="360" w:lineRule="auto"/>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“苏</w:t>
      </w:r>
      <w:proofErr w:type="gramStart"/>
      <w:r>
        <w:rPr>
          <w:rFonts w:asciiTheme="minorEastAsia" w:eastAsiaTheme="minorEastAsia" w:hAnsiTheme="minorEastAsia" w:cs="宋体" w:hint="eastAsia"/>
          <w:sz w:val="24"/>
          <w:szCs w:val="24"/>
        </w:rPr>
        <w:t>采云</w:t>
      </w:r>
      <w:proofErr w:type="gramEnd"/>
      <w:r>
        <w:rPr>
          <w:rFonts w:asciiTheme="minorEastAsia" w:eastAsiaTheme="minorEastAsia" w:hAnsiTheme="minorEastAsia" w:cs="宋体" w:hint="eastAsia"/>
          <w:sz w:val="24"/>
          <w:szCs w:val="24"/>
        </w:rPr>
        <w:t>”系统用户注册</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获取“</w:t>
      </w:r>
      <w:r>
        <w:rPr>
          <w:rFonts w:asciiTheme="minorEastAsia" w:eastAsiaTheme="minorEastAsia" w:hAnsiTheme="minorEastAsia" w:cs="宋体" w:hint="eastAsia"/>
          <w:sz w:val="24"/>
          <w:szCs w:val="24"/>
        </w:rPr>
        <w:t>CA</w:t>
      </w:r>
      <w:r>
        <w:rPr>
          <w:rFonts w:asciiTheme="minorEastAsia" w:eastAsiaTheme="minorEastAsia" w:hAnsiTheme="minorEastAsia" w:cs="宋体" w:hint="eastAsia"/>
          <w:sz w:val="24"/>
          <w:szCs w:val="24"/>
        </w:rPr>
        <w:t>数字证书”</w:t>
      </w:r>
      <w:r>
        <w:rPr>
          <w:rFonts w:asciiTheme="minorEastAsia" w:eastAsiaTheme="minorEastAsia" w:hAnsiTheme="minorEastAsia" w:cs="宋体" w:hint="eastAsia"/>
          <w:sz w:val="24"/>
          <w:szCs w:val="24"/>
        </w:rPr>
        <w:t>--CA</w:t>
      </w:r>
      <w:r>
        <w:rPr>
          <w:rFonts w:asciiTheme="minorEastAsia" w:eastAsiaTheme="minorEastAsia" w:hAnsiTheme="minorEastAsia" w:cs="宋体" w:hint="eastAsia"/>
          <w:sz w:val="24"/>
          <w:szCs w:val="24"/>
        </w:rPr>
        <w:t>绑定与登录</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网上报名</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下载采购文件（后缀名为“</w:t>
      </w:r>
      <w:r>
        <w:rPr>
          <w:rFonts w:asciiTheme="minorEastAsia" w:eastAsiaTheme="minorEastAsia" w:hAnsiTheme="minorEastAsia" w:cs="宋体" w:hint="eastAsia"/>
          <w:sz w:val="24"/>
          <w:szCs w:val="24"/>
        </w:rPr>
        <w:t>.</w:t>
      </w:r>
      <w:proofErr w:type="spellStart"/>
      <w:r>
        <w:rPr>
          <w:rFonts w:asciiTheme="minorEastAsia" w:eastAsiaTheme="minorEastAsia" w:hAnsiTheme="minorEastAsia" w:cs="宋体" w:hint="eastAsia"/>
          <w:sz w:val="24"/>
          <w:szCs w:val="24"/>
        </w:rPr>
        <w:t>kedt</w:t>
      </w:r>
      <w:proofErr w:type="spellEnd"/>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将后缀名为“</w:t>
      </w:r>
      <w:r>
        <w:rPr>
          <w:rFonts w:asciiTheme="minorEastAsia" w:eastAsiaTheme="minorEastAsia" w:hAnsiTheme="minorEastAsia" w:cs="宋体" w:hint="eastAsia"/>
          <w:sz w:val="24"/>
          <w:szCs w:val="24"/>
        </w:rPr>
        <w:t>.</w:t>
      </w:r>
      <w:proofErr w:type="spellStart"/>
      <w:r>
        <w:rPr>
          <w:rFonts w:asciiTheme="minorEastAsia" w:eastAsiaTheme="minorEastAsia" w:hAnsiTheme="minorEastAsia" w:cs="宋体" w:hint="eastAsia"/>
          <w:sz w:val="24"/>
          <w:szCs w:val="24"/>
        </w:rPr>
        <w:t>kedt</w:t>
      </w:r>
      <w:proofErr w:type="spellEnd"/>
      <w:r>
        <w:rPr>
          <w:rFonts w:asciiTheme="minorEastAsia" w:eastAsiaTheme="minorEastAsia" w:hAnsiTheme="minorEastAsia" w:cs="宋体" w:hint="eastAsia"/>
          <w:sz w:val="24"/>
          <w:szCs w:val="24"/>
        </w:rPr>
        <w:t>”的采购文件导入政府采购客户端工具</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制作响应文件</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导出加密的响应文件（后缀名为</w:t>
      </w:r>
      <w:r>
        <w:rPr>
          <w:rFonts w:asciiTheme="minorEastAsia" w:eastAsiaTheme="minorEastAsia" w:hAnsiTheme="minorEastAsia" w:cs="宋体" w:hint="eastAsia"/>
          <w:sz w:val="24"/>
          <w:szCs w:val="24"/>
        </w:rPr>
        <w:t>zip</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通过“苏</w:t>
      </w:r>
      <w:proofErr w:type="gramStart"/>
      <w:r>
        <w:rPr>
          <w:rFonts w:asciiTheme="minorEastAsia" w:eastAsiaTheme="minorEastAsia" w:hAnsiTheme="minorEastAsia" w:cs="宋体" w:hint="eastAsia"/>
          <w:sz w:val="24"/>
          <w:szCs w:val="24"/>
        </w:rPr>
        <w:t>采云</w:t>
      </w:r>
      <w:proofErr w:type="gramEnd"/>
      <w:r>
        <w:rPr>
          <w:rFonts w:asciiTheme="minorEastAsia" w:eastAsiaTheme="minorEastAsia" w:hAnsiTheme="minorEastAsia" w:cs="宋体" w:hint="eastAsia"/>
          <w:sz w:val="24"/>
          <w:szCs w:val="24"/>
        </w:rPr>
        <w:t>”系统上传响应文件。具体见《江苏省政府采购管理交易系统（苏</w:t>
      </w:r>
      <w:proofErr w:type="gramStart"/>
      <w:r>
        <w:rPr>
          <w:rFonts w:asciiTheme="minorEastAsia" w:eastAsiaTheme="minorEastAsia" w:hAnsiTheme="minorEastAsia" w:cs="宋体" w:hint="eastAsia"/>
          <w:sz w:val="24"/>
          <w:szCs w:val="24"/>
        </w:rPr>
        <w:t>采云</w:t>
      </w:r>
      <w:proofErr w:type="gramEnd"/>
      <w:r>
        <w:rPr>
          <w:rFonts w:asciiTheme="minorEastAsia" w:eastAsiaTheme="minorEastAsia" w:hAnsiTheme="minorEastAsia" w:cs="宋体" w:hint="eastAsia"/>
          <w:sz w:val="24"/>
          <w:szCs w:val="24"/>
        </w:rPr>
        <w:t>）供应商操作手册》。</w:t>
      </w:r>
    </w:p>
    <w:p w14:paraId="775766CA" w14:textId="77777777" w:rsidR="00D5554F" w:rsidRDefault="00162371">
      <w:pPr>
        <w:spacing w:line="360" w:lineRule="auto"/>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3.2</w:t>
      </w:r>
      <w:r>
        <w:rPr>
          <w:rFonts w:asciiTheme="minorEastAsia" w:eastAsiaTheme="minorEastAsia" w:hAnsiTheme="minorEastAsia" w:cs="宋体" w:hint="eastAsia"/>
          <w:sz w:val="24"/>
          <w:szCs w:val="24"/>
        </w:rPr>
        <w:t>潜在供应商访问“苏</w:t>
      </w:r>
      <w:proofErr w:type="gramStart"/>
      <w:r>
        <w:rPr>
          <w:rFonts w:asciiTheme="minorEastAsia" w:eastAsiaTheme="minorEastAsia" w:hAnsiTheme="minorEastAsia" w:cs="宋体" w:hint="eastAsia"/>
          <w:sz w:val="24"/>
          <w:szCs w:val="24"/>
        </w:rPr>
        <w:t>采云</w:t>
      </w:r>
      <w:proofErr w:type="gramEnd"/>
      <w:r>
        <w:rPr>
          <w:rFonts w:asciiTheme="minorEastAsia" w:eastAsiaTheme="minorEastAsia" w:hAnsiTheme="minorEastAsia" w:cs="宋体" w:hint="eastAsia"/>
          <w:sz w:val="24"/>
          <w:szCs w:val="24"/>
        </w:rPr>
        <w:t>”系统的网络地址和方法：“苏</w:t>
      </w:r>
      <w:proofErr w:type="gramStart"/>
      <w:r>
        <w:rPr>
          <w:rFonts w:asciiTheme="minorEastAsia" w:eastAsiaTheme="minorEastAsia" w:hAnsiTheme="minorEastAsia" w:cs="宋体" w:hint="eastAsia"/>
          <w:sz w:val="24"/>
          <w:szCs w:val="24"/>
        </w:rPr>
        <w:t>采云</w:t>
      </w:r>
      <w:proofErr w:type="gramEnd"/>
      <w:r>
        <w:rPr>
          <w:rFonts w:asciiTheme="minorEastAsia" w:eastAsiaTheme="minorEastAsia" w:hAnsiTheme="minorEastAsia" w:cs="宋体" w:hint="eastAsia"/>
          <w:sz w:val="24"/>
          <w:szCs w:val="24"/>
        </w:rPr>
        <w:t>”系统的网址：</w:t>
      </w:r>
      <w:r>
        <w:rPr>
          <w:rFonts w:asciiTheme="minorEastAsia" w:eastAsiaTheme="minorEastAsia" w:hAnsiTheme="minorEastAsia" w:cs="宋体" w:hint="eastAsia"/>
          <w:sz w:val="24"/>
          <w:szCs w:val="24"/>
        </w:rPr>
        <w:t>http://jszfcg.jsczt.cn/</w:t>
      </w:r>
      <w:r>
        <w:rPr>
          <w:rFonts w:asciiTheme="minorEastAsia" w:eastAsiaTheme="minorEastAsia" w:hAnsiTheme="minorEastAsia" w:cs="宋体" w:hint="eastAsia"/>
          <w:sz w:val="24"/>
          <w:szCs w:val="24"/>
        </w:rPr>
        <w:t>。</w:t>
      </w:r>
    </w:p>
    <w:p w14:paraId="6F0F54EE" w14:textId="77777777" w:rsidR="00D5554F" w:rsidRDefault="00162371">
      <w:pPr>
        <w:spacing w:line="360" w:lineRule="auto"/>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3.3</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CA</w:t>
      </w:r>
      <w:r>
        <w:rPr>
          <w:rFonts w:asciiTheme="minorEastAsia" w:eastAsiaTheme="minorEastAsia" w:hAnsiTheme="minorEastAsia" w:cs="宋体" w:hint="eastAsia"/>
          <w:sz w:val="24"/>
          <w:szCs w:val="24"/>
        </w:rPr>
        <w:t>数字证书”的获取：</w:t>
      </w:r>
    </w:p>
    <w:p w14:paraId="3A3A30E9" w14:textId="77777777" w:rsidR="00D5554F" w:rsidRDefault="00162371">
      <w:pPr>
        <w:spacing w:line="360" w:lineRule="auto"/>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响应供应商需办理“</w:t>
      </w:r>
      <w:r>
        <w:rPr>
          <w:rFonts w:asciiTheme="minorEastAsia" w:eastAsiaTheme="minorEastAsia" w:hAnsiTheme="minorEastAsia" w:cs="宋体" w:hint="eastAsia"/>
          <w:sz w:val="24"/>
          <w:szCs w:val="24"/>
        </w:rPr>
        <w:t xml:space="preserve">CA </w:t>
      </w:r>
      <w:r>
        <w:rPr>
          <w:rFonts w:asciiTheme="minorEastAsia" w:eastAsiaTheme="minorEastAsia" w:hAnsiTheme="minorEastAsia" w:cs="宋体" w:hint="eastAsia"/>
          <w:sz w:val="24"/>
          <w:szCs w:val="24"/>
        </w:rPr>
        <w:t>数字证书”，</w:t>
      </w:r>
      <w:r>
        <w:rPr>
          <w:rFonts w:asciiTheme="minorEastAsia" w:eastAsiaTheme="minorEastAsia" w:hAnsiTheme="minorEastAsia" w:cs="宋体" w:hint="eastAsia"/>
          <w:sz w:val="24"/>
          <w:szCs w:val="24"/>
        </w:rPr>
        <w:t>CA</w:t>
      </w:r>
      <w:r>
        <w:rPr>
          <w:rFonts w:asciiTheme="minorEastAsia" w:eastAsiaTheme="minorEastAsia" w:hAnsiTheme="minorEastAsia" w:cs="宋体" w:hint="eastAsia"/>
          <w:sz w:val="24"/>
          <w:szCs w:val="24"/>
        </w:rPr>
        <w:t>办理指南及“苏</w:t>
      </w:r>
      <w:proofErr w:type="gramStart"/>
      <w:r>
        <w:rPr>
          <w:rFonts w:asciiTheme="minorEastAsia" w:eastAsiaTheme="minorEastAsia" w:hAnsiTheme="minorEastAsia" w:cs="宋体" w:hint="eastAsia"/>
          <w:sz w:val="24"/>
          <w:szCs w:val="24"/>
        </w:rPr>
        <w:t>采云</w:t>
      </w:r>
      <w:proofErr w:type="gramEnd"/>
      <w:r>
        <w:rPr>
          <w:rFonts w:asciiTheme="minorEastAsia" w:eastAsiaTheme="minorEastAsia" w:hAnsiTheme="minorEastAsia" w:cs="宋体" w:hint="eastAsia"/>
          <w:sz w:val="24"/>
          <w:szCs w:val="24"/>
        </w:rPr>
        <w:t>”操作手册可至江苏省政府采购网―办事指南</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资料下载中心下载。</w:t>
      </w:r>
    </w:p>
    <w:p w14:paraId="65733D9F" w14:textId="77777777" w:rsidR="00D5554F" w:rsidRDefault="00162371">
      <w:pPr>
        <w:spacing w:line="360" w:lineRule="auto"/>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通过苏</w:t>
      </w:r>
      <w:proofErr w:type="gramStart"/>
      <w:r>
        <w:rPr>
          <w:rFonts w:asciiTheme="minorEastAsia" w:eastAsiaTheme="minorEastAsia" w:hAnsiTheme="minorEastAsia" w:cs="宋体" w:hint="eastAsia"/>
          <w:sz w:val="24"/>
          <w:szCs w:val="24"/>
        </w:rPr>
        <w:t>采云</w:t>
      </w:r>
      <w:proofErr w:type="gramEnd"/>
      <w:r>
        <w:rPr>
          <w:rFonts w:asciiTheme="minorEastAsia" w:eastAsiaTheme="minorEastAsia" w:hAnsiTheme="minorEastAsia" w:cs="宋体" w:hint="eastAsia"/>
          <w:sz w:val="24"/>
          <w:szCs w:val="24"/>
        </w:rPr>
        <w:t>系统首页（</w:t>
      </w:r>
      <w:r>
        <w:rPr>
          <w:rFonts w:asciiTheme="minorEastAsia" w:eastAsiaTheme="minorEastAsia" w:hAnsiTheme="minorEastAsia" w:cs="宋体" w:hint="eastAsia"/>
          <w:sz w:val="24"/>
          <w:szCs w:val="24"/>
        </w:rPr>
        <w:t>http://jszfcg.jscz.gov.cn/</w:t>
      </w:r>
      <w:r>
        <w:rPr>
          <w:rFonts w:asciiTheme="minorEastAsia" w:eastAsiaTheme="minorEastAsia" w:hAnsiTheme="minorEastAsia" w:cs="宋体" w:hint="eastAsia"/>
          <w:sz w:val="24"/>
          <w:szCs w:val="24"/>
        </w:rPr>
        <w:t>）的“苏</w:t>
      </w:r>
      <w:proofErr w:type="gramStart"/>
      <w:r>
        <w:rPr>
          <w:rFonts w:asciiTheme="minorEastAsia" w:eastAsiaTheme="minorEastAsia" w:hAnsiTheme="minorEastAsia" w:cs="宋体" w:hint="eastAsia"/>
          <w:sz w:val="24"/>
          <w:szCs w:val="24"/>
        </w:rPr>
        <w:t>采云</w:t>
      </w:r>
      <w:proofErr w:type="gramEnd"/>
      <w:r>
        <w:rPr>
          <w:rFonts w:asciiTheme="minorEastAsia" w:eastAsiaTheme="minorEastAsia" w:hAnsiTheme="minorEastAsia" w:cs="宋体" w:hint="eastAsia"/>
          <w:sz w:val="24"/>
          <w:szCs w:val="24"/>
        </w:rPr>
        <w:t>控件驱动下载”，选择“政务</w:t>
      </w:r>
      <w:r>
        <w:rPr>
          <w:rFonts w:asciiTheme="minorEastAsia" w:eastAsiaTheme="minorEastAsia" w:hAnsiTheme="minorEastAsia" w:cs="宋体" w:hint="eastAsia"/>
          <w:sz w:val="24"/>
          <w:szCs w:val="24"/>
        </w:rPr>
        <w:t>CA</w:t>
      </w:r>
      <w:r>
        <w:rPr>
          <w:rFonts w:asciiTheme="minorEastAsia" w:eastAsiaTheme="minorEastAsia" w:hAnsiTheme="minorEastAsia" w:cs="宋体" w:hint="eastAsia"/>
          <w:sz w:val="24"/>
          <w:szCs w:val="24"/>
        </w:rPr>
        <w:t>、方正签章控件驱动安装包及安装说明”下载安装，具体安装方法详见下载文件内的《安装说明》。</w:t>
      </w:r>
    </w:p>
    <w:p w14:paraId="110FFAF2" w14:textId="77777777" w:rsidR="00D5554F" w:rsidRDefault="00162371">
      <w:pPr>
        <w:spacing w:line="360" w:lineRule="auto"/>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3.4</w:t>
      </w:r>
      <w:r>
        <w:rPr>
          <w:rFonts w:asciiTheme="minorEastAsia" w:eastAsiaTheme="minorEastAsia" w:hAnsiTheme="minorEastAsia" w:cs="宋体" w:hint="eastAsia"/>
          <w:sz w:val="24"/>
          <w:szCs w:val="24"/>
        </w:rPr>
        <w:t>采购文件（后缀名为“</w:t>
      </w:r>
      <w:r>
        <w:rPr>
          <w:rFonts w:asciiTheme="minorEastAsia" w:eastAsiaTheme="minorEastAsia" w:hAnsiTheme="minorEastAsia" w:cs="宋体" w:hint="eastAsia"/>
          <w:sz w:val="24"/>
          <w:szCs w:val="24"/>
        </w:rPr>
        <w:t>.</w:t>
      </w:r>
      <w:proofErr w:type="spellStart"/>
      <w:r>
        <w:rPr>
          <w:rFonts w:asciiTheme="minorEastAsia" w:eastAsiaTheme="minorEastAsia" w:hAnsiTheme="minorEastAsia" w:cs="宋体" w:hint="eastAsia"/>
          <w:sz w:val="24"/>
          <w:szCs w:val="24"/>
        </w:rPr>
        <w:t>kedt</w:t>
      </w:r>
      <w:proofErr w:type="spellEnd"/>
      <w:r>
        <w:rPr>
          <w:rFonts w:asciiTheme="minorEastAsia" w:eastAsiaTheme="minorEastAsia" w:hAnsiTheme="minorEastAsia" w:cs="宋体" w:hint="eastAsia"/>
          <w:sz w:val="24"/>
          <w:szCs w:val="24"/>
        </w:rPr>
        <w:t>”）、供应商操作手册及政府采购客户端工具可通过“苏</w:t>
      </w:r>
      <w:proofErr w:type="gramStart"/>
      <w:r>
        <w:rPr>
          <w:rFonts w:asciiTheme="minorEastAsia" w:eastAsiaTheme="minorEastAsia" w:hAnsiTheme="minorEastAsia" w:cs="宋体" w:hint="eastAsia"/>
          <w:sz w:val="24"/>
          <w:szCs w:val="24"/>
        </w:rPr>
        <w:t>采云</w:t>
      </w:r>
      <w:proofErr w:type="gramEnd"/>
      <w:r>
        <w:rPr>
          <w:rFonts w:asciiTheme="minorEastAsia" w:eastAsiaTheme="minorEastAsia" w:hAnsiTheme="minorEastAsia" w:cs="宋体" w:hint="eastAsia"/>
          <w:sz w:val="24"/>
          <w:szCs w:val="24"/>
        </w:rPr>
        <w:t>”系统</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已报名项目</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报名详情页面内相应链接进行下载。</w:t>
      </w:r>
    </w:p>
    <w:p w14:paraId="2D1AC4E5" w14:textId="77777777" w:rsidR="00D5554F" w:rsidRDefault="00162371">
      <w:pPr>
        <w:spacing w:line="360" w:lineRule="auto"/>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3.5</w:t>
      </w:r>
      <w:r>
        <w:rPr>
          <w:rFonts w:asciiTheme="minorEastAsia" w:eastAsiaTheme="minorEastAsia" w:hAnsiTheme="minorEastAsia" w:cs="宋体" w:hint="eastAsia"/>
          <w:sz w:val="24"/>
          <w:szCs w:val="24"/>
        </w:rPr>
        <w:t>采购人或采购代理机构将数据电文形式的采购文件加载至“苏</w:t>
      </w:r>
      <w:proofErr w:type="gramStart"/>
      <w:r>
        <w:rPr>
          <w:rFonts w:asciiTheme="minorEastAsia" w:eastAsiaTheme="minorEastAsia" w:hAnsiTheme="minorEastAsia" w:cs="宋体" w:hint="eastAsia"/>
          <w:sz w:val="24"/>
          <w:szCs w:val="24"/>
        </w:rPr>
        <w:t>采云</w:t>
      </w:r>
      <w:proofErr w:type="gramEnd"/>
      <w:r>
        <w:rPr>
          <w:rFonts w:asciiTheme="minorEastAsia" w:eastAsiaTheme="minorEastAsia" w:hAnsiTheme="minorEastAsia" w:cs="宋体" w:hint="eastAsia"/>
          <w:sz w:val="24"/>
          <w:szCs w:val="24"/>
        </w:rPr>
        <w:t>”系统，供潜在供应商下载或者查阅。</w:t>
      </w:r>
    </w:p>
    <w:p w14:paraId="77005AC2" w14:textId="77777777" w:rsidR="00D5554F" w:rsidRPr="00312139" w:rsidRDefault="00162371">
      <w:pPr>
        <w:spacing w:line="360" w:lineRule="auto"/>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3.6</w:t>
      </w:r>
      <w:r>
        <w:rPr>
          <w:rFonts w:asciiTheme="minorEastAsia" w:eastAsiaTheme="minorEastAsia" w:hAnsiTheme="minorEastAsia" w:cs="宋体" w:hint="eastAsia"/>
          <w:sz w:val="24"/>
          <w:szCs w:val="24"/>
        </w:rPr>
        <w:t>请潜在供应商提前安装相应的</w:t>
      </w:r>
      <w:r w:rsidRPr="00312139">
        <w:rPr>
          <w:rFonts w:asciiTheme="minorEastAsia" w:eastAsiaTheme="minorEastAsia" w:hAnsiTheme="minorEastAsia" w:cs="宋体" w:hint="eastAsia"/>
          <w:sz w:val="24"/>
          <w:szCs w:val="24"/>
        </w:rPr>
        <w:t>控件（详见《江苏省政府采购管理交易系统（苏</w:t>
      </w:r>
      <w:proofErr w:type="gramStart"/>
      <w:r w:rsidRPr="00312139">
        <w:rPr>
          <w:rFonts w:asciiTheme="minorEastAsia" w:eastAsiaTheme="minorEastAsia" w:hAnsiTheme="minorEastAsia" w:cs="宋体" w:hint="eastAsia"/>
          <w:sz w:val="24"/>
          <w:szCs w:val="24"/>
        </w:rPr>
        <w:t>采云</w:t>
      </w:r>
      <w:proofErr w:type="gramEnd"/>
      <w:r w:rsidRPr="00312139">
        <w:rPr>
          <w:rFonts w:asciiTheme="minorEastAsia" w:eastAsiaTheme="minorEastAsia" w:hAnsiTheme="minorEastAsia" w:cs="宋体" w:hint="eastAsia"/>
          <w:sz w:val="24"/>
          <w:szCs w:val="24"/>
        </w:rPr>
        <w:t>）供应商操作手册》）并</w:t>
      </w:r>
      <w:proofErr w:type="gramStart"/>
      <w:r w:rsidRPr="00312139">
        <w:rPr>
          <w:rFonts w:asciiTheme="minorEastAsia" w:eastAsiaTheme="minorEastAsia" w:hAnsiTheme="minorEastAsia" w:cs="宋体" w:hint="eastAsia"/>
          <w:sz w:val="24"/>
          <w:szCs w:val="24"/>
        </w:rPr>
        <w:t>使用谷歌浏览器</w:t>
      </w:r>
      <w:proofErr w:type="gramEnd"/>
      <w:r w:rsidRPr="00312139">
        <w:rPr>
          <w:rFonts w:asciiTheme="minorEastAsia" w:eastAsiaTheme="minorEastAsia" w:hAnsiTheme="minorEastAsia" w:cs="宋体" w:hint="eastAsia"/>
          <w:sz w:val="24"/>
          <w:szCs w:val="24"/>
        </w:rPr>
        <w:t>登录“苏</w:t>
      </w:r>
      <w:proofErr w:type="gramStart"/>
      <w:r w:rsidRPr="00312139">
        <w:rPr>
          <w:rFonts w:asciiTheme="minorEastAsia" w:eastAsiaTheme="minorEastAsia" w:hAnsiTheme="minorEastAsia" w:cs="宋体" w:hint="eastAsia"/>
          <w:sz w:val="24"/>
          <w:szCs w:val="24"/>
        </w:rPr>
        <w:t>采云</w:t>
      </w:r>
      <w:proofErr w:type="gramEnd"/>
      <w:r w:rsidRPr="00312139">
        <w:rPr>
          <w:rFonts w:asciiTheme="minorEastAsia" w:eastAsiaTheme="minorEastAsia" w:hAnsiTheme="minorEastAsia" w:cs="宋体" w:hint="eastAsia"/>
          <w:sz w:val="24"/>
          <w:szCs w:val="24"/>
        </w:rPr>
        <w:t>”系统参与不见面开评标。</w:t>
      </w:r>
    </w:p>
    <w:p w14:paraId="63A6AEF3" w14:textId="77777777" w:rsidR="00D5554F" w:rsidRPr="00312139" w:rsidRDefault="00162371">
      <w:pPr>
        <w:widowControl/>
        <w:shd w:val="clear" w:color="auto" w:fill="FFFFFF"/>
        <w:spacing w:line="360" w:lineRule="auto"/>
        <w:outlineLvl w:val="1"/>
        <w:rPr>
          <w:rFonts w:asciiTheme="minorEastAsia" w:eastAsiaTheme="minorEastAsia" w:hAnsiTheme="minorEastAsia" w:cs="宋体" w:hint="eastAsia"/>
          <w:sz w:val="24"/>
          <w:szCs w:val="24"/>
        </w:rPr>
      </w:pPr>
      <w:r w:rsidRPr="00312139">
        <w:rPr>
          <w:rFonts w:asciiTheme="minorEastAsia" w:eastAsiaTheme="minorEastAsia" w:hAnsiTheme="minorEastAsia" w:cs="宋体" w:hint="eastAsia"/>
          <w:sz w:val="24"/>
          <w:szCs w:val="24"/>
        </w:rPr>
        <w:t>注：如潜在供应商未按上述要求操作，将自行承担所产生的风险。</w:t>
      </w:r>
    </w:p>
    <w:p w14:paraId="0C927E77" w14:textId="77777777" w:rsidR="00D5554F" w:rsidRPr="00312139" w:rsidRDefault="00162371">
      <w:pPr>
        <w:widowControl/>
        <w:shd w:val="clear" w:color="auto" w:fill="FFFFFF"/>
        <w:spacing w:line="360" w:lineRule="auto"/>
        <w:outlineLvl w:val="1"/>
        <w:rPr>
          <w:rFonts w:asciiTheme="minorEastAsia" w:eastAsiaTheme="minorEastAsia" w:hAnsiTheme="minorEastAsia" w:hint="eastAsia"/>
          <w:b/>
          <w:spacing w:val="8"/>
          <w:kern w:val="0"/>
          <w:sz w:val="24"/>
          <w:szCs w:val="24"/>
        </w:rPr>
      </w:pPr>
      <w:r w:rsidRPr="00312139">
        <w:rPr>
          <w:rFonts w:asciiTheme="minorEastAsia" w:eastAsiaTheme="minorEastAsia" w:hAnsiTheme="minorEastAsia"/>
          <w:b/>
          <w:spacing w:val="8"/>
          <w:sz w:val="24"/>
          <w:szCs w:val="24"/>
        </w:rPr>
        <w:t>四、提交响应文件截止时间、地点</w:t>
      </w:r>
      <w:bookmarkEnd w:id="14"/>
    </w:p>
    <w:p w14:paraId="6B0A5B11" w14:textId="41812DDA" w:rsidR="00D5554F" w:rsidRPr="00312139" w:rsidRDefault="00162371">
      <w:pPr>
        <w:spacing w:line="360" w:lineRule="auto"/>
        <w:ind w:firstLine="420"/>
        <w:rPr>
          <w:rFonts w:asciiTheme="minorEastAsia" w:eastAsiaTheme="minorEastAsia" w:hAnsiTheme="minorEastAsia" w:hint="eastAsia"/>
          <w:bCs/>
          <w:kern w:val="0"/>
          <w:sz w:val="24"/>
          <w:szCs w:val="24"/>
          <w:u w:val="single"/>
        </w:rPr>
      </w:pPr>
      <w:bookmarkStart w:id="15" w:name="_Toc4379"/>
      <w:r w:rsidRPr="00312139">
        <w:rPr>
          <w:rFonts w:asciiTheme="minorEastAsia" w:eastAsiaTheme="minorEastAsia" w:hAnsiTheme="minorEastAsia" w:hint="eastAsia"/>
          <w:sz w:val="24"/>
          <w:szCs w:val="24"/>
        </w:rPr>
        <w:t>截止时间：</w:t>
      </w:r>
      <w:r w:rsidRPr="00312139">
        <w:rPr>
          <w:rFonts w:asciiTheme="minorEastAsia" w:eastAsiaTheme="minorEastAsia" w:hAnsiTheme="minorEastAsia" w:hint="eastAsia"/>
          <w:sz w:val="24"/>
          <w:szCs w:val="24"/>
          <w:u w:val="single"/>
        </w:rPr>
        <w:t>2026</w:t>
      </w:r>
      <w:r w:rsidRPr="00312139">
        <w:rPr>
          <w:rFonts w:asciiTheme="minorEastAsia" w:eastAsiaTheme="minorEastAsia" w:hAnsiTheme="minorEastAsia" w:hint="eastAsia"/>
          <w:sz w:val="24"/>
          <w:szCs w:val="24"/>
          <w:u w:val="single"/>
        </w:rPr>
        <w:t>年</w:t>
      </w:r>
      <w:r w:rsidRPr="00312139">
        <w:rPr>
          <w:rFonts w:asciiTheme="minorEastAsia" w:eastAsiaTheme="minorEastAsia" w:hAnsiTheme="minorEastAsia" w:hint="eastAsia"/>
          <w:sz w:val="24"/>
          <w:szCs w:val="24"/>
          <w:u w:val="single"/>
        </w:rPr>
        <w:t>6</w:t>
      </w:r>
      <w:r w:rsidRPr="00312139">
        <w:rPr>
          <w:rFonts w:asciiTheme="minorEastAsia" w:eastAsiaTheme="minorEastAsia" w:hAnsiTheme="minorEastAsia" w:hint="eastAsia"/>
          <w:sz w:val="24"/>
          <w:szCs w:val="24"/>
          <w:u w:val="single"/>
        </w:rPr>
        <w:t>月</w:t>
      </w:r>
      <w:r w:rsidR="00312139" w:rsidRPr="00312139">
        <w:rPr>
          <w:rFonts w:asciiTheme="minorEastAsia" w:eastAsiaTheme="minorEastAsia" w:hAnsiTheme="minorEastAsia" w:hint="eastAsia"/>
          <w:sz w:val="24"/>
          <w:szCs w:val="24"/>
          <w:u w:val="single"/>
        </w:rPr>
        <w:t>22</w:t>
      </w:r>
      <w:r w:rsidRPr="00312139">
        <w:rPr>
          <w:rFonts w:asciiTheme="minorEastAsia" w:eastAsiaTheme="minorEastAsia" w:hAnsiTheme="minorEastAsia" w:hint="eastAsia"/>
          <w:sz w:val="24"/>
          <w:szCs w:val="24"/>
          <w:u w:val="single"/>
        </w:rPr>
        <w:t>日</w:t>
      </w:r>
      <w:r w:rsidRPr="00312139">
        <w:rPr>
          <w:rFonts w:asciiTheme="minorEastAsia" w:eastAsiaTheme="minorEastAsia" w:hAnsiTheme="minorEastAsia" w:hint="eastAsia"/>
          <w:sz w:val="24"/>
          <w:szCs w:val="24"/>
          <w:u w:val="single"/>
        </w:rPr>
        <w:t>1</w:t>
      </w:r>
      <w:r w:rsidR="00312139" w:rsidRPr="00312139">
        <w:rPr>
          <w:rFonts w:asciiTheme="minorEastAsia" w:eastAsiaTheme="minorEastAsia" w:hAnsiTheme="minorEastAsia" w:hint="eastAsia"/>
          <w:sz w:val="24"/>
          <w:szCs w:val="24"/>
          <w:u w:val="single"/>
        </w:rPr>
        <w:t>5</w:t>
      </w:r>
      <w:r w:rsidRPr="00312139">
        <w:rPr>
          <w:rFonts w:asciiTheme="minorEastAsia" w:eastAsiaTheme="minorEastAsia" w:hAnsiTheme="minorEastAsia" w:hint="eastAsia"/>
          <w:sz w:val="24"/>
          <w:szCs w:val="24"/>
          <w:u w:val="single"/>
        </w:rPr>
        <w:t>点</w:t>
      </w:r>
      <w:r w:rsidRPr="00312139">
        <w:rPr>
          <w:rFonts w:asciiTheme="minorEastAsia" w:eastAsiaTheme="minorEastAsia" w:hAnsiTheme="minorEastAsia" w:hint="eastAsia"/>
          <w:sz w:val="24"/>
          <w:szCs w:val="24"/>
          <w:u w:val="single"/>
        </w:rPr>
        <w:t>30</w:t>
      </w:r>
      <w:r w:rsidRPr="00312139">
        <w:rPr>
          <w:rFonts w:asciiTheme="minorEastAsia" w:eastAsiaTheme="minorEastAsia" w:hAnsiTheme="minorEastAsia" w:hint="eastAsia"/>
          <w:sz w:val="24"/>
          <w:szCs w:val="24"/>
          <w:u w:val="single"/>
        </w:rPr>
        <w:t>分</w:t>
      </w:r>
      <w:r w:rsidRPr="00312139">
        <w:rPr>
          <w:rFonts w:asciiTheme="minorEastAsia" w:eastAsiaTheme="minorEastAsia" w:hAnsiTheme="minorEastAsia" w:hint="eastAsia"/>
          <w:sz w:val="24"/>
          <w:szCs w:val="24"/>
        </w:rPr>
        <w:t>（北京时间）</w:t>
      </w:r>
    </w:p>
    <w:p w14:paraId="07549217" w14:textId="77777777" w:rsidR="00D5554F" w:rsidRDefault="00162371">
      <w:pPr>
        <w:spacing w:line="360" w:lineRule="auto"/>
        <w:ind w:firstLine="420"/>
        <w:rPr>
          <w:rFonts w:asciiTheme="minorEastAsia" w:eastAsiaTheme="minorEastAsia" w:hAnsiTheme="minorEastAsia" w:hint="eastAsia"/>
          <w:bCs/>
          <w:sz w:val="24"/>
          <w:szCs w:val="24"/>
        </w:rPr>
      </w:pPr>
      <w:r w:rsidRPr="00312139">
        <w:rPr>
          <w:rFonts w:asciiTheme="minorEastAsia" w:eastAsiaTheme="minorEastAsia" w:hAnsiTheme="minorEastAsia" w:hint="eastAsia"/>
          <w:sz w:val="24"/>
          <w:szCs w:val="24"/>
        </w:rPr>
        <w:t>地点：江苏省政府采购交易系</w:t>
      </w:r>
      <w:r>
        <w:rPr>
          <w:rFonts w:asciiTheme="minorEastAsia" w:eastAsiaTheme="minorEastAsia" w:hAnsiTheme="minorEastAsia" w:hint="eastAsia"/>
          <w:sz w:val="24"/>
          <w:szCs w:val="24"/>
        </w:rPr>
        <w:t>统（以下简称“苏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系统”）网上开标大厅</w:t>
      </w:r>
    </w:p>
    <w:p w14:paraId="52753A05" w14:textId="77777777" w:rsidR="00D5554F" w:rsidRDefault="00162371">
      <w:pPr>
        <w:spacing w:line="360" w:lineRule="auto"/>
        <w:rPr>
          <w:rFonts w:asciiTheme="minorEastAsia" w:eastAsiaTheme="minorEastAsia" w:hAnsiTheme="minorEastAsia" w:hint="eastAsia"/>
          <w:bCs/>
          <w:sz w:val="24"/>
          <w:szCs w:val="24"/>
        </w:rPr>
      </w:pPr>
      <w:r>
        <w:rPr>
          <w:rFonts w:asciiTheme="minorEastAsia" w:eastAsiaTheme="minorEastAsia" w:hAnsiTheme="minorEastAsia" w:hint="eastAsia"/>
          <w:sz w:val="24"/>
          <w:szCs w:val="24"/>
        </w:rPr>
        <w:t>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投标供应商解密限定在开标后</w:t>
      </w:r>
      <w:r>
        <w:rPr>
          <w:rFonts w:asciiTheme="minorEastAsia" w:eastAsiaTheme="minorEastAsia" w:hAnsiTheme="minorEastAsia" w:hint="eastAsia"/>
          <w:sz w:val="24"/>
          <w:szCs w:val="24"/>
        </w:rPr>
        <w:t>30</w:t>
      </w:r>
      <w:r>
        <w:rPr>
          <w:rFonts w:asciiTheme="minorEastAsia" w:eastAsiaTheme="minorEastAsia" w:hAnsiTheme="minorEastAsia" w:hint="eastAsia"/>
          <w:sz w:val="24"/>
          <w:szCs w:val="24"/>
        </w:rPr>
        <w:t>分钟之内完成。因投标供应商网络与电源不稳定、未按操作手册要求配置软硬件、解密</w:t>
      </w:r>
      <w:proofErr w:type="gramStart"/>
      <w:r>
        <w:rPr>
          <w:rFonts w:asciiTheme="minorEastAsia" w:eastAsiaTheme="minorEastAsia" w:hAnsiTheme="minorEastAsia" w:hint="eastAsia"/>
          <w:sz w:val="24"/>
          <w:szCs w:val="24"/>
        </w:rPr>
        <w:t>锁发生</w:t>
      </w:r>
      <w:proofErr w:type="gramEnd"/>
      <w:r>
        <w:rPr>
          <w:rFonts w:asciiTheme="minorEastAsia" w:eastAsiaTheme="minorEastAsia" w:hAnsiTheme="minorEastAsia" w:hint="eastAsia"/>
          <w:sz w:val="24"/>
          <w:szCs w:val="24"/>
        </w:rPr>
        <w:t>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w:t>
      </w:r>
      <w:r>
        <w:rPr>
          <w:rFonts w:asciiTheme="minorEastAsia" w:eastAsiaTheme="minorEastAsia" w:hAnsiTheme="minorEastAsia" w:hint="eastAsia"/>
          <w:sz w:val="24"/>
          <w:szCs w:val="24"/>
        </w:rPr>
        <w:lastRenderedPageBreak/>
        <w:t>按时完成响应文件解密或开、评标工作无法进行的，可根据实际情况相应延迟解密时间或调整开、评标时间。</w:t>
      </w:r>
    </w:p>
    <w:p w14:paraId="763FBE76" w14:textId="77777777" w:rsidR="00D5554F" w:rsidRDefault="00162371">
      <w:pPr>
        <w:widowControl/>
        <w:shd w:val="clear" w:color="auto" w:fill="FFFFFF"/>
        <w:spacing w:line="360" w:lineRule="auto"/>
        <w:outlineLvl w:val="1"/>
        <w:rPr>
          <w:rFonts w:asciiTheme="minorEastAsia" w:eastAsiaTheme="minorEastAsia" w:hAnsiTheme="minorEastAsia" w:hint="eastAsia"/>
          <w:b/>
          <w:spacing w:val="8"/>
          <w:kern w:val="0"/>
          <w:sz w:val="24"/>
          <w:szCs w:val="24"/>
        </w:rPr>
      </w:pPr>
      <w:r>
        <w:rPr>
          <w:rFonts w:asciiTheme="minorEastAsia" w:eastAsiaTheme="minorEastAsia" w:hAnsiTheme="minorEastAsia"/>
          <w:b/>
          <w:spacing w:val="8"/>
          <w:kern w:val="0"/>
          <w:sz w:val="24"/>
          <w:szCs w:val="24"/>
        </w:rPr>
        <w:t>五、</w:t>
      </w:r>
      <w:bookmarkEnd w:id="15"/>
      <w:r>
        <w:rPr>
          <w:rFonts w:asciiTheme="minorEastAsia" w:eastAsiaTheme="minorEastAsia" w:hAnsiTheme="minorEastAsia"/>
          <w:b/>
          <w:spacing w:val="8"/>
          <w:kern w:val="0"/>
          <w:sz w:val="24"/>
          <w:szCs w:val="24"/>
        </w:rPr>
        <w:t>公告期限</w:t>
      </w:r>
    </w:p>
    <w:p w14:paraId="067A9D3F" w14:textId="77777777" w:rsidR="00D5554F" w:rsidRDefault="00162371">
      <w:pPr>
        <w:widowControl/>
        <w:shd w:val="clear" w:color="auto" w:fill="FFFFFF"/>
        <w:spacing w:line="360" w:lineRule="auto"/>
        <w:ind w:firstLine="370"/>
        <w:rPr>
          <w:rFonts w:asciiTheme="minorEastAsia" w:eastAsiaTheme="minorEastAsia" w:hAnsiTheme="minorEastAsia" w:hint="eastAsia"/>
          <w:spacing w:val="8"/>
          <w:kern w:val="0"/>
          <w:sz w:val="24"/>
          <w:szCs w:val="24"/>
        </w:rPr>
      </w:pPr>
      <w:r>
        <w:rPr>
          <w:rFonts w:asciiTheme="minorEastAsia" w:eastAsiaTheme="minorEastAsia" w:hAnsiTheme="minorEastAsia"/>
          <w:spacing w:val="8"/>
          <w:sz w:val="24"/>
          <w:szCs w:val="24"/>
        </w:rPr>
        <w:t>自本公告发布之日起</w:t>
      </w:r>
      <w:r>
        <w:rPr>
          <w:rFonts w:asciiTheme="minorEastAsia" w:eastAsiaTheme="minorEastAsia" w:hAnsiTheme="minorEastAsia"/>
          <w:spacing w:val="8"/>
          <w:sz w:val="24"/>
          <w:szCs w:val="24"/>
        </w:rPr>
        <w:t>5</w:t>
      </w:r>
      <w:r>
        <w:rPr>
          <w:rFonts w:asciiTheme="minorEastAsia" w:eastAsiaTheme="minorEastAsia" w:hAnsiTheme="minorEastAsia"/>
          <w:spacing w:val="8"/>
          <w:sz w:val="24"/>
          <w:szCs w:val="24"/>
        </w:rPr>
        <w:t>个工作日。</w:t>
      </w:r>
    </w:p>
    <w:p w14:paraId="28EF2E6A" w14:textId="77777777" w:rsidR="00D5554F" w:rsidRDefault="00162371">
      <w:pPr>
        <w:widowControl/>
        <w:shd w:val="clear" w:color="auto" w:fill="FFFFFF"/>
        <w:tabs>
          <w:tab w:val="left" w:pos="426"/>
        </w:tabs>
        <w:spacing w:line="360" w:lineRule="auto"/>
        <w:outlineLvl w:val="1"/>
        <w:rPr>
          <w:rFonts w:asciiTheme="minorEastAsia" w:eastAsiaTheme="minorEastAsia" w:hAnsiTheme="minorEastAsia" w:hint="eastAsia"/>
          <w:b/>
          <w:spacing w:val="8"/>
          <w:kern w:val="0"/>
          <w:sz w:val="24"/>
          <w:szCs w:val="24"/>
        </w:rPr>
      </w:pPr>
      <w:bookmarkStart w:id="16" w:name="_Toc19676"/>
      <w:r>
        <w:rPr>
          <w:rFonts w:asciiTheme="minorEastAsia" w:eastAsiaTheme="minorEastAsia" w:hAnsiTheme="minorEastAsia"/>
          <w:b/>
          <w:spacing w:val="8"/>
          <w:kern w:val="0"/>
          <w:sz w:val="24"/>
          <w:szCs w:val="24"/>
        </w:rPr>
        <w:t>六、其他补充事宜</w:t>
      </w:r>
      <w:bookmarkEnd w:id="16"/>
    </w:p>
    <w:p w14:paraId="7AD458A5" w14:textId="77777777" w:rsidR="00D5554F" w:rsidRDefault="00162371">
      <w:pPr>
        <w:spacing w:line="360" w:lineRule="auto"/>
        <w:ind w:firstLineChars="200" w:firstLine="480"/>
        <w:rPr>
          <w:rFonts w:asciiTheme="minorEastAsia" w:eastAsiaTheme="minorEastAsia" w:hAnsiTheme="minorEastAsia" w:hint="eastAsia"/>
          <w:bCs/>
          <w:sz w:val="24"/>
          <w:szCs w:val="24"/>
        </w:rPr>
      </w:pPr>
      <w:bookmarkStart w:id="17" w:name="_Toc18053"/>
      <w:r>
        <w:rPr>
          <w:rFonts w:asciiTheme="minorEastAsia" w:eastAsiaTheme="minorEastAsia" w:hAnsiTheme="minorEastAsia"/>
          <w:sz w:val="24"/>
          <w:szCs w:val="24"/>
        </w:rPr>
        <w:t>1</w:t>
      </w:r>
      <w:r>
        <w:rPr>
          <w:rFonts w:asciiTheme="minorEastAsia" w:eastAsiaTheme="minorEastAsia" w:hAnsiTheme="minorEastAsia"/>
          <w:sz w:val="24"/>
          <w:szCs w:val="24"/>
        </w:rPr>
        <w:t>、本项目不收取投标保证金；</w:t>
      </w:r>
    </w:p>
    <w:p w14:paraId="3F599E5D" w14:textId="77777777" w:rsidR="00D5554F" w:rsidRDefault="00162371">
      <w:pPr>
        <w:snapToGrid w:val="0"/>
        <w:spacing w:line="360" w:lineRule="auto"/>
        <w:ind w:firstLineChars="200" w:firstLine="480"/>
        <w:rPr>
          <w:rFonts w:asciiTheme="minorEastAsia" w:eastAsiaTheme="minorEastAsia" w:hAnsiTheme="minorEastAsia" w:cs="宋体" w:hint="eastAsia"/>
          <w:bCs/>
          <w:sz w:val="24"/>
          <w:szCs w:val="24"/>
        </w:rPr>
      </w:pPr>
      <w:bookmarkStart w:id="18" w:name="_Hlk142317669"/>
      <w:r>
        <w:rPr>
          <w:rFonts w:asciiTheme="minorEastAsia" w:eastAsiaTheme="minorEastAsia" w:hAnsiTheme="minorEastAsia" w:cs="宋体" w:hint="eastAsia"/>
          <w:sz w:val="24"/>
          <w:szCs w:val="24"/>
        </w:rPr>
        <w:t>2</w:t>
      </w:r>
      <w:r>
        <w:rPr>
          <w:rFonts w:asciiTheme="minorEastAsia" w:eastAsiaTheme="minorEastAsia" w:hAnsiTheme="minorEastAsia" w:cs="宋体" w:hint="eastAsia"/>
          <w:sz w:val="24"/>
          <w:szCs w:val="24"/>
        </w:rPr>
        <w:t>、本项目支持</w:t>
      </w:r>
      <w:r>
        <w:rPr>
          <w:rFonts w:asciiTheme="minorEastAsia" w:eastAsiaTheme="minorEastAsia" w:hAnsiTheme="minorEastAsia" w:cs="宋体" w:hint="eastAsia"/>
          <w:sz w:val="24"/>
          <w:szCs w:val="24"/>
        </w:rPr>
        <w:t>1</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节能、环保产品政策《江苏省财政厅关于加强政府绿色采购有关事项的通知》（</w:t>
      </w:r>
      <w:proofErr w:type="gramStart"/>
      <w:r>
        <w:rPr>
          <w:rFonts w:asciiTheme="minorEastAsia" w:eastAsiaTheme="minorEastAsia" w:hAnsiTheme="minorEastAsia" w:cs="宋体" w:hint="eastAsia"/>
          <w:sz w:val="24"/>
          <w:szCs w:val="24"/>
        </w:rPr>
        <w:t>苏财购〔</w:t>
      </w:r>
      <w:r>
        <w:rPr>
          <w:rFonts w:asciiTheme="minorEastAsia" w:eastAsiaTheme="minorEastAsia" w:hAnsiTheme="minorEastAsia" w:cs="宋体" w:hint="eastAsia"/>
          <w:sz w:val="24"/>
          <w:szCs w:val="24"/>
        </w:rPr>
        <w:t>2023</w:t>
      </w:r>
      <w:r>
        <w:rPr>
          <w:rFonts w:asciiTheme="minorEastAsia" w:eastAsiaTheme="minorEastAsia" w:hAnsiTheme="minorEastAsia" w:cs="宋体" w:hint="eastAsia"/>
          <w:sz w:val="24"/>
          <w:szCs w:val="24"/>
        </w:rPr>
        <w:t>〕</w:t>
      </w:r>
      <w:proofErr w:type="gramEnd"/>
      <w:r>
        <w:rPr>
          <w:rFonts w:asciiTheme="minorEastAsia" w:eastAsiaTheme="minorEastAsia" w:hAnsiTheme="minorEastAsia" w:cs="宋体" w:hint="eastAsia"/>
          <w:sz w:val="24"/>
          <w:szCs w:val="24"/>
        </w:rPr>
        <w:t xml:space="preserve">65 </w:t>
      </w:r>
      <w:r>
        <w:rPr>
          <w:rFonts w:asciiTheme="minorEastAsia" w:eastAsiaTheme="minorEastAsia" w:hAnsiTheme="minorEastAsia" w:cs="宋体" w:hint="eastAsia"/>
          <w:sz w:val="24"/>
          <w:szCs w:val="24"/>
        </w:rPr>
        <w:t>号）</w:t>
      </w:r>
      <w:r>
        <w:rPr>
          <w:rFonts w:asciiTheme="minorEastAsia" w:eastAsiaTheme="minorEastAsia" w:hAnsiTheme="minorEastAsia" w:cs="宋体" w:hint="eastAsia"/>
          <w:sz w:val="24"/>
          <w:szCs w:val="24"/>
        </w:rPr>
        <w:t>2</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商品包装、快递包装、绿色数据中心等需求标准《财政部办公厅</w:t>
      </w:r>
      <w:r>
        <w:rPr>
          <w:rFonts w:asciiTheme="minorEastAsia" w:eastAsiaTheme="minorEastAsia" w:hAnsiTheme="minorEastAsia" w:cs="宋体" w:hint="eastAsia"/>
          <w:sz w:val="24"/>
          <w:szCs w:val="24"/>
        </w:rPr>
        <w:t xml:space="preserve"> </w:t>
      </w:r>
      <w:r>
        <w:rPr>
          <w:rFonts w:asciiTheme="minorEastAsia" w:eastAsiaTheme="minorEastAsia" w:hAnsiTheme="minorEastAsia" w:cs="宋体" w:hint="eastAsia"/>
          <w:sz w:val="24"/>
          <w:szCs w:val="24"/>
        </w:rPr>
        <w:t>生态环境部办公厅</w:t>
      </w:r>
      <w:r>
        <w:rPr>
          <w:rFonts w:asciiTheme="minorEastAsia" w:eastAsiaTheme="minorEastAsia" w:hAnsiTheme="minorEastAsia" w:cs="宋体" w:hint="eastAsia"/>
          <w:sz w:val="24"/>
          <w:szCs w:val="24"/>
        </w:rPr>
        <w:t xml:space="preserve"> </w:t>
      </w:r>
      <w:r>
        <w:rPr>
          <w:rFonts w:asciiTheme="minorEastAsia" w:eastAsiaTheme="minorEastAsia" w:hAnsiTheme="minorEastAsia" w:cs="宋体" w:hint="eastAsia"/>
          <w:sz w:val="24"/>
          <w:szCs w:val="24"/>
        </w:rPr>
        <w:t>国家邮政局办公室关于印发〈商品包装政府采购需求标准（试行）〉、〈快递包装政府采购需求标准（试行）〉的通知》（财办库〔</w:t>
      </w:r>
      <w:r>
        <w:rPr>
          <w:rFonts w:asciiTheme="minorEastAsia" w:eastAsiaTheme="minorEastAsia" w:hAnsiTheme="minorEastAsia" w:cs="宋体" w:hint="eastAsia"/>
          <w:sz w:val="24"/>
          <w:szCs w:val="24"/>
        </w:rPr>
        <w:t>2020</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 xml:space="preserve">123 </w:t>
      </w:r>
      <w:r>
        <w:rPr>
          <w:rFonts w:asciiTheme="minorEastAsia" w:eastAsiaTheme="minorEastAsia" w:hAnsiTheme="minorEastAsia" w:cs="宋体" w:hint="eastAsia"/>
          <w:sz w:val="24"/>
          <w:szCs w:val="24"/>
        </w:rPr>
        <w:t>号）</w:t>
      </w:r>
      <w:r>
        <w:rPr>
          <w:rFonts w:asciiTheme="minorEastAsia" w:eastAsiaTheme="minorEastAsia" w:hAnsiTheme="minorEastAsia" w:cs="宋体" w:hint="eastAsia"/>
          <w:sz w:val="24"/>
          <w:szCs w:val="24"/>
        </w:rPr>
        <w:t>3</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电子履约保函（保险）《关于在全省政府采购领域推行电子履约保函（保险）的通知》（</w:t>
      </w:r>
      <w:proofErr w:type="gramStart"/>
      <w:r>
        <w:rPr>
          <w:rFonts w:asciiTheme="minorEastAsia" w:eastAsiaTheme="minorEastAsia" w:hAnsiTheme="minorEastAsia" w:cs="宋体" w:hint="eastAsia"/>
          <w:sz w:val="24"/>
          <w:szCs w:val="24"/>
        </w:rPr>
        <w:t>苏财购〔</w:t>
      </w:r>
      <w:r>
        <w:rPr>
          <w:rFonts w:asciiTheme="minorEastAsia" w:eastAsiaTheme="minorEastAsia" w:hAnsiTheme="minorEastAsia" w:cs="宋体" w:hint="eastAsia"/>
          <w:sz w:val="24"/>
          <w:szCs w:val="24"/>
        </w:rPr>
        <w:t>2023</w:t>
      </w:r>
      <w:r>
        <w:rPr>
          <w:rFonts w:asciiTheme="minorEastAsia" w:eastAsiaTheme="minorEastAsia" w:hAnsiTheme="minorEastAsia" w:cs="宋体" w:hint="eastAsia"/>
          <w:sz w:val="24"/>
          <w:szCs w:val="24"/>
        </w:rPr>
        <w:t>〕</w:t>
      </w:r>
      <w:proofErr w:type="gramEnd"/>
      <w:r>
        <w:rPr>
          <w:rFonts w:asciiTheme="minorEastAsia" w:eastAsiaTheme="minorEastAsia" w:hAnsiTheme="minorEastAsia" w:cs="宋体" w:hint="eastAsia"/>
          <w:sz w:val="24"/>
          <w:szCs w:val="24"/>
        </w:rPr>
        <w:t xml:space="preserve">150 </w:t>
      </w:r>
      <w:r>
        <w:rPr>
          <w:rFonts w:asciiTheme="minorEastAsia" w:eastAsiaTheme="minorEastAsia" w:hAnsiTheme="minorEastAsia" w:cs="宋体" w:hint="eastAsia"/>
          <w:sz w:val="24"/>
          <w:szCs w:val="24"/>
        </w:rPr>
        <w:t>号）等政策。</w:t>
      </w:r>
      <w:r>
        <w:rPr>
          <w:rFonts w:asciiTheme="minorEastAsia" w:eastAsiaTheme="minorEastAsia" w:hAnsiTheme="minorEastAsia" w:cs="宋体" w:hint="eastAsia"/>
          <w:sz w:val="24"/>
          <w:szCs w:val="24"/>
        </w:rPr>
        <w:t>4</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本项目对采购本国产品给予政策支持，具体内容见磋商文件</w:t>
      </w:r>
      <w:r>
        <w:rPr>
          <w:rFonts w:asciiTheme="minorEastAsia" w:eastAsiaTheme="minorEastAsia" w:hAnsiTheme="minorEastAsia" w:cs="宋体" w:hint="eastAsia"/>
          <w:sz w:val="24"/>
          <w:szCs w:val="24"/>
        </w:rPr>
        <w:t>"</w:t>
      </w:r>
      <w:r>
        <w:rPr>
          <w:rFonts w:asciiTheme="minorEastAsia" w:eastAsiaTheme="minorEastAsia" w:hAnsiTheme="minorEastAsia" w:cs="宋体" w:hint="eastAsia"/>
          <w:sz w:val="24"/>
          <w:szCs w:val="24"/>
        </w:rPr>
        <w:t>第五章</w:t>
      </w:r>
      <w:r>
        <w:rPr>
          <w:rFonts w:asciiTheme="minorEastAsia" w:eastAsiaTheme="minorEastAsia" w:hAnsiTheme="minorEastAsia" w:cs="宋体" w:hint="eastAsia"/>
          <w:sz w:val="24"/>
          <w:szCs w:val="24"/>
        </w:rPr>
        <w:t xml:space="preserve"> </w:t>
      </w:r>
      <w:r>
        <w:rPr>
          <w:rFonts w:asciiTheme="minorEastAsia" w:eastAsiaTheme="minorEastAsia" w:hAnsiTheme="minorEastAsia" w:cs="宋体" w:hint="eastAsia"/>
          <w:sz w:val="24"/>
          <w:szCs w:val="24"/>
        </w:rPr>
        <w:t>评标方法与评标标准</w:t>
      </w:r>
      <w:r>
        <w:rPr>
          <w:rFonts w:asciiTheme="minorEastAsia" w:eastAsiaTheme="minorEastAsia" w:hAnsiTheme="minorEastAsia" w:cs="宋体" w:hint="eastAsia"/>
          <w:sz w:val="24"/>
          <w:szCs w:val="24"/>
        </w:rPr>
        <w:t>"</w:t>
      </w:r>
      <w:bookmarkEnd w:id="18"/>
    </w:p>
    <w:p w14:paraId="6C1D2954" w14:textId="77777777" w:rsidR="00D5554F" w:rsidRDefault="00162371">
      <w:pPr>
        <w:spacing w:line="360" w:lineRule="auto"/>
        <w:rPr>
          <w:rFonts w:asciiTheme="minorEastAsia" w:eastAsiaTheme="minorEastAsia" w:hAnsiTheme="minorEastAsia" w:hint="eastAsia"/>
          <w:kern w:val="0"/>
          <w:position w:val="-10"/>
          <w:sz w:val="24"/>
          <w:szCs w:val="24"/>
        </w:rPr>
      </w:pPr>
      <w:r>
        <w:rPr>
          <w:rFonts w:asciiTheme="minorEastAsia" w:eastAsiaTheme="minorEastAsia" w:hAnsiTheme="minorEastAsia" w:hint="eastAsia"/>
          <w:b/>
          <w:sz w:val="28"/>
          <w:szCs w:val="28"/>
        </w:rPr>
        <w:t xml:space="preserve"> </w:t>
      </w:r>
      <w:r>
        <w:rPr>
          <w:rFonts w:asciiTheme="minorEastAsia" w:eastAsiaTheme="minorEastAsia" w:hAnsiTheme="minorEastAsia" w:hint="eastAsia"/>
          <w:sz w:val="24"/>
          <w:szCs w:val="24"/>
        </w:rPr>
        <w:t xml:space="preserve">  3</w:t>
      </w:r>
      <w:r>
        <w:rPr>
          <w:rFonts w:asciiTheme="minorEastAsia" w:eastAsiaTheme="minorEastAsia" w:hAnsiTheme="minorEastAsia" w:hint="eastAsia"/>
          <w:sz w:val="24"/>
          <w:szCs w:val="24"/>
        </w:rPr>
        <w:t>、本项目属于专门面向小</w:t>
      </w:r>
      <w:proofErr w:type="gramStart"/>
      <w:r>
        <w:rPr>
          <w:rFonts w:asciiTheme="minorEastAsia" w:eastAsiaTheme="minorEastAsia" w:hAnsiTheme="minorEastAsia" w:hint="eastAsia"/>
          <w:sz w:val="24"/>
          <w:szCs w:val="24"/>
        </w:rPr>
        <w:t>微企业</w:t>
      </w:r>
      <w:proofErr w:type="gramEnd"/>
      <w:r>
        <w:rPr>
          <w:rFonts w:asciiTheme="minorEastAsia" w:eastAsiaTheme="minorEastAsia" w:hAnsiTheme="minorEastAsia" w:hint="eastAsia"/>
          <w:sz w:val="24"/>
          <w:szCs w:val="24"/>
        </w:rPr>
        <w:t>采购的项目</w:t>
      </w:r>
    </w:p>
    <w:p w14:paraId="35C769A9" w14:textId="77777777" w:rsidR="00D5554F" w:rsidRDefault="00162371">
      <w:pPr>
        <w:widowControl/>
        <w:shd w:val="clear" w:color="auto" w:fill="FFFFFF"/>
        <w:tabs>
          <w:tab w:val="left" w:pos="426"/>
        </w:tabs>
        <w:spacing w:line="360" w:lineRule="auto"/>
        <w:ind w:firstLineChars="200" w:firstLine="514"/>
        <w:outlineLvl w:val="1"/>
        <w:rPr>
          <w:rFonts w:asciiTheme="minorEastAsia" w:eastAsiaTheme="minorEastAsia" w:hAnsiTheme="minorEastAsia" w:hint="eastAsia"/>
          <w:b/>
          <w:spacing w:val="8"/>
          <w:kern w:val="0"/>
          <w:sz w:val="24"/>
          <w:szCs w:val="24"/>
        </w:rPr>
      </w:pPr>
      <w:r>
        <w:rPr>
          <w:rFonts w:asciiTheme="minorEastAsia" w:eastAsiaTheme="minorEastAsia" w:hAnsiTheme="minorEastAsia"/>
          <w:b/>
          <w:spacing w:val="8"/>
          <w:kern w:val="0"/>
          <w:sz w:val="24"/>
          <w:szCs w:val="24"/>
        </w:rPr>
        <w:t>七、对本次采购提出询问，请按以下方式联系。</w:t>
      </w:r>
      <w:bookmarkEnd w:id="17"/>
    </w:p>
    <w:p w14:paraId="3E2D52D5" w14:textId="77777777" w:rsidR="00D5554F" w:rsidRDefault="00162371">
      <w:pPr>
        <w:widowControl/>
        <w:shd w:val="clear" w:color="auto" w:fill="FFFFFF"/>
        <w:spacing w:line="360" w:lineRule="auto"/>
        <w:jc w:val="left"/>
        <w:rPr>
          <w:rFonts w:asciiTheme="minorEastAsia" w:eastAsiaTheme="minorEastAsia" w:hAnsiTheme="minorEastAsia" w:hint="eastAsia"/>
          <w:spacing w:val="8"/>
          <w:kern w:val="0"/>
          <w:sz w:val="24"/>
          <w:szCs w:val="24"/>
        </w:rPr>
      </w:pPr>
      <w:r>
        <w:rPr>
          <w:rFonts w:asciiTheme="minorEastAsia" w:eastAsiaTheme="minorEastAsia" w:hAnsiTheme="minorEastAsia"/>
          <w:spacing w:val="8"/>
          <w:sz w:val="24"/>
          <w:szCs w:val="24"/>
        </w:rPr>
        <w:t xml:space="preserve">　</w:t>
      </w:r>
      <w:r>
        <w:rPr>
          <w:rFonts w:asciiTheme="minorEastAsia" w:eastAsiaTheme="minorEastAsia" w:hAnsiTheme="minorEastAsia"/>
          <w:spacing w:val="8"/>
          <w:sz w:val="24"/>
          <w:szCs w:val="24"/>
        </w:rPr>
        <w:t xml:space="preserve">  1</w:t>
      </w:r>
      <w:r>
        <w:rPr>
          <w:rFonts w:asciiTheme="minorEastAsia" w:eastAsiaTheme="minorEastAsia" w:hAnsiTheme="minorEastAsia"/>
          <w:spacing w:val="8"/>
          <w:sz w:val="24"/>
          <w:szCs w:val="24"/>
        </w:rPr>
        <w:t>、采购人信息</w:t>
      </w:r>
    </w:p>
    <w:p w14:paraId="6BCF986F" w14:textId="77777777" w:rsidR="00D5554F" w:rsidRDefault="00162371">
      <w:pPr>
        <w:widowControl/>
        <w:shd w:val="clear" w:color="auto" w:fill="FFFFFF"/>
        <w:spacing w:line="360" w:lineRule="auto"/>
        <w:ind w:firstLine="452"/>
        <w:jc w:val="left"/>
        <w:rPr>
          <w:rFonts w:asciiTheme="minorEastAsia" w:eastAsiaTheme="minorEastAsia" w:hAnsiTheme="minorEastAsia" w:hint="eastAsia"/>
          <w:spacing w:val="8"/>
          <w:kern w:val="0"/>
          <w:sz w:val="24"/>
          <w:szCs w:val="24"/>
        </w:rPr>
      </w:pPr>
      <w:r>
        <w:rPr>
          <w:rFonts w:asciiTheme="minorEastAsia" w:eastAsiaTheme="minorEastAsia" w:hAnsiTheme="minorEastAsia" w:hint="eastAsia"/>
          <w:spacing w:val="8"/>
          <w:sz w:val="24"/>
          <w:szCs w:val="24"/>
        </w:rPr>
        <w:t>名称：泰州市第四人民医院</w:t>
      </w:r>
      <w:r>
        <w:rPr>
          <w:rFonts w:asciiTheme="minorEastAsia" w:eastAsiaTheme="minorEastAsia" w:hAnsiTheme="minorEastAsia" w:hint="eastAsia"/>
          <w:spacing w:val="8"/>
          <w:sz w:val="24"/>
          <w:szCs w:val="24"/>
        </w:rPr>
        <w:t xml:space="preserve"> </w:t>
      </w:r>
    </w:p>
    <w:p w14:paraId="1617B91D" w14:textId="77777777" w:rsidR="00D5554F" w:rsidRDefault="00162371">
      <w:pPr>
        <w:widowControl/>
        <w:shd w:val="clear" w:color="auto" w:fill="FFFFFF"/>
        <w:spacing w:line="360" w:lineRule="auto"/>
        <w:ind w:firstLine="452"/>
        <w:jc w:val="left"/>
        <w:rPr>
          <w:rFonts w:asciiTheme="minorEastAsia" w:eastAsiaTheme="minorEastAsia" w:hAnsiTheme="minorEastAsia" w:hint="eastAsia"/>
          <w:spacing w:val="8"/>
          <w:kern w:val="0"/>
          <w:sz w:val="24"/>
          <w:szCs w:val="24"/>
          <w:lang w:val="zh-CN"/>
        </w:rPr>
      </w:pPr>
      <w:r>
        <w:rPr>
          <w:rFonts w:asciiTheme="minorEastAsia" w:eastAsiaTheme="minorEastAsia" w:hAnsiTheme="minorEastAsia"/>
          <w:spacing w:val="8"/>
          <w:kern w:val="0"/>
          <w:sz w:val="24"/>
          <w:szCs w:val="24"/>
          <w:lang w:val="zh-CN"/>
        </w:rPr>
        <w:t>地址：</w:t>
      </w:r>
      <w:r>
        <w:rPr>
          <w:rFonts w:asciiTheme="minorEastAsia" w:eastAsiaTheme="minorEastAsia" w:hAnsiTheme="minorEastAsia" w:hint="eastAsia"/>
          <w:spacing w:val="8"/>
          <w:kern w:val="0"/>
          <w:sz w:val="24"/>
          <w:szCs w:val="24"/>
          <w:lang w:val="zh-CN"/>
        </w:rPr>
        <w:t>泰州市海陵区鼓楼北路</w:t>
      </w:r>
      <w:r>
        <w:rPr>
          <w:rFonts w:asciiTheme="minorEastAsia" w:eastAsiaTheme="minorEastAsia" w:hAnsiTheme="minorEastAsia" w:hint="eastAsia"/>
          <w:spacing w:val="8"/>
          <w:kern w:val="0"/>
          <w:sz w:val="24"/>
          <w:szCs w:val="24"/>
          <w:lang w:val="zh-CN"/>
        </w:rPr>
        <w:t>99</w:t>
      </w:r>
      <w:r>
        <w:rPr>
          <w:rFonts w:asciiTheme="minorEastAsia" w:eastAsiaTheme="minorEastAsia" w:hAnsiTheme="minorEastAsia" w:hint="eastAsia"/>
          <w:spacing w:val="8"/>
          <w:kern w:val="0"/>
          <w:sz w:val="24"/>
          <w:szCs w:val="24"/>
          <w:lang w:val="zh-CN"/>
        </w:rPr>
        <w:t>号</w:t>
      </w:r>
      <w:r>
        <w:rPr>
          <w:rFonts w:asciiTheme="minorEastAsia" w:eastAsiaTheme="minorEastAsia" w:hAnsiTheme="minorEastAsia" w:hint="eastAsia"/>
          <w:spacing w:val="8"/>
          <w:kern w:val="0"/>
          <w:sz w:val="24"/>
          <w:szCs w:val="24"/>
          <w:lang w:val="zh-CN"/>
        </w:rPr>
        <w:t xml:space="preserve">  </w:t>
      </w:r>
    </w:p>
    <w:p w14:paraId="27253879" w14:textId="77777777" w:rsidR="00D5554F" w:rsidRDefault="00162371">
      <w:pPr>
        <w:widowControl/>
        <w:shd w:val="clear" w:color="auto" w:fill="FFFFFF"/>
        <w:spacing w:line="360" w:lineRule="auto"/>
        <w:ind w:firstLine="452"/>
        <w:jc w:val="left"/>
        <w:rPr>
          <w:rFonts w:asciiTheme="minorEastAsia" w:eastAsiaTheme="minorEastAsia" w:hAnsiTheme="minorEastAsia" w:hint="eastAsia"/>
          <w:spacing w:val="8"/>
          <w:kern w:val="0"/>
          <w:sz w:val="24"/>
          <w:szCs w:val="24"/>
        </w:rPr>
      </w:pPr>
      <w:r>
        <w:rPr>
          <w:rFonts w:asciiTheme="minorEastAsia" w:eastAsiaTheme="minorEastAsia" w:hAnsiTheme="minorEastAsia" w:hint="eastAsia"/>
          <w:spacing w:val="8"/>
          <w:sz w:val="24"/>
          <w:szCs w:val="24"/>
          <w:lang w:val="zh-CN"/>
        </w:rPr>
        <w:t>联系人：钱老师</w:t>
      </w:r>
      <w:r>
        <w:rPr>
          <w:rFonts w:asciiTheme="minorEastAsia" w:eastAsiaTheme="minorEastAsia" w:hAnsiTheme="minorEastAsia" w:hint="eastAsia"/>
          <w:spacing w:val="8"/>
          <w:sz w:val="24"/>
          <w:szCs w:val="24"/>
          <w:lang w:val="zh-CN"/>
        </w:rPr>
        <w:t xml:space="preserve">   </w:t>
      </w:r>
    </w:p>
    <w:p w14:paraId="59F43081" w14:textId="77777777" w:rsidR="00D5554F" w:rsidRDefault="00162371">
      <w:pPr>
        <w:widowControl/>
        <w:shd w:val="clear" w:color="auto" w:fill="FFFFFF"/>
        <w:spacing w:line="360" w:lineRule="auto"/>
        <w:ind w:firstLine="452"/>
        <w:jc w:val="left"/>
        <w:rPr>
          <w:rFonts w:asciiTheme="minorEastAsia" w:eastAsiaTheme="minorEastAsia" w:hAnsiTheme="minorEastAsia" w:hint="eastAsia"/>
          <w:spacing w:val="8"/>
          <w:kern w:val="0"/>
          <w:sz w:val="24"/>
          <w:szCs w:val="24"/>
          <w:lang w:val="zh-CN"/>
        </w:rPr>
      </w:pPr>
      <w:r>
        <w:rPr>
          <w:rFonts w:asciiTheme="minorEastAsia" w:eastAsiaTheme="minorEastAsia" w:hAnsiTheme="minorEastAsia"/>
          <w:spacing w:val="8"/>
          <w:kern w:val="0"/>
          <w:sz w:val="24"/>
          <w:szCs w:val="24"/>
          <w:lang w:val="zh-CN"/>
        </w:rPr>
        <w:t>联系方式：</w:t>
      </w:r>
      <w:r>
        <w:rPr>
          <w:rFonts w:asciiTheme="minorEastAsia" w:eastAsiaTheme="minorEastAsia" w:hAnsiTheme="minorEastAsia"/>
          <w:spacing w:val="8"/>
          <w:kern w:val="0"/>
          <w:sz w:val="24"/>
          <w:szCs w:val="24"/>
          <w:lang w:val="zh-CN"/>
        </w:rPr>
        <w:t xml:space="preserve">0523-80185097  </w:t>
      </w:r>
      <w:r>
        <w:rPr>
          <w:rFonts w:asciiTheme="minorEastAsia" w:eastAsiaTheme="minorEastAsia" w:hAnsiTheme="minorEastAsia" w:hint="eastAsia"/>
          <w:spacing w:val="8"/>
          <w:kern w:val="0"/>
          <w:sz w:val="24"/>
          <w:szCs w:val="24"/>
          <w:lang w:val="zh-CN"/>
        </w:rPr>
        <w:t xml:space="preserve"> </w:t>
      </w:r>
    </w:p>
    <w:p w14:paraId="07F5A7B3" w14:textId="77777777" w:rsidR="00D5554F" w:rsidRDefault="00162371">
      <w:pPr>
        <w:widowControl/>
        <w:shd w:val="clear" w:color="auto" w:fill="FFFFFF"/>
        <w:spacing w:line="360" w:lineRule="auto"/>
        <w:ind w:firstLine="452"/>
        <w:jc w:val="left"/>
        <w:rPr>
          <w:rFonts w:asciiTheme="minorEastAsia" w:eastAsiaTheme="minorEastAsia" w:hAnsiTheme="minorEastAsia" w:hint="eastAsia"/>
          <w:spacing w:val="8"/>
          <w:kern w:val="0"/>
          <w:sz w:val="24"/>
          <w:szCs w:val="24"/>
        </w:rPr>
      </w:pPr>
      <w:r>
        <w:rPr>
          <w:rFonts w:asciiTheme="minorEastAsia" w:eastAsiaTheme="minorEastAsia" w:hAnsiTheme="minorEastAsia"/>
          <w:spacing w:val="8"/>
          <w:sz w:val="24"/>
          <w:szCs w:val="24"/>
        </w:rPr>
        <w:t>2</w:t>
      </w:r>
      <w:r>
        <w:rPr>
          <w:rFonts w:asciiTheme="minorEastAsia" w:eastAsiaTheme="minorEastAsia" w:hAnsiTheme="minorEastAsia"/>
          <w:spacing w:val="8"/>
          <w:sz w:val="24"/>
          <w:szCs w:val="24"/>
        </w:rPr>
        <w:t>、采购代理机构信息</w:t>
      </w:r>
    </w:p>
    <w:p w14:paraId="762F218A" w14:textId="77777777" w:rsidR="00D5554F" w:rsidRDefault="00162371">
      <w:pPr>
        <w:widowControl/>
        <w:shd w:val="clear" w:color="auto" w:fill="FFFFFF"/>
        <w:spacing w:line="360" w:lineRule="auto"/>
        <w:ind w:firstLine="426"/>
        <w:rPr>
          <w:rFonts w:asciiTheme="minorEastAsia" w:eastAsiaTheme="minorEastAsia" w:hAnsiTheme="minorEastAsia" w:hint="eastAsia"/>
          <w:kern w:val="0"/>
          <w:sz w:val="24"/>
          <w:szCs w:val="24"/>
          <w:lang w:val="zh-CN"/>
        </w:rPr>
      </w:pPr>
      <w:r>
        <w:rPr>
          <w:rFonts w:asciiTheme="minorEastAsia" w:eastAsiaTheme="minorEastAsia" w:hAnsiTheme="minorEastAsia"/>
          <w:sz w:val="24"/>
          <w:szCs w:val="24"/>
          <w:lang w:val="zh-CN"/>
        </w:rPr>
        <w:t>名称：江苏海外集团国际工程咨询有限公司</w:t>
      </w:r>
    </w:p>
    <w:p w14:paraId="0926AF16" w14:textId="77777777" w:rsidR="00D5554F" w:rsidRDefault="00162371">
      <w:pPr>
        <w:widowControl/>
        <w:shd w:val="clear" w:color="auto" w:fill="FFFFFF"/>
        <w:spacing w:line="360" w:lineRule="auto"/>
        <w:ind w:firstLine="426"/>
        <w:rPr>
          <w:rFonts w:asciiTheme="minorEastAsia" w:eastAsiaTheme="minorEastAsia" w:hAnsiTheme="minorEastAsia" w:hint="eastAsia"/>
          <w:kern w:val="0"/>
          <w:sz w:val="24"/>
          <w:szCs w:val="24"/>
          <w:lang w:val="zh-CN"/>
        </w:rPr>
      </w:pPr>
      <w:r>
        <w:rPr>
          <w:rFonts w:asciiTheme="minorEastAsia" w:eastAsiaTheme="minorEastAsia" w:hAnsiTheme="minorEastAsia" w:hint="eastAsia"/>
          <w:sz w:val="24"/>
          <w:szCs w:val="24"/>
          <w:lang w:val="zh-CN"/>
        </w:rPr>
        <w:t>地址：江苏省南京市建</w:t>
      </w:r>
      <w:proofErr w:type="gramStart"/>
      <w:r>
        <w:rPr>
          <w:rFonts w:asciiTheme="minorEastAsia" w:eastAsiaTheme="minorEastAsia" w:hAnsiTheme="minorEastAsia" w:hint="eastAsia"/>
          <w:sz w:val="24"/>
          <w:szCs w:val="24"/>
          <w:lang w:val="zh-CN"/>
        </w:rPr>
        <w:t>邺</w:t>
      </w:r>
      <w:proofErr w:type="gramEnd"/>
      <w:r>
        <w:rPr>
          <w:rFonts w:asciiTheme="minorEastAsia" w:eastAsiaTheme="minorEastAsia" w:hAnsiTheme="minorEastAsia" w:hint="eastAsia"/>
          <w:sz w:val="24"/>
          <w:szCs w:val="24"/>
          <w:lang w:val="zh-CN"/>
        </w:rPr>
        <w:t>区云龙山路</w:t>
      </w:r>
      <w:r>
        <w:rPr>
          <w:rFonts w:asciiTheme="minorEastAsia" w:eastAsiaTheme="minorEastAsia" w:hAnsiTheme="minorEastAsia" w:hint="eastAsia"/>
          <w:sz w:val="24"/>
          <w:szCs w:val="24"/>
          <w:lang w:val="zh-CN"/>
        </w:rPr>
        <w:t>56</w:t>
      </w:r>
      <w:r>
        <w:rPr>
          <w:rFonts w:asciiTheme="minorEastAsia" w:eastAsiaTheme="minorEastAsia" w:hAnsiTheme="minorEastAsia" w:hint="eastAsia"/>
          <w:sz w:val="24"/>
          <w:szCs w:val="24"/>
          <w:lang w:val="zh-CN"/>
        </w:rPr>
        <w:t>号大唐科技大厦</w:t>
      </w:r>
      <w:r>
        <w:rPr>
          <w:rFonts w:asciiTheme="minorEastAsia" w:eastAsiaTheme="minorEastAsia" w:hAnsiTheme="minorEastAsia" w:hint="eastAsia"/>
          <w:sz w:val="24"/>
          <w:szCs w:val="24"/>
          <w:lang w:val="zh-CN"/>
        </w:rPr>
        <w:t>A</w:t>
      </w:r>
      <w:r>
        <w:rPr>
          <w:rFonts w:asciiTheme="minorEastAsia" w:eastAsiaTheme="minorEastAsia" w:hAnsiTheme="minorEastAsia" w:hint="eastAsia"/>
          <w:sz w:val="24"/>
          <w:szCs w:val="24"/>
          <w:lang w:val="zh-CN"/>
        </w:rPr>
        <w:t>座</w:t>
      </w:r>
      <w:r>
        <w:rPr>
          <w:rFonts w:asciiTheme="minorEastAsia" w:eastAsiaTheme="minorEastAsia" w:hAnsiTheme="minorEastAsia" w:hint="eastAsia"/>
          <w:sz w:val="24"/>
          <w:szCs w:val="24"/>
          <w:lang w:val="zh-CN"/>
        </w:rPr>
        <w:t>15</w:t>
      </w:r>
      <w:r>
        <w:rPr>
          <w:rFonts w:asciiTheme="minorEastAsia" w:eastAsiaTheme="minorEastAsia" w:hAnsiTheme="minorEastAsia" w:hint="eastAsia"/>
          <w:sz w:val="24"/>
          <w:szCs w:val="24"/>
          <w:lang w:val="zh-CN"/>
        </w:rPr>
        <w:t>层业务一部</w:t>
      </w:r>
    </w:p>
    <w:p w14:paraId="2C178D86" w14:textId="77777777" w:rsidR="00D5554F" w:rsidRDefault="00162371">
      <w:pPr>
        <w:widowControl/>
        <w:shd w:val="clear" w:color="auto" w:fill="FFFFFF"/>
        <w:spacing w:line="360" w:lineRule="auto"/>
        <w:ind w:firstLine="426"/>
        <w:rPr>
          <w:rFonts w:asciiTheme="minorEastAsia" w:eastAsiaTheme="minorEastAsia" w:hAnsiTheme="minorEastAsia" w:hint="eastAsia"/>
          <w:kern w:val="0"/>
          <w:sz w:val="24"/>
          <w:szCs w:val="24"/>
          <w:lang w:val="zh-CN"/>
        </w:rPr>
      </w:pPr>
      <w:r>
        <w:rPr>
          <w:rFonts w:asciiTheme="minorEastAsia" w:eastAsiaTheme="minorEastAsia" w:hAnsiTheme="minorEastAsia" w:hint="eastAsia"/>
          <w:sz w:val="24"/>
          <w:szCs w:val="24"/>
          <w:lang w:val="zh-CN"/>
        </w:rPr>
        <w:t>联系人：马先生</w:t>
      </w:r>
      <w:r>
        <w:rPr>
          <w:rFonts w:asciiTheme="minorEastAsia" w:eastAsiaTheme="minorEastAsia" w:hAnsiTheme="minorEastAsia" w:hint="eastAsia"/>
          <w:sz w:val="24"/>
          <w:szCs w:val="24"/>
          <w:lang w:val="zh-CN"/>
        </w:rPr>
        <w:t xml:space="preserve"> </w:t>
      </w:r>
    </w:p>
    <w:p w14:paraId="1E9D1FCE" w14:textId="77777777" w:rsidR="00D5554F" w:rsidRDefault="00162371">
      <w:pPr>
        <w:widowControl/>
        <w:shd w:val="clear" w:color="auto" w:fill="FFFFFF"/>
        <w:spacing w:line="360" w:lineRule="auto"/>
        <w:ind w:firstLine="426"/>
        <w:rPr>
          <w:rFonts w:asciiTheme="minorEastAsia" w:eastAsiaTheme="minorEastAsia" w:hAnsiTheme="minorEastAsia" w:hint="eastAsia"/>
          <w:kern w:val="0"/>
          <w:sz w:val="24"/>
          <w:szCs w:val="24"/>
        </w:rPr>
      </w:pPr>
      <w:r>
        <w:rPr>
          <w:rFonts w:asciiTheme="minorEastAsia" w:eastAsiaTheme="minorEastAsia" w:hAnsiTheme="minorEastAsia" w:hint="eastAsia"/>
          <w:sz w:val="24"/>
          <w:szCs w:val="24"/>
          <w:lang w:val="zh-CN"/>
        </w:rPr>
        <w:t>联系方式：电话：</w:t>
      </w:r>
      <w:r>
        <w:rPr>
          <w:rFonts w:asciiTheme="minorEastAsia" w:eastAsiaTheme="minorEastAsia" w:hAnsiTheme="minorEastAsia" w:hint="eastAsia"/>
          <w:sz w:val="24"/>
          <w:szCs w:val="24"/>
          <w:lang w:val="zh-CN"/>
        </w:rPr>
        <w:t xml:space="preserve">18905161867  </w:t>
      </w:r>
      <w:r>
        <w:rPr>
          <w:rFonts w:asciiTheme="minorEastAsia" w:eastAsiaTheme="minorEastAsia" w:hAnsiTheme="minorEastAsia" w:hint="eastAsia"/>
          <w:sz w:val="24"/>
          <w:szCs w:val="24"/>
          <w:lang w:val="zh-CN"/>
        </w:rPr>
        <w:t>传真：</w:t>
      </w:r>
      <w:r>
        <w:rPr>
          <w:rFonts w:asciiTheme="minorEastAsia" w:eastAsiaTheme="minorEastAsia" w:hAnsiTheme="minorEastAsia" w:hint="eastAsia"/>
          <w:sz w:val="24"/>
          <w:szCs w:val="24"/>
          <w:lang w:val="zh-CN"/>
        </w:rPr>
        <w:t>025-84795981</w:t>
      </w:r>
    </w:p>
    <w:p w14:paraId="0CD9D850" w14:textId="77777777" w:rsidR="00D5554F" w:rsidRDefault="00162371">
      <w:pPr>
        <w:widowControl/>
        <w:shd w:val="clear" w:color="auto" w:fill="FFFFFF"/>
        <w:spacing w:line="360" w:lineRule="auto"/>
        <w:ind w:firstLine="426"/>
        <w:rPr>
          <w:rFonts w:asciiTheme="minorEastAsia" w:eastAsiaTheme="minorEastAsia" w:hAnsiTheme="minorEastAsia" w:hint="eastAsia"/>
          <w:spacing w:val="8"/>
          <w:kern w:val="0"/>
          <w:sz w:val="24"/>
          <w:szCs w:val="24"/>
        </w:rPr>
      </w:pPr>
      <w:r>
        <w:rPr>
          <w:rFonts w:asciiTheme="minorEastAsia" w:eastAsiaTheme="minorEastAsia" w:hAnsiTheme="minorEastAsia"/>
          <w:sz w:val="24"/>
          <w:szCs w:val="24"/>
        </w:rPr>
        <w:t>邮箱：</w:t>
      </w:r>
      <w:r>
        <w:rPr>
          <w:rFonts w:asciiTheme="minorEastAsia" w:eastAsiaTheme="minorEastAsia" w:hAnsiTheme="minorEastAsia"/>
          <w:sz w:val="24"/>
          <w:szCs w:val="24"/>
        </w:rPr>
        <w:t>41093720@qq.com</w:t>
      </w:r>
    </w:p>
    <w:p w14:paraId="1C4C2A90" w14:textId="77777777" w:rsidR="00D5554F" w:rsidRDefault="00162371">
      <w:pPr>
        <w:widowControl/>
        <w:shd w:val="clear" w:color="auto" w:fill="FFFFFF"/>
        <w:spacing w:line="360" w:lineRule="auto"/>
        <w:ind w:firstLine="452"/>
        <w:jc w:val="left"/>
        <w:rPr>
          <w:rFonts w:asciiTheme="minorEastAsia" w:eastAsiaTheme="minorEastAsia" w:hAnsiTheme="minorEastAsia" w:hint="eastAsia"/>
          <w:spacing w:val="8"/>
          <w:kern w:val="0"/>
          <w:sz w:val="24"/>
          <w:szCs w:val="24"/>
        </w:rPr>
      </w:pPr>
      <w:r>
        <w:rPr>
          <w:rFonts w:asciiTheme="minorEastAsia" w:eastAsiaTheme="minorEastAsia" w:hAnsiTheme="minorEastAsia"/>
          <w:spacing w:val="8"/>
          <w:sz w:val="24"/>
          <w:szCs w:val="24"/>
        </w:rPr>
        <w:t>3</w:t>
      </w:r>
      <w:r>
        <w:rPr>
          <w:rFonts w:asciiTheme="minorEastAsia" w:eastAsiaTheme="minorEastAsia" w:hAnsiTheme="minorEastAsia"/>
          <w:spacing w:val="8"/>
          <w:sz w:val="24"/>
          <w:szCs w:val="24"/>
        </w:rPr>
        <w:t>、项目联系方式</w:t>
      </w:r>
    </w:p>
    <w:p w14:paraId="3109A450" w14:textId="77777777" w:rsidR="00D5554F" w:rsidRDefault="00162371">
      <w:pPr>
        <w:spacing w:line="360" w:lineRule="auto"/>
        <w:ind w:firstLine="420"/>
        <w:jc w:val="left"/>
        <w:rPr>
          <w:rFonts w:asciiTheme="minorEastAsia" w:eastAsiaTheme="minorEastAsia" w:hAnsiTheme="minorEastAsia" w:hint="eastAsia"/>
          <w:kern w:val="0"/>
          <w:sz w:val="24"/>
          <w:szCs w:val="24"/>
        </w:rPr>
      </w:pPr>
      <w:r>
        <w:rPr>
          <w:rFonts w:asciiTheme="minorEastAsia" w:eastAsiaTheme="minorEastAsia" w:hAnsiTheme="minorEastAsia" w:hint="eastAsia"/>
          <w:sz w:val="24"/>
          <w:szCs w:val="24"/>
        </w:rPr>
        <w:t>项目联系人：马先生</w:t>
      </w:r>
    </w:p>
    <w:p w14:paraId="59F16E46" w14:textId="77777777" w:rsidR="00D5554F" w:rsidRDefault="00162371">
      <w:pPr>
        <w:spacing w:line="360" w:lineRule="auto"/>
        <w:ind w:firstLine="420"/>
        <w:rPr>
          <w:rFonts w:asciiTheme="minorEastAsia" w:eastAsiaTheme="minorEastAsia" w:hAnsiTheme="minorEastAsia" w:hint="eastAsia"/>
          <w:kern w:val="0"/>
          <w:sz w:val="24"/>
          <w:szCs w:val="24"/>
        </w:rPr>
      </w:pPr>
      <w:r>
        <w:rPr>
          <w:rFonts w:asciiTheme="minorEastAsia" w:eastAsiaTheme="minorEastAsia" w:hAnsiTheme="minorEastAsia"/>
          <w:sz w:val="24"/>
          <w:szCs w:val="24"/>
        </w:rPr>
        <w:t>电</w:t>
      </w:r>
      <w:r>
        <w:rPr>
          <w:rFonts w:asciiTheme="minorEastAsia" w:eastAsiaTheme="minorEastAsia" w:hAnsiTheme="minorEastAsia"/>
          <w:sz w:val="24"/>
          <w:szCs w:val="24"/>
        </w:rPr>
        <w:t xml:space="preserve">  </w:t>
      </w:r>
      <w:r>
        <w:rPr>
          <w:rFonts w:asciiTheme="minorEastAsia" w:eastAsiaTheme="minorEastAsia" w:hAnsiTheme="minorEastAsia"/>
          <w:sz w:val="24"/>
          <w:szCs w:val="24"/>
        </w:rPr>
        <w:t>话：</w:t>
      </w:r>
      <w:r>
        <w:rPr>
          <w:rFonts w:asciiTheme="minorEastAsia" w:eastAsiaTheme="minorEastAsia" w:hAnsiTheme="minorEastAsia"/>
          <w:sz w:val="24"/>
          <w:szCs w:val="24"/>
        </w:rPr>
        <w:t xml:space="preserve">18905161867        </w:t>
      </w:r>
      <w:proofErr w:type="gramStart"/>
      <w:r>
        <w:rPr>
          <w:rFonts w:asciiTheme="minorEastAsia" w:eastAsiaTheme="minorEastAsia" w:hAnsiTheme="minorEastAsia" w:hint="eastAsia"/>
          <w:sz w:val="24"/>
          <w:szCs w:val="24"/>
        </w:rPr>
        <w:t>邮</w:t>
      </w:r>
      <w:proofErr w:type="gramEnd"/>
      <w:r>
        <w:rPr>
          <w:rFonts w:asciiTheme="minorEastAsia" w:eastAsiaTheme="minorEastAsia" w:hAnsiTheme="minorEastAsia" w:hint="eastAsia"/>
          <w:sz w:val="24"/>
          <w:szCs w:val="24"/>
        </w:rPr>
        <w:t xml:space="preserve">  </w:t>
      </w:r>
      <w:r>
        <w:rPr>
          <w:rFonts w:asciiTheme="minorEastAsia" w:eastAsiaTheme="minorEastAsia" w:hAnsiTheme="minorEastAsia" w:hint="eastAsia"/>
          <w:sz w:val="24"/>
          <w:szCs w:val="24"/>
        </w:rPr>
        <w:t>箱：</w:t>
      </w:r>
      <w:hyperlink r:id="rId9" w:history="1">
        <w:r>
          <w:rPr>
            <w:rFonts w:asciiTheme="minorEastAsia" w:eastAsiaTheme="minorEastAsia" w:hAnsiTheme="minorEastAsia"/>
            <w:kern w:val="0"/>
            <w:sz w:val="24"/>
            <w:szCs w:val="24"/>
            <w:u w:val="single"/>
          </w:rPr>
          <w:t>41093720@qq.com</w:t>
        </w:r>
      </w:hyperlink>
      <w:r>
        <w:rPr>
          <w:rFonts w:asciiTheme="minorEastAsia" w:eastAsiaTheme="minorEastAsia" w:hAnsiTheme="minorEastAsia" w:hint="eastAsia"/>
          <w:sz w:val="24"/>
          <w:szCs w:val="24"/>
        </w:rPr>
        <w:t xml:space="preserve">     </w:t>
      </w:r>
    </w:p>
    <w:p w14:paraId="1E204BC6" w14:textId="77777777" w:rsidR="00D5554F" w:rsidRDefault="00162371">
      <w:pPr>
        <w:spacing w:line="360" w:lineRule="auto"/>
        <w:jc w:val="center"/>
        <w:rPr>
          <w:rFonts w:asciiTheme="minorEastAsia" w:eastAsiaTheme="minorEastAsia" w:hAnsiTheme="minorEastAsia" w:hint="eastAsia"/>
          <w:kern w:val="0"/>
          <w:sz w:val="24"/>
          <w:szCs w:val="24"/>
        </w:rPr>
      </w:pPr>
      <w:r>
        <w:rPr>
          <w:rFonts w:asciiTheme="minorEastAsia" w:eastAsiaTheme="minorEastAsia" w:hAnsiTheme="minorEastAsia" w:cs="Arial" w:hint="eastAsia"/>
          <w:b/>
          <w:bCs/>
          <w:sz w:val="44"/>
          <w:szCs w:val="44"/>
        </w:rPr>
        <w:lastRenderedPageBreak/>
        <w:t>第二章</w:t>
      </w:r>
      <w:r>
        <w:rPr>
          <w:rFonts w:asciiTheme="minorEastAsia" w:eastAsiaTheme="minorEastAsia" w:hAnsiTheme="minorEastAsia" w:cs="Arial" w:hint="eastAsia"/>
          <w:b/>
          <w:bCs/>
          <w:sz w:val="44"/>
          <w:szCs w:val="44"/>
        </w:rPr>
        <w:t xml:space="preserve">  </w:t>
      </w:r>
      <w:bookmarkEnd w:id="1"/>
      <w:bookmarkEnd w:id="2"/>
      <w:bookmarkEnd w:id="3"/>
      <w:bookmarkEnd w:id="4"/>
      <w:bookmarkEnd w:id="5"/>
      <w:bookmarkEnd w:id="6"/>
      <w:r>
        <w:rPr>
          <w:rFonts w:asciiTheme="minorEastAsia" w:eastAsiaTheme="minorEastAsia" w:hAnsiTheme="minorEastAsia" w:cs="Arial" w:hint="eastAsia"/>
          <w:b/>
          <w:bCs/>
          <w:sz w:val="44"/>
          <w:szCs w:val="44"/>
        </w:rPr>
        <w:t>供应商须知</w:t>
      </w:r>
    </w:p>
    <w:p w14:paraId="5807A453" w14:textId="77777777" w:rsidR="00D5554F" w:rsidRDefault="00162371">
      <w:pPr>
        <w:keepNext/>
        <w:keepLines/>
        <w:spacing w:line="360" w:lineRule="auto"/>
        <w:ind w:firstLineChars="155" w:firstLine="498"/>
        <w:outlineLvl w:val="2"/>
        <w:rPr>
          <w:rFonts w:asciiTheme="minorEastAsia" w:eastAsiaTheme="minorEastAsia" w:hAnsiTheme="minorEastAsia" w:hint="eastAsia"/>
          <w:b/>
          <w:bCs/>
          <w:sz w:val="32"/>
          <w:szCs w:val="32"/>
        </w:rPr>
      </w:pPr>
      <w:bookmarkStart w:id="19" w:name="_Toc16938519"/>
      <w:bookmarkStart w:id="20" w:name="_Toc20823275"/>
      <w:bookmarkStart w:id="21" w:name="_Toc120614214"/>
      <w:bookmarkStart w:id="22" w:name="_Toc513029203"/>
      <w:r>
        <w:rPr>
          <w:rFonts w:asciiTheme="minorEastAsia" w:eastAsiaTheme="minorEastAsia" w:hAnsiTheme="minorEastAsia" w:hint="eastAsia"/>
          <w:b/>
          <w:sz w:val="32"/>
          <w:szCs w:val="32"/>
        </w:rPr>
        <w:t>一、总则</w:t>
      </w:r>
      <w:bookmarkEnd w:id="19"/>
      <w:bookmarkEnd w:id="20"/>
      <w:bookmarkEnd w:id="21"/>
      <w:bookmarkEnd w:id="22"/>
    </w:p>
    <w:p w14:paraId="3837E33D" w14:textId="77777777" w:rsidR="00D5554F" w:rsidRDefault="00162371">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23" w:name="_Toc16938520"/>
      <w:bookmarkStart w:id="24" w:name="_Toc20823276"/>
      <w:bookmarkStart w:id="25" w:name="_Toc513029204"/>
      <w:bookmarkStart w:id="26" w:name="_Hlt16619475"/>
      <w:bookmarkStart w:id="27" w:name="_Toc458694821"/>
      <w:r>
        <w:rPr>
          <w:rFonts w:asciiTheme="minorEastAsia" w:eastAsiaTheme="minorEastAsia" w:hAnsiTheme="minorEastAsia" w:cs="Arial" w:hint="eastAsia"/>
          <w:sz w:val="28"/>
          <w:szCs w:val="28"/>
        </w:rPr>
        <w:t>1</w:t>
      </w:r>
      <w:r>
        <w:rPr>
          <w:rFonts w:asciiTheme="minorEastAsia" w:eastAsiaTheme="minorEastAsia" w:hAnsiTheme="minorEastAsia" w:cs="Arial" w:hint="eastAsia"/>
          <w:sz w:val="28"/>
          <w:szCs w:val="28"/>
        </w:rPr>
        <w:t>、采购方式</w:t>
      </w:r>
      <w:bookmarkEnd w:id="23"/>
      <w:bookmarkEnd w:id="24"/>
      <w:bookmarkEnd w:id="25"/>
      <w:bookmarkEnd w:id="26"/>
      <w:bookmarkEnd w:id="27"/>
    </w:p>
    <w:p w14:paraId="531561E4" w14:textId="77777777" w:rsidR="00D5554F" w:rsidRDefault="00162371">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 xml:space="preserve">1.1 </w:t>
      </w:r>
      <w:r>
        <w:rPr>
          <w:rFonts w:asciiTheme="minorEastAsia" w:eastAsiaTheme="minorEastAsia" w:hAnsiTheme="minorEastAsia" w:hint="eastAsia"/>
          <w:sz w:val="24"/>
          <w:szCs w:val="21"/>
        </w:rPr>
        <w:t>本次政府采购活动采取竞争性磋商</w:t>
      </w:r>
      <w:r>
        <w:rPr>
          <w:rFonts w:asciiTheme="minorEastAsia" w:eastAsiaTheme="minorEastAsia" w:hAnsiTheme="minorEastAsia" w:hint="eastAsia"/>
          <w:sz w:val="24"/>
          <w:szCs w:val="21"/>
        </w:rPr>
        <w:t>(</w:t>
      </w:r>
      <w:r>
        <w:rPr>
          <w:rFonts w:asciiTheme="minorEastAsia" w:eastAsiaTheme="minorEastAsia" w:hAnsiTheme="minorEastAsia" w:hint="eastAsia"/>
          <w:sz w:val="24"/>
          <w:szCs w:val="21"/>
        </w:rPr>
        <w:t>以下简称磋商</w:t>
      </w:r>
      <w:r>
        <w:rPr>
          <w:rFonts w:asciiTheme="minorEastAsia" w:eastAsiaTheme="minorEastAsia" w:hAnsiTheme="minorEastAsia" w:hint="eastAsia"/>
          <w:sz w:val="24"/>
          <w:szCs w:val="21"/>
        </w:rPr>
        <w:t>)</w:t>
      </w:r>
      <w:r>
        <w:rPr>
          <w:rFonts w:asciiTheme="minorEastAsia" w:eastAsiaTheme="minorEastAsia" w:hAnsiTheme="minorEastAsia" w:hint="eastAsia"/>
          <w:sz w:val="24"/>
          <w:szCs w:val="21"/>
        </w:rPr>
        <w:t>方式，本磋商文件仅适用于磋商公告中所述项目。</w:t>
      </w:r>
    </w:p>
    <w:p w14:paraId="765953A6" w14:textId="77777777" w:rsidR="00D5554F" w:rsidRDefault="00162371">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28" w:name="_Toc16938521"/>
      <w:bookmarkStart w:id="29" w:name="_Toc513029205"/>
      <w:bookmarkStart w:id="30" w:name="_Toc20823277"/>
      <w:r>
        <w:rPr>
          <w:rFonts w:asciiTheme="minorEastAsia" w:eastAsiaTheme="minorEastAsia" w:hAnsiTheme="minorEastAsia" w:cs="Arial" w:hint="eastAsia"/>
          <w:sz w:val="28"/>
          <w:szCs w:val="28"/>
        </w:rPr>
        <w:t>2</w:t>
      </w:r>
      <w:r>
        <w:rPr>
          <w:rFonts w:asciiTheme="minorEastAsia" w:eastAsiaTheme="minorEastAsia" w:hAnsiTheme="minorEastAsia" w:cs="Arial" w:hint="eastAsia"/>
          <w:sz w:val="28"/>
          <w:szCs w:val="28"/>
        </w:rPr>
        <w:t>、合格的供应商</w:t>
      </w:r>
      <w:bookmarkEnd w:id="28"/>
      <w:bookmarkEnd w:id="29"/>
      <w:bookmarkEnd w:id="30"/>
    </w:p>
    <w:p w14:paraId="5BEAEFC1" w14:textId="77777777" w:rsidR="00D5554F" w:rsidRDefault="00162371">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2.1</w:t>
      </w:r>
      <w:r>
        <w:rPr>
          <w:rFonts w:asciiTheme="minorEastAsia" w:eastAsiaTheme="minorEastAsia" w:hAnsiTheme="minorEastAsia" w:hint="eastAsia"/>
          <w:sz w:val="24"/>
          <w:szCs w:val="21"/>
        </w:rPr>
        <w:t>满足磋商公告中供应商资格要求的规定。</w:t>
      </w:r>
    </w:p>
    <w:p w14:paraId="5EFCA10B" w14:textId="77777777" w:rsidR="00D5554F" w:rsidRDefault="00162371">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 xml:space="preserve">2.2 </w:t>
      </w:r>
      <w:r>
        <w:rPr>
          <w:rFonts w:asciiTheme="minorEastAsia" w:eastAsiaTheme="minorEastAsia" w:hAnsiTheme="minorEastAsia" w:hint="eastAsia"/>
          <w:sz w:val="24"/>
          <w:szCs w:val="21"/>
        </w:rPr>
        <w:t>满足本磋商文件实质性要求和条件的规定。</w:t>
      </w:r>
    </w:p>
    <w:p w14:paraId="1CBB0C59" w14:textId="77777777" w:rsidR="00D5554F" w:rsidRDefault="00162371">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31" w:name="_Toc513029206"/>
      <w:bookmarkStart w:id="32" w:name="_Toc20823278"/>
      <w:bookmarkStart w:id="33" w:name="_Toc16938522"/>
      <w:r>
        <w:rPr>
          <w:rFonts w:asciiTheme="minorEastAsia" w:eastAsiaTheme="minorEastAsia" w:hAnsiTheme="minorEastAsia" w:cs="Arial" w:hint="eastAsia"/>
          <w:sz w:val="28"/>
          <w:szCs w:val="28"/>
        </w:rPr>
        <w:t>3</w:t>
      </w:r>
      <w:r>
        <w:rPr>
          <w:rFonts w:asciiTheme="minorEastAsia" w:eastAsiaTheme="minorEastAsia" w:hAnsiTheme="minorEastAsia" w:cs="Arial" w:hint="eastAsia"/>
          <w:sz w:val="28"/>
          <w:szCs w:val="28"/>
        </w:rPr>
        <w:t>、适用法律</w:t>
      </w:r>
      <w:bookmarkEnd w:id="31"/>
      <w:bookmarkEnd w:id="32"/>
      <w:bookmarkEnd w:id="33"/>
    </w:p>
    <w:p w14:paraId="4ED574A5" w14:textId="77777777" w:rsidR="00D5554F" w:rsidRDefault="00162371">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 xml:space="preserve">3.1 </w:t>
      </w:r>
      <w:r>
        <w:rPr>
          <w:rFonts w:asciiTheme="minorEastAsia" w:eastAsiaTheme="minorEastAsia" w:hAnsiTheme="minorEastAsia" w:hint="eastAsia"/>
          <w:sz w:val="24"/>
          <w:szCs w:val="21"/>
        </w:rPr>
        <w:t>本次磋商及由此产生的合同受中华人民共和国有关的法律法规制约和保护。</w:t>
      </w:r>
    </w:p>
    <w:p w14:paraId="6DE8AE43" w14:textId="77777777" w:rsidR="00D5554F" w:rsidRDefault="00162371">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34" w:name="_Toc462564067"/>
      <w:bookmarkStart w:id="35" w:name="_Toc20823279"/>
      <w:bookmarkStart w:id="36" w:name="_Toc513029207"/>
      <w:bookmarkStart w:id="37" w:name="_Toc16938523"/>
      <w:r>
        <w:rPr>
          <w:rFonts w:asciiTheme="minorEastAsia" w:eastAsiaTheme="minorEastAsia" w:hAnsiTheme="minorEastAsia" w:cs="Arial" w:hint="eastAsia"/>
          <w:sz w:val="28"/>
          <w:szCs w:val="28"/>
        </w:rPr>
        <w:t>4</w:t>
      </w:r>
      <w:r>
        <w:rPr>
          <w:rFonts w:asciiTheme="minorEastAsia" w:eastAsiaTheme="minorEastAsia" w:hAnsiTheme="minorEastAsia" w:cs="Arial" w:hint="eastAsia"/>
          <w:sz w:val="28"/>
          <w:szCs w:val="28"/>
        </w:rPr>
        <w:t>、磋商费用</w:t>
      </w:r>
      <w:bookmarkEnd w:id="34"/>
      <w:bookmarkEnd w:id="35"/>
      <w:bookmarkEnd w:id="36"/>
      <w:bookmarkEnd w:id="37"/>
    </w:p>
    <w:p w14:paraId="127235C1" w14:textId="77777777" w:rsidR="00D5554F" w:rsidRDefault="00162371">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4.1</w:t>
      </w:r>
      <w:r>
        <w:rPr>
          <w:rFonts w:asciiTheme="minorEastAsia" w:eastAsiaTheme="minorEastAsia" w:hAnsiTheme="minorEastAsia" w:hint="eastAsia"/>
          <w:sz w:val="24"/>
          <w:szCs w:val="21"/>
        </w:rPr>
        <w:t>供应商应自行承担所有与参加本次磋商有关的费用，无论磋商过程中的做法和结果如何，采购代理机构在任何情况下均无义务和责任承担这些费用。</w:t>
      </w:r>
    </w:p>
    <w:p w14:paraId="4284F8DE" w14:textId="77777777" w:rsidR="00D5554F" w:rsidRDefault="00162371">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4.2</w:t>
      </w:r>
      <w:r>
        <w:rPr>
          <w:rFonts w:asciiTheme="minorEastAsia" w:eastAsiaTheme="minorEastAsia" w:hAnsiTheme="minorEastAsia" w:hint="eastAsia"/>
          <w:sz w:val="24"/>
          <w:szCs w:val="21"/>
        </w:rPr>
        <w:t>代理费用收取方式及标准：按以下第</w:t>
      </w:r>
      <w:r>
        <w:rPr>
          <w:rFonts w:asciiTheme="minorEastAsia" w:eastAsiaTheme="minorEastAsia" w:hAnsiTheme="minorEastAsia"/>
          <w:sz w:val="24"/>
          <w:szCs w:val="21"/>
          <w:u w:val="single"/>
        </w:rPr>
        <w:t>4.2.2</w:t>
      </w:r>
      <w:r>
        <w:rPr>
          <w:rFonts w:asciiTheme="minorEastAsia" w:eastAsiaTheme="minorEastAsia" w:hAnsiTheme="minorEastAsia" w:hint="eastAsia"/>
          <w:sz w:val="24"/>
          <w:szCs w:val="21"/>
        </w:rPr>
        <w:t>种方式执行</w:t>
      </w:r>
      <w:r>
        <w:rPr>
          <w:rFonts w:asciiTheme="minorEastAsia" w:eastAsiaTheme="minorEastAsia" w:hAnsiTheme="minorEastAsia" w:hint="eastAsia"/>
          <w:sz w:val="24"/>
          <w:szCs w:val="21"/>
        </w:rPr>
        <w:t xml:space="preserve"> </w:t>
      </w:r>
    </w:p>
    <w:p w14:paraId="024C28A1" w14:textId="77777777" w:rsidR="00D5554F" w:rsidRDefault="00162371">
      <w:pPr>
        <w:spacing w:line="360" w:lineRule="auto"/>
        <w:ind w:firstLineChars="200" w:firstLine="480"/>
        <w:rPr>
          <w:rFonts w:asciiTheme="minorEastAsia" w:eastAsiaTheme="minorEastAsia" w:hAnsiTheme="minorEastAsia" w:hint="eastAsia"/>
          <w:sz w:val="24"/>
          <w:szCs w:val="21"/>
          <w:lang w:val="zh-CN"/>
        </w:rPr>
      </w:pPr>
      <w:r>
        <w:rPr>
          <w:rFonts w:asciiTheme="minorEastAsia" w:eastAsiaTheme="minorEastAsia" w:hAnsiTheme="minorEastAsia" w:hint="eastAsia"/>
          <w:sz w:val="24"/>
          <w:szCs w:val="21"/>
          <w:lang w:val="zh-CN"/>
        </w:rPr>
        <w:t>4.2.1</w:t>
      </w:r>
      <w:r>
        <w:rPr>
          <w:rFonts w:asciiTheme="minorEastAsia" w:eastAsiaTheme="minorEastAsia" w:hAnsiTheme="minorEastAsia" w:hint="eastAsia"/>
          <w:sz w:val="24"/>
          <w:szCs w:val="21"/>
          <w:lang w:val="zh-CN"/>
        </w:rPr>
        <w:t>无需支付；</w:t>
      </w:r>
    </w:p>
    <w:p w14:paraId="3EBF6302" w14:textId="77777777" w:rsidR="00D5554F" w:rsidRDefault="00162371">
      <w:pPr>
        <w:spacing w:line="360" w:lineRule="auto"/>
        <w:ind w:firstLineChars="200" w:firstLine="480"/>
        <w:rPr>
          <w:rFonts w:asciiTheme="minorEastAsia" w:eastAsiaTheme="minorEastAsia" w:hAnsiTheme="minorEastAsia" w:hint="eastAsia"/>
          <w:sz w:val="24"/>
          <w:szCs w:val="21"/>
          <w:lang w:val="zh-CN"/>
        </w:rPr>
      </w:pPr>
      <w:r>
        <w:rPr>
          <w:rFonts w:asciiTheme="minorEastAsia" w:eastAsiaTheme="minorEastAsia" w:hAnsiTheme="minorEastAsia" w:hint="eastAsia"/>
          <w:sz w:val="24"/>
          <w:szCs w:val="21"/>
          <w:lang w:val="zh-CN"/>
        </w:rPr>
        <w:t>4.2.2</w:t>
      </w:r>
      <w:r>
        <w:rPr>
          <w:rFonts w:asciiTheme="minorEastAsia" w:eastAsiaTheme="minorEastAsia" w:hAnsiTheme="minorEastAsia" w:hint="eastAsia"/>
          <w:sz w:val="24"/>
          <w:szCs w:val="21"/>
          <w:lang w:val="zh-CN"/>
        </w:rPr>
        <w:t>成交供应商支付，具体方式及标准为：</w:t>
      </w:r>
    </w:p>
    <w:p w14:paraId="3DBB22F7" w14:textId="77777777" w:rsidR="00312139" w:rsidRDefault="00312139" w:rsidP="00312139">
      <w:pPr>
        <w:spacing w:line="360" w:lineRule="auto"/>
        <w:ind w:firstLineChars="200" w:firstLine="480"/>
        <w:jc w:val="left"/>
        <w:rPr>
          <w:rFonts w:ascii="宋体" w:hAnsi="宋体" w:cs="仿宋"/>
          <w:kern w:val="0"/>
          <w:sz w:val="24"/>
          <w:szCs w:val="24"/>
        </w:rPr>
      </w:pPr>
      <w:r w:rsidRPr="00091C71">
        <w:rPr>
          <w:rFonts w:ascii="宋体" w:hAnsi="宋体" w:cs="仿宋"/>
          <w:kern w:val="0"/>
          <w:sz w:val="24"/>
          <w:szCs w:val="24"/>
        </w:rPr>
        <w:t>根据苏财</w:t>
      </w:r>
      <w:proofErr w:type="gramStart"/>
      <w:r w:rsidRPr="00091C71">
        <w:rPr>
          <w:rFonts w:ascii="宋体" w:hAnsi="宋体" w:cs="仿宋"/>
          <w:kern w:val="0"/>
          <w:sz w:val="24"/>
          <w:szCs w:val="24"/>
        </w:rPr>
        <w:t>规</w:t>
      </w:r>
      <w:proofErr w:type="gramEnd"/>
      <w:r w:rsidRPr="00091C71">
        <w:rPr>
          <w:rFonts w:ascii="宋体" w:hAnsi="宋体" w:cs="仿宋"/>
          <w:kern w:val="0"/>
          <w:sz w:val="24"/>
          <w:szCs w:val="24"/>
        </w:rPr>
        <w:t>﹝2026﹞1号文的相关要求，本项目代理服务费由采购人支付，采购人自收到招标存档资料后10日内按照《江苏省政府采购代理服务收费指导意见》苏</w:t>
      </w:r>
      <w:proofErr w:type="gramStart"/>
      <w:r w:rsidRPr="00091C71">
        <w:rPr>
          <w:rFonts w:ascii="宋体" w:hAnsi="宋体" w:cs="仿宋"/>
          <w:kern w:val="0"/>
          <w:sz w:val="24"/>
          <w:szCs w:val="24"/>
        </w:rPr>
        <w:t>政采协</w:t>
      </w:r>
      <w:proofErr w:type="gramEnd"/>
      <w:r w:rsidRPr="00091C71">
        <w:rPr>
          <w:rFonts w:ascii="宋体" w:hAnsi="宋体" w:cs="仿宋"/>
          <w:kern w:val="0"/>
          <w:sz w:val="24"/>
          <w:szCs w:val="24"/>
        </w:rPr>
        <w:t>[2024]20号文收费标准的</w:t>
      </w:r>
      <w:r>
        <w:rPr>
          <w:rFonts w:ascii="宋体" w:hAnsi="宋体" w:cs="仿宋" w:hint="eastAsia"/>
          <w:kern w:val="0"/>
          <w:sz w:val="24"/>
          <w:szCs w:val="24"/>
        </w:rPr>
        <w:t>55</w:t>
      </w:r>
      <w:r w:rsidRPr="00091C71">
        <w:rPr>
          <w:rFonts w:ascii="宋体" w:hAnsi="宋体" w:cs="仿宋"/>
          <w:kern w:val="0"/>
          <w:sz w:val="24"/>
          <w:szCs w:val="24"/>
        </w:rPr>
        <w:t>%向采购代理机构支付代理服务费。</w:t>
      </w:r>
    </w:p>
    <w:p w14:paraId="4F1D1588" w14:textId="38B2C84E" w:rsidR="00D5554F" w:rsidRDefault="00162371">
      <w:pPr>
        <w:spacing w:line="360" w:lineRule="auto"/>
        <w:jc w:val="left"/>
        <w:rPr>
          <w:rFonts w:ascii="宋体" w:hAnsi="宋体" w:cs="仿宋" w:hint="eastAsia"/>
          <w:kern w:val="0"/>
          <w:sz w:val="24"/>
          <w:szCs w:val="24"/>
        </w:rPr>
      </w:pPr>
      <w:r>
        <w:rPr>
          <w:rFonts w:ascii="宋体" w:hAnsi="宋体" w:cs="仿宋" w:hint="eastAsia"/>
          <w:sz w:val="24"/>
          <w:szCs w:val="24"/>
        </w:rPr>
        <w:t>备注</w:t>
      </w:r>
      <w:r>
        <w:rPr>
          <w:rFonts w:ascii="宋体" w:hAnsi="宋体" w:cs="仿宋" w:hint="eastAsia"/>
          <w:sz w:val="24"/>
          <w:szCs w:val="24"/>
        </w:rPr>
        <w:t>266-003467</w:t>
      </w:r>
      <w:r>
        <w:rPr>
          <w:rFonts w:ascii="宋体" w:hAnsi="宋体" w:cs="仿宋" w:hint="eastAsia"/>
          <w:sz w:val="24"/>
          <w:szCs w:val="24"/>
        </w:rPr>
        <w:t>代理服务费。</w:t>
      </w:r>
      <w:r>
        <w:rPr>
          <w:rFonts w:ascii="宋体" w:hAnsi="宋体" w:cs="仿宋" w:hint="eastAsia"/>
          <w:sz w:val="24"/>
          <w:szCs w:val="24"/>
        </w:rPr>
        <w:t xml:space="preserve"> </w:t>
      </w:r>
    </w:p>
    <w:p w14:paraId="29CFEAC8" w14:textId="77777777" w:rsidR="00D5554F" w:rsidRDefault="00162371">
      <w:pPr>
        <w:spacing w:line="360" w:lineRule="auto"/>
        <w:ind w:firstLine="420"/>
        <w:rPr>
          <w:rFonts w:asciiTheme="minorEastAsia" w:eastAsiaTheme="minorEastAsia" w:hAnsiTheme="minorEastAsia" w:hint="eastAsia"/>
          <w:bCs/>
          <w:sz w:val="24"/>
          <w:szCs w:val="24"/>
        </w:rPr>
      </w:pPr>
      <w:r>
        <w:rPr>
          <w:rFonts w:asciiTheme="minorEastAsia" w:eastAsiaTheme="minorEastAsia" w:hAnsiTheme="minorEastAsia" w:hint="eastAsia"/>
          <w:sz w:val="24"/>
          <w:szCs w:val="24"/>
        </w:rPr>
        <w:t>银行信息：</w:t>
      </w:r>
    </w:p>
    <w:p w14:paraId="286ED579" w14:textId="77777777" w:rsidR="00D5554F" w:rsidRDefault="00162371">
      <w:pPr>
        <w:spacing w:line="360" w:lineRule="auto"/>
        <w:ind w:firstLine="420"/>
        <w:rPr>
          <w:rFonts w:asciiTheme="minorEastAsia" w:eastAsiaTheme="minorEastAsia" w:hAnsiTheme="minorEastAsia" w:hint="eastAsia"/>
          <w:bCs/>
          <w:sz w:val="24"/>
          <w:szCs w:val="24"/>
        </w:rPr>
      </w:pPr>
      <w:r>
        <w:rPr>
          <w:rFonts w:asciiTheme="minorEastAsia" w:eastAsiaTheme="minorEastAsia" w:hAnsiTheme="minorEastAsia" w:hint="eastAsia"/>
          <w:sz w:val="24"/>
          <w:szCs w:val="24"/>
        </w:rPr>
        <w:t>户名：江苏海外集团国际工程咨询有限公司</w:t>
      </w:r>
    </w:p>
    <w:p w14:paraId="3F003C21" w14:textId="77777777" w:rsidR="00D5554F" w:rsidRDefault="00162371">
      <w:pPr>
        <w:spacing w:line="360" w:lineRule="auto"/>
        <w:ind w:firstLine="420"/>
        <w:rPr>
          <w:rFonts w:asciiTheme="minorEastAsia" w:eastAsiaTheme="minorEastAsia" w:hAnsiTheme="minorEastAsia" w:hint="eastAsia"/>
          <w:bCs/>
          <w:sz w:val="24"/>
          <w:szCs w:val="24"/>
        </w:rPr>
      </w:pPr>
      <w:r>
        <w:rPr>
          <w:rFonts w:asciiTheme="minorEastAsia" w:eastAsiaTheme="minorEastAsia" w:hAnsiTheme="minorEastAsia" w:hint="eastAsia"/>
          <w:sz w:val="24"/>
          <w:szCs w:val="24"/>
        </w:rPr>
        <w:t>开户银行：交行江苏省分行营业部</w:t>
      </w:r>
    </w:p>
    <w:p w14:paraId="070F882C" w14:textId="77777777" w:rsidR="00D5554F" w:rsidRDefault="00162371">
      <w:pPr>
        <w:spacing w:line="360" w:lineRule="auto"/>
        <w:ind w:firstLine="420"/>
        <w:rPr>
          <w:rFonts w:asciiTheme="minorEastAsia" w:eastAsiaTheme="minorEastAsia" w:hAnsiTheme="minorEastAsia" w:hint="eastAsia"/>
          <w:bCs/>
          <w:sz w:val="24"/>
          <w:szCs w:val="24"/>
        </w:rPr>
      </w:pPr>
      <w:r>
        <w:rPr>
          <w:rFonts w:asciiTheme="minorEastAsia" w:eastAsiaTheme="minorEastAsia" w:hAnsiTheme="minorEastAsia" w:hint="eastAsia"/>
          <w:sz w:val="24"/>
          <w:szCs w:val="24"/>
        </w:rPr>
        <w:t>账号：</w:t>
      </w:r>
      <w:r>
        <w:rPr>
          <w:rFonts w:asciiTheme="minorEastAsia" w:eastAsiaTheme="minorEastAsia" w:hAnsiTheme="minorEastAsia" w:hint="eastAsia"/>
          <w:sz w:val="24"/>
          <w:szCs w:val="24"/>
        </w:rPr>
        <w:t>320006607010141124109</w:t>
      </w:r>
    </w:p>
    <w:p w14:paraId="79E7ACB7" w14:textId="77777777" w:rsidR="00D5554F" w:rsidRDefault="00162371">
      <w:pPr>
        <w:keepNext/>
        <w:keepLines/>
        <w:spacing w:line="360" w:lineRule="auto"/>
        <w:ind w:firstLineChars="200" w:firstLine="602"/>
        <w:outlineLvl w:val="3"/>
        <w:rPr>
          <w:rFonts w:asciiTheme="minorEastAsia" w:eastAsiaTheme="minorEastAsia" w:hAnsiTheme="minorEastAsia" w:cs="Arial" w:hint="eastAsia"/>
          <w:sz w:val="28"/>
          <w:szCs w:val="28"/>
        </w:rPr>
      </w:pPr>
      <w:r>
        <w:rPr>
          <w:rFonts w:asciiTheme="minorEastAsia" w:eastAsiaTheme="minorEastAsia" w:hAnsiTheme="minorEastAsia" w:cs="Arial" w:hint="eastAsia"/>
          <w:b/>
          <w:sz w:val="30"/>
          <w:szCs w:val="28"/>
        </w:rPr>
        <w:t>5</w:t>
      </w:r>
      <w:r>
        <w:rPr>
          <w:rFonts w:asciiTheme="minorEastAsia" w:eastAsiaTheme="minorEastAsia" w:hAnsiTheme="minorEastAsia" w:cs="Arial" w:hint="eastAsia"/>
          <w:b/>
          <w:sz w:val="30"/>
          <w:szCs w:val="28"/>
        </w:rPr>
        <w:t>、</w:t>
      </w:r>
      <w:r>
        <w:rPr>
          <w:rFonts w:asciiTheme="minorEastAsia" w:eastAsiaTheme="minorEastAsia" w:hAnsiTheme="minorEastAsia" w:cs="Arial" w:hint="eastAsia"/>
          <w:sz w:val="28"/>
          <w:szCs w:val="28"/>
        </w:rPr>
        <w:t>磋商文件的约束力</w:t>
      </w:r>
    </w:p>
    <w:p w14:paraId="47D9D32E" w14:textId="77777777" w:rsidR="00D5554F" w:rsidRDefault="00162371">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5.1</w:t>
      </w:r>
      <w:r>
        <w:rPr>
          <w:rFonts w:asciiTheme="minorEastAsia" w:eastAsiaTheme="minorEastAsia" w:hAnsiTheme="minorEastAsia" w:hint="eastAsia"/>
          <w:sz w:val="24"/>
          <w:szCs w:val="24"/>
        </w:rPr>
        <w:t>供应商一旦参加本项目采购活动，即被认为接受了本磋商文件的规定和约束。</w:t>
      </w:r>
    </w:p>
    <w:p w14:paraId="0A87585E" w14:textId="77777777" w:rsidR="00D5554F" w:rsidRDefault="00162371">
      <w:pPr>
        <w:keepNext/>
        <w:keepLines/>
        <w:spacing w:line="360" w:lineRule="auto"/>
        <w:ind w:firstLineChars="100" w:firstLine="321"/>
        <w:outlineLvl w:val="2"/>
        <w:rPr>
          <w:rFonts w:asciiTheme="minorEastAsia" w:eastAsiaTheme="minorEastAsia" w:hAnsiTheme="minorEastAsia" w:hint="eastAsia"/>
          <w:b/>
          <w:bCs/>
          <w:sz w:val="32"/>
          <w:szCs w:val="32"/>
        </w:rPr>
      </w:pPr>
      <w:bookmarkStart w:id="38" w:name="_Toc513029209"/>
      <w:bookmarkStart w:id="39" w:name="_Toc20823281"/>
      <w:bookmarkStart w:id="40" w:name="_Toc120614215"/>
      <w:bookmarkStart w:id="41" w:name="_Toc16938525"/>
      <w:r>
        <w:rPr>
          <w:rFonts w:asciiTheme="minorEastAsia" w:eastAsiaTheme="minorEastAsia" w:hAnsiTheme="minorEastAsia"/>
          <w:b/>
          <w:sz w:val="32"/>
          <w:szCs w:val="32"/>
        </w:rPr>
        <w:lastRenderedPageBreak/>
        <w:t>二、磋商文件</w:t>
      </w:r>
      <w:bookmarkEnd w:id="38"/>
      <w:bookmarkEnd w:id="39"/>
      <w:bookmarkEnd w:id="40"/>
      <w:bookmarkEnd w:id="41"/>
    </w:p>
    <w:p w14:paraId="0555BAA9" w14:textId="77777777" w:rsidR="00D5554F" w:rsidRDefault="00162371">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42" w:name="_Toc20823282"/>
      <w:bookmarkStart w:id="43" w:name="_Toc16938526"/>
      <w:bookmarkStart w:id="44" w:name="_Toc513029210"/>
      <w:r>
        <w:rPr>
          <w:rFonts w:asciiTheme="minorEastAsia" w:eastAsiaTheme="minorEastAsia" w:hAnsiTheme="minorEastAsia" w:cs="Arial" w:hint="eastAsia"/>
          <w:sz w:val="28"/>
          <w:szCs w:val="28"/>
        </w:rPr>
        <w:t>6</w:t>
      </w:r>
      <w:r>
        <w:rPr>
          <w:rFonts w:asciiTheme="minorEastAsia" w:eastAsiaTheme="minorEastAsia" w:hAnsiTheme="minorEastAsia" w:cs="Arial" w:hint="eastAsia"/>
          <w:sz w:val="28"/>
          <w:szCs w:val="28"/>
        </w:rPr>
        <w:t>、磋商文件构成</w:t>
      </w:r>
      <w:bookmarkEnd w:id="42"/>
      <w:bookmarkEnd w:id="43"/>
      <w:bookmarkEnd w:id="44"/>
    </w:p>
    <w:p w14:paraId="44E694D3" w14:textId="77777777" w:rsidR="00D5554F" w:rsidRDefault="00162371">
      <w:pPr>
        <w:spacing w:line="360" w:lineRule="auto"/>
        <w:ind w:firstLineChars="200" w:firstLine="480"/>
        <w:rPr>
          <w:rFonts w:asciiTheme="minorEastAsia" w:eastAsiaTheme="minorEastAsia" w:hAnsiTheme="minorEastAsia" w:hint="eastAsia"/>
          <w:bCs/>
          <w:sz w:val="24"/>
          <w:szCs w:val="24"/>
        </w:rPr>
      </w:pPr>
      <w:r>
        <w:rPr>
          <w:rFonts w:asciiTheme="minorEastAsia" w:eastAsiaTheme="minorEastAsia" w:hAnsiTheme="minorEastAsia" w:hint="eastAsia"/>
          <w:sz w:val="24"/>
          <w:szCs w:val="24"/>
        </w:rPr>
        <w:t>6.1</w:t>
      </w:r>
      <w:r>
        <w:rPr>
          <w:rFonts w:asciiTheme="minorEastAsia" w:eastAsiaTheme="minorEastAsia" w:hAnsiTheme="minorEastAsia" w:hint="eastAsia"/>
          <w:sz w:val="24"/>
          <w:szCs w:val="24"/>
        </w:rPr>
        <w:t>磋商文件由以下部分组成：</w:t>
      </w:r>
    </w:p>
    <w:p w14:paraId="5CE83BAA" w14:textId="77777777" w:rsidR="00D5554F" w:rsidRDefault="00162371">
      <w:pPr>
        <w:spacing w:line="360" w:lineRule="auto"/>
        <w:ind w:firstLineChars="200" w:firstLine="480"/>
        <w:rPr>
          <w:rFonts w:asciiTheme="minorEastAsia" w:eastAsiaTheme="minorEastAsia" w:hAnsiTheme="minorEastAsia" w:hint="eastAsia"/>
          <w:bCs/>
          <w:sz w:val="24"/>
          <w:szCs w:val="24"/>
        </w:rPr>
      </w:pP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）磋商邀请</w:t>
      </w:r>
    </w:p>
    <w:p w14:paraId="5445E0DE" w14:textId="77777777" w:rsidR="00D5554F" w:rsidRDefault="00162371">
      <w:pPr>
        <w:spacing w:line="360" w:lineRule="auto"/>
        <w:ind w:firstLineChars="200" w:firstLine="480"/>
        <w:rPr>
          <w:rFonts w:asciiTheme="minorEastAsia" w:eastAsiaTheme="minorEastAsia" w:hAnsiTheme="minorEastAsia" w:hint="eastAsia"/>
          <w:bCs/>
          <w:sz w:val="24"/>
          <w:szCs w:val="24"/>
        </w:rPr>
      </w:pP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）供应商须知</w:t>
      </w:r>
    </w:p>
    <w:p w14:paraId="17D08502" w14:textId="77777777" w:rsidR="00D5554F" w:rsidRDefault="00162371">
      <w:pPr>
        <w:spacing w:line="360" w:lineRule="auto"/>
        <w:ind w:firstLineChars="200" w:firstLine="480"/>
        <w:rPr>
          <w:rFonts w:asciiTheme="minorEastAsia" w:eastAsiaTheme="minorEastAsia" w:hAnsiTheme="minorEastAsia" w:hint="eastAsia"/>
          <w:bCs/>
          <w:sz w:val="24"/>
          <w:szCs w:val="24"/>
        </w:rPr>
      </w:pP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）合同文本</w:t>
      </w:r>
    </w:p>
    <w:p w14:paraId="358B67D5" w14:textId="77777777" w:rsidR="00D5554F" w:rsidRDefault="00162371">
      <w:pPr>
        <w:spacing w:line="360" w:lineRule="auto"/>
        <w:ind w:firstLineChars="200" w:firstLine="480"/>
        <w:rPr>
          <w:rFonts w:asciiTheme="minorEastAsia" w:eastAsiaTheme="minorEastAsia" w:hAnsiTheme="minorEastAsia" w:hint="eastAsia"/>
          <w:bCs/>
          <w:sz w:val="24"/>
          <w:szCs w:val="24"/>
        </w:rPr>
      </w:pP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4</w:t>
      </w:r>
      <w:r>
        <w:rPr>
          <w:rFonts w:asciiTheme="minorEastAsia" w:eastAsiaTheme="minorEastAsia" w:hAnsiTheme="minorEastAsia" w:hint="eastAsia"/>
          <w:sz w:val="24"/>
          <w:szCs w:val="24"/>
        </w:rPr>
        <w:t>）采购需求</w:t>
      </w:r>
    </w:p>
    <w:p w14:paraId="401B2282" w14:textId="77777777" w:rsidR="00D5554F" w:rsidRDefault="00162371">
      <w:pPr>
        <w:spacing w:line="360" w:lineRule="auto"/>
        <w:ind w:firstLineChars="200" w:firstLine="480"/>
        <w:rPr>
          <w:rFonts w:asciiTheme="minorEastAsia" w:eastAsiaTheme="minorEastAsia" w:hAnsiTheme="minorEastAsia" w:hint="eastAsia"/>
          <w:bCs/>
          <w:sz w:val="24"/>
          <w:szCs w:val="24"/>
        </w:rPr>
      </w:pP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5</w:t>
      </w:r>
      <w:r>
        <w:rPr>
          <w:rFonts w:asciiTheme="minorEastAsia" w:eastAsiaTheme="minorEastAsia" w:hAnsiTheme="minorEastAsia" w:hint="eastAsia"/>
          <w:sz w:val="24"/>
          <w:szCs w:val="24"/>
        </w:rPr>
        <w:t>）评审方法与评审标准</w:t>
      </w:r>
    </w:p>
    <w:p w14:paraId="6C079DAE" w14:textId="77777777" w:rsidR="00D5554F" w:rsidRDefault="00162371">
      <w:pPr>
        <w:spacing w:line="360" w:lineRule="auto"/>
        <w:ind w:firstLineChars="200" w:firstLine="480"/>
        <w:rPr>
          <w:rFonts w:asciiTheme="minorEastAsia" w:eastAsiaTheme="minorEastAsia" w:hAnsiTheme="minorEastAsia" w:hint="eastAsia"/>
          <w:bCs/>
          <w:sz w:val="24"/>
          <w:szCs w:val="24"/>
        </w:rPr>
      </w:pP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6</w:t>
      </w:r>
      <w:r>
        <w:rPr>
          <w:rFonts w:asciiTheme="minorEastAsia" w:eastAsiaTheme="minorEastAsia" w:hAnsiTheme="minorEastAsia" w:hint="eastAsia"/>
          <w:sz w:val="24"/>
          <w:szCs w:val="24"/>
        </w:rPr>
        <w:t>）响应文件格式</w:t>
      </w:r>
    </w:p>
    <w:p w14:paraId="7B390ED9" w14:textId="77777777" w:rsidR="00D5554F" w:rsidRDefault="00162371">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请仔细检查磋商文件是否齐全，如有</w:t>
      </w:r>
      <w:proofErr w:type="gramStart"/>
      <w:r>
        <w:rPr>
          <w:rFonts w:asciiTheme="minorEastAsia" w:eastAsiaTheme="minorEastAsia" w:hAnsiTheme="minorEastAsia" w:hint="eastAsia"/>
          <w:sz w:val="24"/>
          <w:szCs w:val="21"/>
        </w:rPr>
        <w:t>缺漏请</w:t>
      </w:r>
      <w:proofErr w:type="gramEnd"/>
      <w:r>
        <w:rPr>
          <w:rFonts w:asciiTheme="minorEastAsia" w:eastAsiaTheme="minorEastAsia" w:hAnsiTheme="minorEastAsia" w:hint="eastAsia"/>
          <w:sz w:val="24"/>
          <w:szCs w:val="21"/>
        </w:rPr>
        <w:t>立即与采购代理机构联系解决。</w:t>
      </w:r>
    </w:p>
    <w:p w14:paraId="56FB97BD" w14:textId="77777777" w:rsidR="00D5554F" w:rsidRDefault="00162371">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6.2</w:t>
      </w:r>
      <w:r>
        <w:rPr>
          <w:rFonts w:asciiTheme="minorEastAsia" w:eastAsiaTheme="minorEastAsia" w:hAnsiTheme="minorEastAsia" w:hint="eastAsia"/>
          <w:sz w:val="24"/>
          <w:szCs w:val="21"/>
        </w:rPr>
        <w:t>供应商应认真</w:t>
      </w:r>
      <w:proofErr w:type="gramStart"/>
      <w:r>
        <w:rPr>
          <w:rFonts w:asciiTheme="minorEastAsia" w:eastAsiaTheme="minorEastAsia" w:hAnsiTheme="minorEastAsia" w:hint="eastAsia"/>
          <w:sz w:val="24"/>
          <w:szCs w:val="21"/>
        </w:rPr>
        <w:t>阅读磋商</w:t>
      </w:r>
      <w:proofErr w:type="gramEnd"/>
      <w:r>
        <w:rPr>
          <w:rFonts w:asciiTheme="minorEastAsia" w:eastAsiaTheme="minorEastAsia" w:hAnsiTheme="minorEastAsia" w:hint="eastAsia"/>
          <w:sz w:val="24"/>
          <w:szCs w:val="21"/>
        </w:rPr>
        <w:t>文件中所有的事项、格式、条款和规范等要求。按磋商文件要求和规定编制响应文件，并保证所提供的全部资料的真实性，以使其响应文件对磋商文件</w:t>
      </w:r>
      <w:proofErr w:type="gramStart"/>
      <w:r>
        <w:rPr>
          <w:rFonts w:asciiTheme="minorEastAsia" w:eastAsiaTheme="minorEastAsia" w:hAnsiTheme="minorEastAsia" w:hint="eastAsia"/>
          <w:sz w:val="24"/>
          <w:szCs w:val="21"/>
        </w:rPr>
        <w:t>作出</w:t>
      </w:r>
      <w:proofErr w:type="gramEnd"/>
      <w:r>
        <w:rPr>
          <w:rFonts w:asciiTheme="minorEastAsia" w:eastAsiaTheme="minorEastAsia" w:hAnsiTheme="minorEastAsia" w:hint="eastAsia"/>
          <w:sz w:val="24"/>
          <w:szCs w:val="21"/>
        </w:rPr>
        <w:t>实质性响应，否则其风险由供应商自行承担。</w:t>
      </w:r>
    </w:p>
    <w:p w14:paraId="0CF8FFB6" w14:textId="77777777" w:rsidR="00D5554F" w:rsidRDefault="00162371">
      <w:pPr>
        <w:keepNext/>
        <w:keepLines/>
        <w:spacing w:line="360" w:lineRule="auto"/>
        <w:ind w:firstLineChars="200" w:firstLine="560"/>
        <w:outlineLvl w:val="3"/>
        <w:rPr>
          <w:rFonts w:asciiTheme="minorEastAsia" w:eastAsiaTheme="minorEastAsia" w:hAnsiTheme="minorEastAsia" w:cs="Arial" w:hint="eastAsia"/>
          <w:sz w:val="28"/>
          <w:szCs w:val="28"/>
        </w:rPr>
      </w:pPr>
      <w:bookmarkStart w:id="45" w:name="_Toc462564070"/>
      <w:bookmarkStart w:id="46" w:name="_Toc20823283"/>
      <w:bookmarkStart w:id="47" w:name="_Toc16938527"/>
      <w:bookmarkStart w:id="48" w:name="_Toc513029211"/>
      <w:r>
        <w:rPr>
          <w:rFonts w:asciiTheme="minorEastAsia" w:eastAsiaTheme="minorEastAsia" w:hAnsiTheme="minorEastAsia" w:cs="Arial" w:hint="eastAsia"/>
          <w:sz w:val="28"/>
          <w:szCs w:val="28"/>
        </w:rPr>
        <w:t>7</w:t>
      </w:r>
      <w:r>
        <w:rPr>
          <w:rFonts w:asciiTheme="minorEastAsia" w:eastAsiaTheme="minorEastAsia" w:hAnsiTheme="minorEastAsia" w:cs="Arial" w:hint="eastAsia"/>
          <w:sz w:val="28"/>
          <w:szCs w:val="28"/>
        </w:rPr>
        <w:t>、磋商文件的澄清</w:t>
      </w:r>
      <w:bookmarkEnd w:id="45"/>
      <w:bookmarkEnd w:id="46"/>
      <w:bookmarkEnd w:id="47"/>
      <w:bookmarkEnd w:id="48"/>
    </w:p>
    <w:p w14:paraId="4776989F" w14:textId="77777777" w:rsidR="00D5554F" w:rsidRDefault="00162371">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1"/>
        </w:rPr>
        <w:t>7.1</w:t>
      </w:r>
      <w:r>
        <w:rPr>
          <w:rFonts w:asciiTheme="minorEastAsia" w:eastAsiaTheme="minorEastAsia" w:hAnsiTheme="minorEastAsia" w:hint="eastAsia"/>
          <w:sz w:val="24"/>
          <w:szCs w:val="21"/>
        </w:rPr>
        <w:t>任何要求对磋商文件进行澄清的供应商，应在磋商截止期</w:t>
      </w:r>
      <w:r>
        <w:rPr>
          <w:rFonts w:asciiTheme="minorEastAsia" w:eastAsiaTheme="minorEastAsia" w:hAnsiTheme="minorEastAsia" w:hint="eastAsia"/>
          <w:sz w:val="24"/>
          <w:szCs w:val="21"/>
        </w:rPr>
        <w:t>5</w:t>
      </w:r>
      <w:r>
        <w:rPr>
          <w:rFonts w:asciiTheme="minorEastAsia" w:eastAsiaTheme="minorEastAsia" w:hAnsiTheme="minorEastAsia" w:hint="eastAsia"/>
          <w:sz w:val="24"/>
          <w:szCs w:val="21"/>
        </w:rPr>
        <w:t>日</w:t>
      </w:r>
      <w:r>
        <w:rPr>
          <w:rFonts w:asciiTheme="minorEastAsia" w:eastAsiaTheme="minorEastAsia" w:hAnsiTheme="minorEastAsia" w:hint="eastAsia"/>
          <w:sz w:val="24"/>
          <w:szCs w:val="24"/>
        </w:rPr>
        <w:t>前</w:t>
      </w:r>
      <w:r>
        <w:rPr>
          <w:rFonts w:asciiTheme="minorEastAsia" w:eastAsiaTheme="minorEastAsia" w:hAnsiTheme="minorEastAsia" w:hint="eastAsia"/>
          <w:sz w:val="24"/>
          <w:szCs w:val="21"/>
        </w:rPr>
        <w:t>按磋商公告中的通讯地址，以书面形式通知采购代理机构。</w:t>
      </w:r>
    </w:p>
    <w:p w14:paraId="2BC9EBBF" w14:textId="77777777" w:rsidR="00D5554F" w:rsidRDefault="00162371">
      <w:pPr>
        <w:keepNext/>
        <w:keepLines/>
        <w:spacing w:line="360" w:lineRule="auto"/>
        <w:ind w:firstLineChars="200" w:firstLine="560"/>
        <w:outlineLvl w:val="3"/>
        <w:rPr>
          <w:rFonts w:asciiTheme="minorEastAsia" w:eastAsiaTheme="minorEastAsia" w:hAnsiTheme="minorEastAsia" w:cs="Arial" w:hint="eastAsia"/>
          <w:sz w:val="28"/>
          <w:szCs w:val="28"/>
        </w:rPr>
      </w:pPr>
      <w:bookmarkStart w:id="49" w:name="_Toc16938528"/>
      <w:bookmarkStart w:id="50" w:name="_Toc513029212"/>
      <w:bookmarkStart w:id="51" w:name="_Toc20823284"/>
      <w:bookmarkStart w:id="52" w:name="_Toc462564071"/>
      <w:r>
        <w:rPr>
          <w:rFonts w:asciiTheme="minorEastAsia" w:eastAsiaTheme="minorEastAsia" w:hAnsiTheme="minorEastAsia" w:cs="Arial" w:hint="eastAsia"/>
          <w:sz w:val="28"/>
          <w:szCs w:val="28"/>
        </w:rPr>
        <w:t>8</w:t>
      </w:r>
      <w:r>
        <w:rPr>
          <w:rFonts w:asciiTheme="minorEastAsia" w:eastAsiaTheme="minorEastAsia" w:hAnsiTheme="minorEastAsia" w:cs="Arial" w:hint="eastAsia"/>
          <w:sz w:val="28"/>
          <w:szCs w:val="28"/>
        </w:rPr>
        <w:t>、磋商文件的澄清和修改</w:t>
      </w:r>
      <w:bookmarkEnd w:id="49"/>
      <w:bookmarkEnd w:id="50"/>
      <w:bookmarkEnd w:id="51"/>
      <w:bookmarkEnd w:id="52"/>
    </w:p>
    <w:p w14:paraId="7C65CC02" w14:textId="77777777" w:rsidR="00D5554F" w:rsidRDefault="00162371">
      <w:pPr>
        <w:spacing w:line="360" w:lineRule="auto"/>
        <w:ind w:firstLineChars="200" w:firstLine="480"/>
        <w:rPr>
          <w:rFonts w:asciiTheme="minorEastAsia" w:eastAsiaTheme="minorEastAsia" w:hAnsiTheme="minorEastAsia" w:hint="eastAsia"/>
          <w:bCs/>
          <w:sz w:val="24"/>
        </w:rPr>
      </w:pPr>
      <w:r>
        <w:rPr>
          <w:rFonts w:asciiTheme="minorEastAsia" w:eastAsiaTheme="minorEastAsia" w:hAnsiTheme="minorEastAsia" w:hint="eastAsia"/>
          <w:sz w:val="24"/>
          <w:szCs w:val="24"/>
        </w:rPr>
        <w:t>8.1</w:t>
      </w:r>
      <w:r>
        <w:rPr>
          <w:rFonts w:asciiTheme="minorEastAsia" w:eastAsiaTheme="minorEastAsia" w:hAnsiTheme="minorEastAsia" w:hint="eastAsia"/>
          <w:sz w:val="24"/>
          <w:szCs w:val="24"/>
        </w:rPr>
        <w:t>采购代理机构可以以更正公告的形式，对已发出的磋商文件进行必要的澄清或者修改。澄清或者修改的内容可能影响响应文件编制的，更正公告应在</w:t>
      </w:r>
      <w:r>
        <w:rPr>
          <w:rFonts w:asciiTheme="minorEastAsia" w:eastAsiaTheme="minorEastAsia" w:hAnsiTheme="minorEastAsia" w:hint="eastAsia"/>
          <w:sz w:val="24"/>
          <w:szCs w:val="21"/>
        </w:rPr>
        <w:t>提交首次响应文件截止时间</w:t>
      </w:r>
      <w:r>
        <w:rPr>
          <w:rFonts w:asciiTheme="minorEastAsia" w:eastAsiaTheme="minorEastAsia" w:hAnsiTheme="minorEastAsia" w:hint="eastAsia"/>
          <w:sz w:val="24"/>
          <w:szCs w:val="24"/>
        </w:rPr>
        <w:t>至少</w:t>
      </w:r>
      <w:r>
        <w:rPr>
          <w:rFonts w:asciiTheme="minorEastAsia" w:eastAsiaTheme="minorEastAsia" w:hAnsiTheme="minorEastAsia" w:hint="eastAsia"/>
          <w:sz w:val="24"/>
          <w:szCs w:val="24"/>
        </w:rPr>
        <w:t>5</w:t>
      </w:r>
      <w:r>
        <w:rPr>
          <w:rFonts w:asciiTheme="minorEastAsia" w:eastAsiaTheme="minorEastAsia" w:hAnsiTheme="minorEastAsia" w:hint="eastAsia"/>
          <w:sz w:val="24"/>
          <w:szCs w:val="24"/>
        </w:rPr>
        <w:t>日前发出；不足</w:t>
      </w:r>
      <w:r>
        <w:rPr>
          <w:rFonts w:asciiTheme="minorEastAsia" w:eastAsiaTheme="minorEastAsia" w:hAnsiTheme="minorEastAsia" w:hint="eastAsia"/>
          <w:sz w:val="24"/>
          <w:szCs w:val="24"/>
        </w:rPr>
        <w:t>5</w:t>
      </w:r>
      <w:r>
        <w:rPr>
          <w:rFonts w:asciiTheme="minorEastAsia" w:eastAsiaTheme="minorEastAsia" w:hAnsiTheme="minorEastAsia" w:hint="eastAsia"/>
          <w:sz w:val="24"/>
          <w:szCs w:val="24"/>
        </w:rPr>
        <w:t>日的，采购代理机构应当顺延</w:t>
      </w:r>
      <w:r>
        <w:rPr>
          <w:rFonts w:asciiTheme="minorEastAsia" w:eastAsiaTheme="minorEastAsia" w:hAnsiTheme="minorEastAsia" w:hint="eastAsia"/>
          <w:sz w:val="24"/>
          <w:szCs w:val="21"/>
        </w:rPr>
        <w:t>提交首次响应文件截止时间</w:t>
      </w:r>
      <w:r>
        <w:rPr>
          <w:rFonts w:asciiTheme="minorEastAsia" w:eastAsiaTheme="minorEastAsia" w:hAnsiTheme="minorEastAsia" w:hint="eastAsia"/>
          <w:sz w:val="24"/>
          <w:szCs w:val="24"/>
        </w:rPr>
        <w:t>。</w:t>
      </w:r>
    </w:p>
    <w:p w14:paraId="68506FD2" w14:textId="77777777" w:rsidR="00D5554F" w:rsidRDefault="00162371">
      <w:pPr>
        <w:spacing w:line="360" w:lineRule="auto"/>
        <w:ind w:firstLineChars="200" w:firstLine="480"/>
        <w:rPr>
          <w:rFonts w:asciiTheme="minorEastAsia" w:eastAsiaTheme="minorEastAsia" w:hAnsiTheme="minorEastAsia" w:hint="eastAsia"/>
          <w:bCs/>
          <w:sz w:val="24"/>
        </w:rPr>
      </w:pPr>
      <w:r>
        <w:rPr>
          <w:rFonts w:asciiTheme="minorEastAsia" w:eastAsiaTheme="minorEastAsia" w:hAnsiTheme="minorEastAsia" w:hint="eastAsia"/>
          <w:sz w:val="24"/>
          <w:szCs w:val="24"/>
        </w:rPr>
        <w:t>8.2</w:t>
      </w:r>
      <w:r>
        <w:rPr>
          <w:rFonts w:asciiTheme="minorEastAsia" w:eastAsiaTheme="minorEastAsia" w:hAnsiTheme="minorEastAsia" w:hint="eastAsia"/>
          <w:sz w:val="24"/>
          <w:szCs w:val="21"/>
        </w:rPr>
        <w:t>在响应文件提交截止时间前</w:t>
      </w:r>
      <w:r>
        <w:rPr>
          <w:rFonts w:asciiTheme="minorEastAsia" w:eastAsiaTheme="minorEastAsia" w:hAnsiTheme="minorEastAsia" w:hint="eastAsia"/>
          <w:sz w:val="24"/>
          <w:szCs w:val="24"/>
        </w:rPr>
        <w:t>，采购代理机构可以对磋商文件进行修改。</w:t>
      </w:r>
    </w:p>
    <w:p w14:paraId="70DEB84F" w14:textId="77777777" w:rsidR="00D5554F" w:rsidRDefault="00162371">
      <w:pPr>
        <w:spacing w:line="360" w:lineRule="auto"/>
        <w:ind w:firstLineChars="200" w:firstLine="480"/>
        <w:rPr>
          <w:rFonts w:asciiTheme="minorEastAsia" w:eastAsiaTheme="minorEastAsia" w:hAnsiTheme="minorEastAsia" w:hint="eastAsia"/>
          <w:bCs/>
          <w:sz w:val="24"/>
        </w:rPr>
      </w:pPr>
      <w:r>
        <w:rPr>
          <w:rFonts w:asciiTheme="minorEastAsia" w:eastAsiaTheme="minorEastAsia" w:hAnsiTheme="minorEastAsia" w:hint="eastAsia"/>
          <w:sz w:val="24"/>
          <w:szCs w:val="24"/>
        </w:rPr>
        <w:t>8.3</w:t>
      </w:r>
      <w:r>
        <w:rPr>
          <w:rFonts w:asciiTheme="minorEastAsia" w:eastAsiaTheme="minorEastAsia" w:hAnsiTheme="minorEastAsia" w:hint="eastAsia"/>
          <w:sz w:val="24"/>
          <w:szCs w:val="24"/>
        </w:rPr>
        <w:t>采购代理机构有权按照法定的要求推迟响应文件递交截止日期和磋商日期。</w:t>
      </w:r>
    </w:p>
    <w:p w14:paraId="2B51938E" w14:textId="77777777" w:rsidR="00D5554F" w:rsidRDefault="00162371">
      <w:pPr>
        <w:spacing w:line="360" w:lineRule="auto"/>
        <w:ind w:firstLineChars="200" w:firstLine="480"/>
        <w:rPr>
          <w:rFonts w:asciiTheme="minorEastAsia" w:eastAsiaTheme="minorEastAsia" w:hAnsiTheme="minorEastAsia" w:hint="eastAsia"/>
          <w:bCs/>
          <w:sz w:val="24"/>
        </w:rPr>
      </w:pPr>
      <w:r>
        <w:rPr>
          <w:rFonts w:asciiTheme="minorEastAsia" w:eastAsiaTheme="minorEastAsia" w:hAnsiTheme="minorEastAsia" w:hint="eastAsia"/>
          <w:sz w:val="24"/>
          <w:szCs w:val="24"/>
        </w:rPr>
        <w:t>8.4</w:t>
      </w:r>
      <w:r>
        <w:rPr>
          <w:rFonts w:asciiTheme="minorEastAsia" w:eastAsiaTheme="minorEastAsia" w:hAnsiTheme="minorEastAsia" w:hint="eastAsia"/>
          <w:sz w:val="24"/>
          <w:szCs w:val="24"/>
        </w:rPr>
        <w:t>磋商文件的修改将在原公告媒体上发布更正公告，</w:t>
      </w:r>
      <w:r>
        <w:rPr>
          <w:rFonts w:asciiTheme="minorEastAsia" w:eastAsiaTheme="minorEastAsia" w:hAnsiTheme="minorEastAsia" w:hint="eastAsia"/>
          <w:sz w:val="24"/>
          <w:szCs w:val="21"/>
        </w:rPr>
        <w:t>更正公告内容将作为磋商文件的组成部分</w:t>
      </w:r>
      <w:r>
        <w:rPr>
          <w:rFonts w:asciiTheme="minorEastAsia" w:eastAsiaTheme="minorEastAsia" w:hAnsiTheme="minorEastAsia" w:hint="eastAsia"/>
          <w:sz w:val="24"/>
          <w:szCs w:val="24"/>
        </w:rPr>
        <w:t>，并对供应商具有约束力，发布的更正公告视同为以书面形式通知所有获取采购文件的潜在供应商。</w:t>
      </w:r>
    </w:p>
    <w:p w14:paraId="739674F1" w14:textId="77777777" w:rsidR="00D5554F" w:rsidRDefault="00162371">
      <w:pPr>
        <w:spacing w:line="360" w:lineRule="auto"/>
        <w:ind w:firstLineChars="200" w:firstLine="480"/>
        <w:rPr>
          <w:rFonts w:asciiTheme="minorEastAsia" w:eastAsiaTheme="minorEastAsia" w:hAnsiTheme="minorEastAsia" w:hint="eastAsia"/>
          <w:bCs/>
          <w:sz w:val="24"/>
        </w:rPr>
      </w:pPr>
      <w:r>
        <w:rPr>
          <w:rFonts w:asciiTheme="minorEastAsia" w:eastAsiaTheme="minorEastAsia" w:hAnsiTheme="minorEastAsia" w:hint="eastAsia"/>
          <w:sz w:val="24"/>
          <w:szCs w:val="24"/>
        </w:rPr>
        <w:t>8.5</w:t>
      </w:r>
      <w:r>
        <w:rPr>
          <w:rFonts w:asciiTheme="minorEastAsia" w:eastAsiaTheme="minorEastAsia" w:hAnsiTheme="minorEastAsia" w:hint="eastAsia"/>
          <w:sz w:val="24"/>
          <w:szCs w:val="24"/>
        </w:rPr>
        <w:t>供应商应及时登录“苏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”系统获取澄清答疑文件（修改后磋商文件），如因供应商原因未能及时下载澄清和修改后的磋商文件，由此造成的相关责任，由供应商承担。</w:t>
      </w:r>
    </w:p>
    <w:p w14:paraId="6E1130E4" w14:textId="77777777" w:rsidR="00D5554F" w:rsidRDefault="00162371">
      <w:pPr>
        <w:keepNext/>
        <w:keepLines/>
        <w:spacing w:line="360" w:lineRule="auto"/>
        <w:jc w:val="center"/>
        <w:outlineLvl w:val="2"/>
        <w:rPr>
          <w:rFonts w:asciiTheme="minorEastAsia" w:eastAsiaTheme="minorEastAsia" w:hAnsiTheme="minorEastAsia" w:hint="eastAsia"/>
          <w:b/>
          <w:bCs/>
          <w:sz w:val="32"/>
          <w:szCs w:val="32"/>
        </w:rPr>
      </w:pPr>
      <w:bookmarkStart w:id="53" w:name="_Toc462564072"/>
      <w:bookmarkStart w:id="54" w:name="_Toc20823285"/>
      <w:bookmarkStart w:id="55" w:name="_Toc120614216"/>
      <w:bookmarkStart w:id="56" w:name="_Toc16938529"/>
      <w:bookmarkStart w:id="57" w:name="_Toc513029213"/>
      <w:r>
        <w:rPr>
          <w:rFonts w:asciiTheme="minorEastAsia" w:eastAsiaTheme="minorEastAsia" w:hAnsiTheme="minorEastAsia"/>
          <w:b/>
          <w:sz w:val="32"/>
          <w:szCs w:val="32"/>
        </w:rPr>
        <w:lastRenderedPageBreak/>
        <w:t>三、响应文件的编制</w:t>
      </w:r>
      <w:bookmarkEnd w:id="53"/>
      <w:bookmarkEnd w:id="54"/>
      <w:bookmarkEnd w:id="55"/>
      <w:bookmarkEnd w:id="56"/>
      <w:bookmarkEnd w:id="57"/>
    </w:p>
    <w:p w14:paraId="248D9809" w14:textId="77777777" w:rsidR="00D5554F" w:rsidRDefault="00162371">
      <w:pPr>
        <w:keepNext/>
        <w:keepLines/>
        <w:spacing w:line="360" w:lineRule="auto"/>
        <w:ind w:firstLineChars="200" w:firstLine="560"/>
        <w:outlineLvl w:val="3"/>
        <w:rPr>
          <w:rFonts w:asciiTheme="minorEastAsia" w:eastAsiaTheme="minorEastAsia" w:hAnsiTheme="minorEastAsia" w:cs="Arial" w:hint="eastAsia"/>
          <w:b/>
          <w:sz w:val="28"/>
          <w:szCs w:val="28"/>
        </w:rPr>
      </w:pPr>
      <w:bookmarkStart w:id="58" w:name="_Toc513029214"/>
      <w:bookmarkStart w:id="59" w:name="_Toc462564073"/>
      <w:bookmarkStart w:id="60" w:name="_Toc20823286"/>
      <w:bookmarkStart w:id="61" w:name="_Toc16938530"/>
      <w:r>
        <w:rPr>
          <w:rFonts w:asciiTheme="minorEastAsia" w:eastAsiaTheme="minorEastAsia" w:hAnsiTheme="minorEastAsia" w:cs="Arial" w:hint="eastAsia"/>
          <w:sz w:val="28"/>
          <w:szCs w:val="28"/>
        </w:rPr>
        <w:t>9</w:t>
      </w:r>
      <w:r>
        <w:rPr>
          <w:rFonts w:asciiTheme="minorEastAsia" w:eastAsiaTheme="minorEastAsia" w:hAnsiTheme="minorEastAsia" w:cs="Arial" w:hint="eastAsia"/>
          <w:sz w:val="28"/>
          <w:szCs w:val="28"/>
        </w:rPr>
        <w:t>、响应文件的语言及度量衡单位</w:t>
      </w:r>
      <w:bookmarkEnd w:id="58"/>
      <w:bookmarkEnd w:id="59"/>
      <w:bookmarkEnd w:id="60"/>
      <w:bookmarkEnd w:id="61"/>
    </w:p>
    <w:p w14:paraId="670E58D3" w14:textId="77777777" w:rsidR="00D5554F" w:rsidRDefault="00162371">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9.1</w:t>
      </w:r>
      <w:r>
        <w:rPr>
          <w:rFonts w:asciiTheme="minorEastAsia" w:eastAsiaTheme="minorEastAsia" w:hAnsiTheme="minorEastAsia" w:hint="eastAsia"/>
          <w:sz w:val="24"/>
          <w:szCs w:val="21"/>
        </w:rPr>
        <w:t>供应商提交的响应文件以及供应商与采购代理机构就有关磋商的所有来往通知、函件和文件均应使用</w:t>
      </w:r>
      <w:r>
        <w:rPr>
          <w:rFonts w:asciiTheme="minorEastAsia" w:eastAsiaTheme="minorEastAsia" w:hAnsiTheme="minorEastAsia" w:hint="eastAsia"/>
          <w:b/>
          <w:sz w:val="24"/>
          <w:szCs w:val="21"/>
        </w:rPr>
        <w:t>简体中文</w:t>
      </w:r>
      <w:r>
        <w:rPr>
          <w:rFonts w:asciiTheme="minorEastAsia" w:eastAsiaTheme="minorEastAsia" w:hAnsiTheme="minorEastAsia" w:hint="eastAsia"/>
          <w:sz w:val="24"/>
          <w:szCs w:val="21"/>
        </w:rPr>
        <w:t>。</w:t>
      </w:r>
    </w:p>
    <w:p w14:paraId="2C728267" w14:textId="77777777" w:rsidR="00D5554F" w:rsidRDefault="00162371">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 xml:space="preserve">9.2 </w:t>
      </w:r>
      <w:r>
        <w:rPr>
          <w:rFonts w:asciiTheme="minorEastAsia" w:eastAsiaTheme="minorEastAsia" w:hAnsiTheme="minorEastAsia" w:hint="eastAsia"/>
          <w:sz w:val="24"/>
          <w:szCs w:val="21"/>
        </w:rPr>
        <w:t>除技术性能另有规定外，响应文件所使用的度量衡单位，均须采用国家法定计量单位。</w:t>
      </w:r>
    </w:p>
    <w:p w14:paraId="40016489" w14:textId="77777777" w:rsidR="00D5554F" w:rsidRDefault="00162371">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62" w:name="_Toc462564074"/>
      <w:bookmarkStart w:id="63" w:name="_Toc20823287"/>
      <w:bookmarkStart w:id="64" w:name="_Toc513029215"/>
      <w:bookmarkStart w:id="65" w:name="_Toc16938531"/>
      <w:r>
        <w:rPr>
          <w:rFonts w:asciiTheme="minorEastAsia" w:eastAsiaTheme="minorEastAsia" w:hAnsiTheme="minorEastAsia" w:cs="Arial" w:hint="eastAsia"/>
          <w:sz w:val="28"/>
          <w:szCs w:val="28"/>
        </w:rPr>
        <w:t>10</w:t>
      </w:r>
      <w:r>
        <w:rPr>
          <w:rFonts w:asciiTheme="minorEastAsia" w:eastAsiaTheme="minorEastAsia" w:hAnsiTheme="minorEastAsia" w:cs="Arial" w:hint="eastAsia"/>
          <w:sz w:val="28"/>
          <w:szCs w:val="28"/>
        </w:rPr>
        <w:t>、响应文件构成</w:t>
      </w:r>
      <w:bookmarkEnd w:id="62"/>
      <w:bookmarkEnd w:id="63"/>
      <w:bookmarkEnd w:id="64"/>
      <w:bookmarkEnd w:id="65"/>
    </w:p>
    <w:p w14:paraId="107AC1AD" w14:textId="77777777" w:rsidR="00D5554F" w:rsidRDefault="00162371">
      <w:pPr>
        <w:spacing w:line="360" w:lineRule="auto"/>
        <w:ind w:firstLineChars="200" w:firstLine="480"/>
        <w:rPr>
          <w:rFonts w:asciiTheme="minorEastAsia" w:eastAsiaTheme="minorEastAsia" w:hAnsiTheme="minorEastAsia" w:hint="eastAsia"/>
          <w:bCs/>
          <w:sz w:val="24"/>
        </w:rPr>
      </w:pPr>
      <w:r>
        <w:rPr>
          <w:rFonts w:asciiTheme="minorEastAsia" w:eastAsiaTheme="minorEastAsia" w:hAnsiTheme="minorEastAsia" w:hint="eastAsia"/>
          <w:sz w:val="24"/>
          <w:szCs w:val="21"/>
        </w:rPr>
        <w:t>10.1</w:t>
      </w:r>
      <w:r>
        <w:rPr>
          <w:rFonts w:asciiTheme="minorEastAsia" w:eastAsiaTheme="minorEastAsia" w:hAnsiTheme="minorEastAsia" w:hint="eastAsia"/>
          <w:sz w:val="24"/>
          <w:szCs w:val="24"/>
        </w:rPr>
        <w:t>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w:t>
      </w:r>
      <w:proofErr w:type="gramStart"/>
      <w:r>
        <w:rPr>
          <w:rFonts w:asciiTheme="minorEastAsia" w:eastAsiaTheme="minorEastAsia" w:hAnsiTheme="minorEastAsia" w:hint="eastAsia"/>
          <w:sz w:val="24"/>
          <w:szCs w:val="24"/>
        </w:rPr>
        <w:t>作出</w:t>
      </w:r>
      <w:proofErr w:type="gramEnd"/>
      <w:r>
        <w:rPr>
          <w:rFonts w:asciiTheme="minorEastAsia" w:eastAsiaTheme="minorEastAsia" w:hAnsiTheme="minorEastAsia" w:hint="eastAsia"/>
          <w:sz w:val="24"/>
          <w:szCs w:val="24"/>
        </w:rPr>
        <w:t>实质性响应。否则，可能被拒绝。</w:t>
      </w:r>
    </w:p>
    <w:p w14:paraId="5064BE86" w14:textId="77777777" w:rsidR="00D5554F" w:rsidRDefault="00162371">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lang w:val="zh-CN"/>
        </w:rPr>
        <w:t>各供应商在编制响应文件时请按照磋商文件第六章规定的格式进行，混乱的编排导致响应文件被误读或磋商小组查找不到有效文件是供应商的风险。</w:t>
      </w:r>
    </w:p>
    <w:p w14:paraId="43EDE8C1" w14:textId="77777777" w:rsidR="00D5554F" w:rsidRDefault="00162371">
      <w:pPr>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hint="eastAsia"/>
          <w:sz w:val="24"/>
          <w:szCs w:val="21"/>
        </w:rPr>
        <w:t>10.2</w:t>
      </w:r>
      <w:r>
        <w:rPr>
          <w:rFonts w:asciiTheme="minorEastAsia" w:eastAsiaTheme="minorEastAsia" w:hAnsiTheme="minorEastAsia" w:hint="eastAsia"/>
          <w:sz w:val="24"/>
          <w:szCs w:val="24"/>
        </w:rPr>
        <w:t>供应商编写的响应文件应包括资格证明文件、分项报价表、响应及偏离表、其他证明文件、磋商申请及声明函、开标一览表等部分。</w:t>
      </w:r>
    </w:p>
    <w:p w14:paraId="1907184C" w14:textId="77777777" w:rsidR="00D5554F" w:rsidRDefault="00162371">
      <w:pPr>
        <w:spacing w:line="360" w:lineRule="auto"/>
        <w:ind w:firstLineChars="200" w:firstLine="480"/>
        <w:rPr>
          <w:rFonts w:asciiTheme="minorEastAsia" w:eastAsiaTheme="minorEastAsia" w:hAnsiTheme="minorEastAsia" w:hint="eastAsia"/>
          <w:bCs/>
          <w:sz w:val="24"/>
        </w:rPr>
      </w:pPr>
      <w:r>
        <w:rPr>
          <w:rFonts w:asciiTheme="minorEastAsia" w:eastAsiaTheme="minorEastAsia" w:hAnsiTheme="minorEastAsia" w:hint="eastAsia"/>
          <w:sz w:val="24"/>
          <w:szCs w:val="24"/>
        </w:rPr>
        <w:t>10.3</w:t>
      </w:r>
      <w:r>
        <w:rPr>
          <w:rFonts w:asciiTheme="minorEastAsia" w:eastAsiaTheme="minorEastAsia" w:hAnsiTheme="minorEastAsia" w:hint="eastAsia"/>
          <w:sz w:val="24"/>
          <w:szCs w:val="24"/>
        </w:rPr>
        <w:t>响应文件须加盖电子签章之处，应按要求加盖供应商数字证书的电子签章。其他需要盖章但未明确要求电子签章的，供应商可按要求加盖公章后上</w:t>
      </w:r>
      <w:proofErr w:type="gramStart"/>
      <w:r>
        <w:rPr>
          <w:rFonts w:asciiTheme="minorEastAsia" w:eastAsiaTheme="minorEastAsia" w:hAnsiTheme="minorEastAsia" w:hint="eastAsia"/>
          <w:sz w:val="24"/>
          <w:szCs w:val="24"/>
        </w:rPr>
        <w:t>传材料</w:t>
      </w:r>
      <w:proofErr w:type="gramEnd"/>
      <w:r>
        <w:rPr>
          <w:rFonts w:asciiTheme="minorEastAsia" w:eastAsiaTheme="minorEastAsia" w:hAnsiTheme="minorEastAsia" w:hint="eastAsia"/>
          <w:sz w:val="24"/>
          <w:szCs w:val="24"/>
        </w:rPr>
        <w:t>电子版或直接加盖电子签章。</w:t>
      </w:r>
      <w:r>
        <w:rPr>
          <w:rFonts w:asciiTheme="minorEastAsia" w:eastAsiaTheme="minorEastAsia" w:hAnsiTheme="minorEastAsia" w:hint="eastAsia"/>
          <w:sz w:val="24"/>
          <w:szCs w:val="24"/>
        </w:rPr>
        <w:t xml:space="preserve"> </w:t>
      </w:r>
    </w:p>
    <w:p w14:paraId="403BC977" w14:textId="77777777" w:rsidR="00D5554F" w:rsidRDefault="00162371">
      <w:pPr>
        <w:spacing w:line="360" w:lineRule="auto"/>
        <w:ind w:firstLineChars="200" w:firstLine="480"/>
        <w:rPr>
          <w:rFonts w:asciiTheme="minorEastAsia" w:eastAsiaTheme="minorEastAsia" w:hAnsiTheme="minorEastAsia" w:hint="eastAsia"/>
          <w:bCs/>
          <w:sz w:val="24"/>
        </w:rPr>
      </w:pPr>
      <w:r>
        <w:rPr>
          <w:rFonts w:asciiTheme="minorEastAsia" w:eastAsiaTheme="minorEastAsia" w:hAnsiTheme="minorEastAsia" w:hint="eastAsia"/>
          <w:sz w:val="24"/>
          <w:szCs w:val="24"/>
        </w:rPr>
        <w:t>10.4</w:t>
      </w:r>
      <w:r>
        <w:rPr>
          <w:rFonts w:asciiTheme="minorEastAsia" w:eastAsiaTheme="minorEastAsia" w:hAnsiTheme="minorEastAsia" w:hint="eastAsia"/>
          <w:sz w:val="24"/>
          <w:szCs w:val="24"/>
        </w:rPr>
        <w:t>本项目通过“苏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”系统进行电子招标投标，</w:t>
      </w:r>
      <w:proofErr w:type="gramStart"/>
      <w:r>
        <w:rPr>
          <w:rFonts w:asciiTheme="minorEastAsia" w:eastAsiaTheme="minorEastAsia" w:hAnsiTheme="minorEastAsia" w:hint="eastAsia"/>
          <w:sz w:val="24"/>
          <w:szCs w:val="24"/>
          <w:lang w:val="zh-CN"/>
        </w:rPr>
        <w:t>即供应</w:t>
      </w:r>
      <w:proofErr w:type="gramEnd"/>
      <w:r>
        <w:rPr>
          <w:rFonts w:asciiTheme="minorEastAsia" w:eastAsiaTheme="minorEastAsia" w:hAnsiTheme="minorEastAsia" w:hint="eastAsia"/>
          <w:sz w:val="24"/>
          <w:szCs w:val="24"/>
        </w:rPr>
        <w:t>商应当通过“苏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”系统提交数据电文形式的响应文件（即电子投标）。响应文件使用政府采购客户端工具制作并通过“苏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”系统提交，未进行响应文件提交并解密的供应商，按照无效响应处理</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因“苏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”系统导致解密失败的除外</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w:t>
      </w:r>
    </w:p>
    <w:p w14:paraId="50ACBA5D" w14:textId="77777777" w:rsidR="00D5554F" w:rsidRDefault="00162371">
      <w:pPr>
        <w:spacing w:line="360" w:lineRule="auto"/>
        <w:ind w:firstLineChars="200" w:firstLine="480"/>
        <w:rPr>
          <w:rFonts w:asciiTheme="minorEastAsia" w:eastAsiaTheme="minorEastAsia" w:hAnsiTheme="minorEastAsia" w:hint="eastAsia"/>
          <w:bCs/>
          <w:sz w:val="24"/>
        </w:rPr>
      </w:pPr>
      <w:r>
        <w:rPr>
          <w:rFonts w:asciiTheme="minorEastAsia" w:eastAsiaTheme="minorEastAsia" w:hAnsiTheme="minorEastAsia" w:hint="eastAsia"/>
          <w:sz w:val="24"/>
          <w:szCs w:val="24"/>
        </w:rPr>
        <w:t>10.5</w:t>
      </w:r>
      <w:r>
        <w:rPr>
          <w:rFonts w:asciiTheme="minorEastAsia" w:eastAsiaTheme="minorEastAsia" w:hAnsiTheme="minorEastAsia" w:hint="eastAsia"/>
          <w:sz w:val="24"/>
          <w:szCs w:val="24"/>
        </w:rPr>
        <w:t>如标书制作工具中格式和内容与“江苏省政府采购网”发布的磋商文件不一致，请以“江苏省政府采购网”发布的磋商文件为准。</w:t>
      </w:r>
    </w:p>
    <w:p w14:paraId="0D765D5A" w14:textId="77777777" w:rsidR="00D5554F" w:rsidRDefault="00162371">
      <w:pPr>
        <w:spacing w:line="360" w:lineRule="auto"/>
        <w:ind w:firstLineChars="200" w:firstLine="480"/>
        <w:rPr>
          <w:rFonts w:asciiTheme="minorEastAsia" w:eastAsiaTheme="minorEastAsia" w:hAnsiTheme="minorEastAsia" w:hint="eastAsia"/>
          <w:bCs/>
          <w:sz w:val="24"/>
        </w:rPr>
      </w:pPr>
      <w:r>
        <w:rPr>
          <w:rFonts w:asciiTheme="minorEastAsia" w:eastAsiaTheme="minorEastAsia" w:hAnsiTheme="minorEastAsia" w:hint="eastAsia"/>
          <w:sz w:val="24"/>
          <w:szCs w:val="24"/>
        </w:rPr>
        <w:t>10.6</w:t>
      </w:r>
      <w:r>
        <w:rPr>
          <w:rFonts w:asciiTheme="minorEastAsia" w:eastAsiaTheme="minorEastAsia" w:hAnsiTheme="minorEastAsia" w:hint="eastAsia"/>
          <w:sz w:val="24"/>
          <w:szCs w:val="24"/>
        </w:rPr>
        <w:t>成交后按相关要求提供与电子响应文件一致的纸质打印响应文件</w:t>
      </w: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份。</w:t>
      </w:r>
      <w:r>
        <w:rPr>
          <w:rFonts w:asciiTheme="minorEastAsia" w:eastAsiaTheme="minorEastAsia" w:hAnsiTheme="minorEastAsia" w:hint="eastAsia"/>
          <w:sz w:val="24"/>
          <w:szCs w:val="24"/>
        </w:rPr>
        <w:t xml:space="preserve"> </w:t>
      </w:r>
    </w:p>
    <w:p w14:paraId="10E7F7D3" w14:textId="77777777" w:rsidR="00D5554F" w:rsidRDefault="00162371">
      <w:pPr>
        <w:spacing w:line="360" w:lineRule="auto"/>
        <w:ind w:firstLineChars="200" w:firstLine="480"/>
        <w:rPr>
          <w:rFonts w:asciiTheme="minorEastAsia" w:eastAsiaTheme="minorEastAsia" w:hAnsiTheme="minorEastAsia" w:hint="eastAsia"/>
          <w:sz w:val="24"/>
        </w:rPr>
      </w:pPr>
      <w:bookmarkStart w:id="66" w:name="EBc50e2bb832bb43068403b10c1cce6141"/>
      <w:r>
        <w:rPr>
          <w:rFonts w:asciiTheme="minorEastAsia" w:eastAsiaTheme="minorEastAsia" w:hAnsiTheme="minorEastAsia" w:hint="eastAsia"/>
          <w:bCs/>
          <w:sz w:val="24"/>
        </w:rPr>
        <w:t>注：（</w:t>
      </w:r>
      <w:r>
        <w:rPr>
          <w:rFonts w:asciiTheme="minorEastAsia" w:eastAsiaTheme="minorEastAsia" w:hAnsiTheme="minorEastAsia" w:hint="eastAsia"/>
          <w:bCs/>
          <w:sz w:val="24"/>
        </w:rPr>
        <w:t>1</w:t>
      </w:r>
      <w:r>
        <w:rPr>
          <w:rFonts w:asciiTheme="minorEastAsia" w:eastAsiaTheme="minorEastAsia" w:hAnsiTheme="minorEastAsia" w:hint="eastAsia"/>
          <w:bCs/>
          <w:sz w:val="24"/>
        </w:rPr>
        <w:t>）响应文件构成资料为非中文时应提供中文译版；（</w:t>
      </w:r>
      <w:r>
        <w:rPr>
          <w:rFonts w:asciiTheme="minorEastAsia" w:eastAsiaTheme="minorEastAsia" w:hAnsiTheme="minorEastAsia" w:hint="eastAsia"/>
          <w:bCs/>
          <w:sz w:val="24"/>
        </w:rPr>
        <w:t>2</w:t>
      </w:r>
      <w:r>
        <w:rPr>
          <w:rFonts w:asciiTheme="minorEastAsia" w:eastAsiaTheme="minorEastAsia" w:hAnsiTheme="minorEastAsia" w:hint="eastAsia"/>
          <w:bCs/>
          <w:sz w:val="24"/>
        </w:rPr>
        <w:t>）磋商文件要求提供证书证件等原件电子件的，供应商提供的电子件应是对证书证件等原件通过扫描、拍照等方式进行数字化的可被“苏</w:t>
      </w:r>
      <w:proofErr w:type="gramStart"/>
      <w:r>
        <w:rPr>
          <w:rFonts w:asciiTheme="minorEastAsia" w:eastAsiaTheme="minorEastAsia" w:hAnsiTheme="minorEastAsia" w:hint="eastAsia"/>
          <w:bCs/>
          <w:sz w:val="24"/>
        </w:rPr>
        <w:t>采云</w:t>
      </w:r>
      <w:proofErr w:type="gramEnd"/>
      <w:r>
        <w:rPr>
          <w:rFonts w:asciiTheme="minorEastAsia" w:eastAsiaTheme="minorEastAsia" w:hAnsiTheme="minorEastAsia" w:hint="eastAsia"/>
          <w:bCs/>
          <w:sz w:val="24"/>
        </w:rPr>
        <w:t>”系统识别的数字文件，否则磋商小组可以视其未提供。（</w:t>
      </w:r>
      <w:r>
        <w:rPr>
          <w:rFonts w:asciiTheme="minorEastAsia" w:eastAsiaTheme="minorEastAsia" w:hAnsiTheme="minorEastAsia" w:hint="eastAsia"/>
          <w:bCs/>
          <w:sz w:val="24"/>
        </w:rPr>
        <w:t>3</w:t>
      </w:r>
      <w:r>
        <w:rPr>
          <w:rFonts w:asciiTheme="minorEastAsia" w:eastAsiaTheme="minorEastAsia" w:hAnsiTheme="minorEastAsia" w:hint="eastAsia"/>
          <w:bCs/>
          <w:sz w:val="24"/>
        </w:rPr>
        <w:t>）无论何种原因，即使供应商磋商时携带了证书证明资料的原件，但电子响应文件中</w:t>
      </w:r>
      <w:r>
        <w:rPr>
          <w:rFonts w:asciiTheme="minorEastAsia" w:eastAsiaTheme="minorEastAsia" w:hAnsiTheme="minorEastAsia" w:hint="eastAsia"/>
          <w:bCs/>
          <w:sz w:val="24"/>
        </w:rPr>
        <w:lastRenderedPageBreak/>
        <w:t>未包含相关资料电子件的，磋商小组可以视同其未提供。</w:t>
      </w:r>
      <w:bookmarkEnd w:id="66"/>
    </w:p>
    <w:p w14:paraId="2E1B20FC" w14:textId="77777777" w:rsidR="00D5554F" w:rsidRDefault="00162371">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67" w:name="_Hlt26954838"/>
      <w:bookmarkStart w:id="68" w:name="_Hlt26668975"/>
      <w:bookmarkStart w:id="69" w:name="_Hlt26670360"/>
      <w:bookmarkStart w:id="70" w:name="_Toc513029216"/>
      <w:bookmarkStart w:id="71" w:name="_Toc49090509"/>
      <w:bookmarkStart w:id="72" w:name="_Toc49090507"/>
      <w:bookmarkStart w:id="73" w:name="_Toc14577354"/>
      <w:bookmarkStart w:id="74" w:name="_Toc513029219"/>
      <w:bookmarkStart w:id="75" w:name="_Toc14577357"/>
      <w:bookmarkStart w:id="76" w:name="_Toc49090508"/>
      <w:bookmarkStart w:id="77" w:name="_Toc14577355"/>
      <w:bookmarkEnd w:id="67"/>
      <w:bookmarkEnd w:id="68"/>
      <w:bookmarkEnd w:id="69"/>
      <w:r>
        <w:rPr>
          <w:rFonts w:asciiTheme="minorEastAsia" w:eastAsiaTheme="minorEastAsia" w:hAnsiTheme="minorEastAsia" w:cs="Arial" w:hint="eastAsia"/>
          <w:sz w:val="28"/>
          <w:szCs w:val="28"/>
        </w:rPr>
        <w:t>11</w:t>
      </w:r>
      <w:r>
        <w:rPr>
          <w:rFonts w:asciiTheme="minorEastAsia" w:eastAsiaTheme="minorEastAsia" w:hAnsiTheme="minorEastAsia" w:cs="Arial" w:hint="eastAsia"/>
          <w:sz w:val="28"/>
          <w:szCs w:val="28"/>
        </w:rPr>
        <w:t>、证明磋商响应标的</w:t>
      </w:r>
      <w:proofErr w:type="gramStart"/>
      <w:r>
        <w:rPr>
          <w:rFonts w:asciiTheme="minorEastAsia" w:eastAsiaTheme="minorEastAsia" w:hAnsiTheme="minorEastAsia" w:cs="Arial" w:hint="eastAsia"/>
          <w:sz w:val="28"/>
          <w:szCs w:val="28"/>
        </w:rPr>
        <w:t>符合磋商</w:t>
      </w:r>
      <w:proofErr w:type="gramEnd"/>
      <w:r>
        <w:rPr>
          <w:rFonts w:asciiTheme="minorEastAsia" w:eastAsiaTheme="minorEastAsia" w:hAnsiTheme="minorEastAsia" w:cs="Arial" w:hint="eastAsia"/>
          <w:sz w:val="28"/>
          <w:szCs w:val="28"/>
        </w:rPr>
        <w:t>文件规定的文件</w:t>
      </w:r>
      <w:bookmarkEnd w:id="70"/>
      <w:bookmarkEnd w:id="71"/>
      <w:bookmarkEnd w:id="72"/>
      <w:bookmarkEnd w:id="73"/>
      <w:bookmarkEnd w:id="74"/>
      <w:bookmarkEnd w:id="75"/>
    </w:p>
    <w:p w14:paraId="61CD3A63" w14:textId="77777777" w:rsidR="00D5554F" w:rsidRDefault="00162371">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11.1</w:t>
      </w:r>
      <w:r>
        <w:rPr>
          <w:rFonts w:asciiTheme="minorEastAsia" w:eastAsiaTheme="minorEastAsia" w:hAnsiTheme="minorEastAsia" w:hint="eastAsia"/>
          <w:sz w:val="24"/>
          <w:szCs w:val="24"/>
        </w:rPr>
        <w:t>供应商应按照磋商文件要求提交证明文件，证明其及磋商响应标的</w:t>
      </w:r>
      <w:proofErr w:type="gramStart"/>
      <w:r>
        <w:rPr>
          <w:rFonts w:asciiTheme="minorEastAsia" w:eastAsiaTheme="minorEastAsia" w:hAnsiTheme="minorEastAsia" w:hint="eastAsia"/>
          <w:sz w:val="24"/>
          <w:szCs w:val="24"/>
        </w:rPr>
        <w:t>符合磋商</w:t>
      </w:r>
      <w:proofErr w:type="gramEnd"/>
      <w:r>
        <w:rPr>
          <w:rFonts w:asciiTheme="minorEastAsia" w:eastAsiaTheme="minorEastAsia" w:hAnsiTheme="minorEastAsia" w:hint="eastAsia"/>
          <w:sz w:val="24"/>
          <w:szCs w:val="24"/>
        </w:rPr>
        <w:t>文件规定。</w:t>
      </w:r>
    </w:p>
    <w:p w14:paraId="1945D5D0" w14:textId="77777777" w:rsidR="00D5554F" w:rsidRDefault="00162371">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11.2</w:t>
      </w:r>
      <w:r>
        <w:rPr>
          <w:rFonts w:asciiTheme="minorEastAsia" w:eastAsiaTheme="minorEastAsia" w:hAnsiTheme="minorEastAsia" w:hint="eastAsia"/>
          <w:sz w:val="24"/>
          <w:szCs w:val="24"/>
        </w:rPr>
        <w:t>磋商文件对证明文件无明确形式要求的，证明文件可以以文字资料、图纸和数据等形式提交。</w:t>
      </w:r>
      <w:bookmarkEnd w:id="76"/>
      <w:bookmarkEnd w:id="77"/>
    </w:p>
    <w:p w14:paraId="27284AFB" w14:textId="77777777" w:rsidR="00D5554F" w:rsidRDefault="00162371">
      <w:pPr>
        <w:keepNext/>
        <w:keepLines/>
        <w:spacing w:line="360" w:lineRule="auto"/>
        <w:ind w:firstLineChars="150" w:firstLine="420"/>
        <w:outlineLvl w:val="3"/>
        <w:rPr>
          <w:rFonts w:asciiTheme="minorEastAsia" w:eastAsiaTheme="minorEastAsia" w:hAnsiTheme="minorEastAsia" w:cs="Arial" w:hint="eastAsia"/>
          <w:sz w:val="28"/>
          <w:szCs w:val="28"/>
        </w:rPr>
      </w:pPr>
      <w:r>
        <w:rPr>
          <w:rFonts w:asciiTheme="minorEastAsia" w:eastAsiaTheme="minorEastAsia" w:hAnsiTheme="minorEastAsia" w:cs="Arial" w:hint="eastAsia"/>
          <w:sz w:val="28"/>
          <w:szCs w:val="28"/>
        </w:rPr>
        <w:t>12</w:t>
      </w:r>
      <w:r>
        <w:rPr>
          <w:rFonts w:asciiTheme="minorEastAsia" w:eastAsiaTheme="minorEastAsia" w:hAnsiTheme="minorEastAsia" w:cs="Arial" w:hint="eastAsia"/>
          <w:sz w:val="28"/>
          <w:szCs w:val="28"/>
        </w:rPr>
        <w:t>、磋商报价表</w:t>
      </w:r>
    </w:p>
    <w:p w14:paraId="4FD13E6C" w14:textId="77777777" w:rsidR="00D5554F" w:rsidRDefault="00162371">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12.1</w:t>
      </w:r>
      <w:r>
        <w:rPr>
          <w:rFonts w:asciiTheme="minorEastAsia" w:eastAsiaTheme="minorEastAsia" w:hAnsiTheme="minorEastAsia" w:hint="eastAsia"/>
          <w:sz w:val="24"/>
          <w:szCs w:val="21"/>
        </w:rPr>
        <w:t>供应商应按照磋商文件规定格式填报分项报价表。</w:t>
      </w:r>
    </w:p>
    <w:p w14:paraId="29549AC4" w14:textId="77777777" w:rsidR="00D5554F" w:rsidRDefault="00162371">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12.2</w:t>
      </w:r>
      <w:r>
        <w:rPr>
          <w:rFonts w:asciiTheme="minorEastAsia" w:eastAsiaTheme="minorEastAsia" w:hAnsiTheme="minorEastAsia" w:hint="eastAsia"/>
          <w:bCs/>
          <w:sz w:val="24"/>
          <w:szCs w:val="21"/>
        </w:rPr>
        <w:t>磋商货币。响应文件中的单价和总价无特殊规定的采用人民币报价，以元为单位标注。</w:t>
      </w:r>
      <w:r>
        <w:rPr>
          <w:rFonts w:asciiTheme="minorEastAsia" w:eastAsiaTheme="minorEastAsia" w:hAnsiTheme="minorEastAsia" w:hint="eastAsia"/>
          <w:sz w:val="24"/>
          <w:szCs w:val="21"/>
        </w:rPr>
        <w:t>磋商文件中另有规定的按规定执行。</w:t>
      </w:r>
    </w:p>
    <w:p w14:paraId="2DC20967" w14:textId="77777777" w:rsidR="00D5554F" w:rsidRDefault="00162371">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rPr>
        <w:t>12.3</w:t>
      </w:r>
      <w:r>
        <w:rPr>
          <w:rFonts w:asciiTheme="minorEastAsia" w:eastAsiaTheme="minorEastAsia" w:hAnsiTheme="minorEastAsia" w:hint="eastAsia"/>
          <w:bCs/>
          <w:sz w:val="24"/>
        </w:rPr>
        <w:t>本项目不接受备选的投标方案或有选择的报价，只允许有一个报价。供应商响应文件中的报价作为首次报价，不公开；以最后报价作为评审价。投标报价内容包括：完成本项目所涉及到的一切相关费用。</w:t>
      </w:r>
    </w:p>
    <w:p w14:paraId="07EF70BD" w14:textId="77777777" w:rsidR="00D5554F" w:rsidRDefault="00162371">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78" w:name="_Hlt26670482"/>
      <w:bookmarkStart w:id="79" w:name="_Hlt26954731"/>
      <w:bookmarkStart w:id="80" w:name="_Hlt26954848"/>
      <w:bookmarkStart w:id="81" w:name="_Hlt26954846"/>
      <w:bookmarkStart w:id="82" w:name="_Hlt26670486"/>
      <w:bookmarkEnd w:id="78"/>
      <w:bookmarkEnd w:id="79"/>
      <w:bookmarkEnd w:id="80"/>
      <w:bookmarkEnd w:id="81"/>
      <w:bookmarkEnd w:id="82"/>
      <w:r>
        <w:rPr>
          <w:rFonts w:asciiTheme="minorEastAsia" w:eastAsiaTheme="minorEastAsia" w:hAnsiTheme="minorEastAsia" w:cs="Arial" w:hint="eastAsia"/>
          <w:sz w:val="28"/>
          <w:szCs w:val="28"/>
        </w:rPr>
        <w:t>13</w:t>
      </w:r>
      <w:r>
        <w:rPr>
          <w:rFonts w:asciiTheme="minorEastAsia" w:eastAsiaTheme="minorEastAsia" w:hAnsiTheme="minorEastAsia" w:cs="Arial" w:hint="eastAsia"/>
          <w:sz w:val="28"/>
          <w:szCs w:val="28"/>
        </w:rPr>
        <w:t>、技术要求响应及偏离表、商务要求响应及偏离表</w:t>
      </w:r>
    </w:p>
    <w:p w14:paraId="07C4BE9B" w14:textId="77777777" w:rsidR="00D5554F" w:rsidRDefault="00162371">
      <w:pPr>
        <w:autoSpaceDE w:val="0"/>
        <w:autoSpaceDN w:val="0"/>
        <w:adjustRightInd w:val="0"/>
        <w:spacing w:line="360" w:lineRule="auto"/>
        <w:ind w:firstLine="480"/>
        <w:rPr>
          <w:rFonts w:asciiTheme="minorEastAsia" w:eastAsiaTheme="minorEastAsia" w:hAnsiTheme="minorEastAsia" w:cs="宋体" w:hint="eastAsia"/>
          <w:sz w:val="24"/>
          <w:szCs w:val="21"/>
          <w:lang w:val="zh-CN"/>
        </w:rPr>
      </w:pPr>
      <w:r>
        <w:rPr>
          <w:rFonts w:asciiTheme="minorEastAsia" w:eastAsiaTheme="minorEastAsia" w:hAnsiTheme="minorEastAsia" w:cs="宋体"/>
          <w:bCs/>
          <w:sz w:val="24"/>
          <w:szCs w:val="21"/>
          <w:lang w:val="zh-CN"/>
        </w:rPr>
        <w:t>13.1</w:t>
      </w:r>
      <w:r>
        <w:rPr>
          <w:rFonts w:asciiTheme="minorEastAsia" w:eastAsiaTheme="minorEastAsia" w:hAnsiTheme="minorEastAsia" w:cs="宋体" w:hint="eastAsia"/>
          <w:sz w:val="24"/>
          <w:szCs w:val="21"/>
          <w:lang w:val="zh-CN"/>
        </w:rPr>
        <w:t>供应商需对磋商文件中的技术要求与商务要求逐项</w:t>
      </w:r>
      <w:proofErr w:type="gramStart"/>
      <w:r>
        <w:rPr>
          <w:rFonts w:asciiTheme="minorEastAsia" w:eastAsiaTheme="minorEastAsia" w:hAnsiTheme="minorEastAsia" w:cs="宋体" w:hint="eastAsia"/>
          <w:sz w:val="24"/>
          <w:szCs w:val="21"/>
          <w:lang w:val="zh-CN"/>
        </w:rPr>
        <w:t>作出</w:t>
      </w:r>
      <w:proofErr w:type="gramEnd"/>
      <w:r>
        <w:rPr>
          <w:rFonts w:asciiTheme="minorEastAsia" w:eastAsiaTheme="minorEastAsia" w:hAnsiTheme="minorEastAsia" w:cs="宋体" w:hint="eastAsia"/>
          <w:sz w:val="24"/>
          <w:szCs w:val="21"/>
          <w:lang w:val="zh-CN"/>
        </w:rPr>
        <w:t>响应或偏离，并说明原因。</w:t>
      </w:r>
    </w:p>
    <w:p w14:paraId="21D0FFC6" w14:textId="77777777" w:rsidR="00D5554F" w:rsidRDefault="00162371">
      <w:pPr>
        <w:autoSpaceDE w:val="0"/>
        <w:autoSpaceDN w:val="0"/>
        <w:adjustRightInd w:val="0"/>
        <w:spacing w:line="360" w:lineRule="auto"/>
        <w:ind w:firstLine="480"/>
        <w:rPr>
          <w:rFonts w:asciiTheme="minorEastAsia" w:eastAsiaTheme="minorEastAsia" w:hAnsiTheme="minorEastAsia" w:cs="宋体" w:hint="eastAsia"/>
          <w:sz w:val="24"/>
          <w:szCs w:val="21"/>
          <w:lang w:val="zh-CN"/>
        </w:rPr>
      </w:pPr>
      <w:r>
        <w:rPr>
          <w:rFonts w:asciiTheme="minorEastAsia" w:eastAsiaTheme="minorEastAsia" w:hAnsiTheme="minorEastAsia" w:cs="宋体" w:hint="eastAsia"/>
          <w:sz w:val="24"/>
          <w:szCs w:val="21"/>
          <w:lang w:val="zh-CN"/>
        </w:rPr>
        <w:t>13.2</w:t>
      </w:r>
      <w:r>
        <w:rPr>
          <w:rFonts w:asciiTheme="minorEastAsia" w:eastAsiaTheme="minorEastAsia" w:hAnsiTheme="minorEastAsia" w:cs="宋体" w:hint="eastAsia"/>
          <w:sz w:val="24"/>
          <w:szCs w:val="21"/>
          <w:lang w:val="zh-CN"/>
        </w:rPr>
        <w:t>供应商可在响应文件中提供认为需要的其他技术文件或说明。</w:t>
      </w:r>
    </w:p>
    <w:p w14:paraId="69F122FF" w14:textId="77777777" w:rsidR="00D5554F" w:rsidRDefault="00162371">
      <w:pPr>
        <w:keepNext/>
        <w:keepLines/>
        <w:spacing w:line="360" w:lineRule="auto"/>
        <w:ind w:firstLineChars="150" w:firstLine="420"/>
        <w:outlineLvl w:val="3"/>
        <w:rPr>
          <w:rFonts w:asciiTheme="minorEastAsia" w:eastAsiaTheme="minorEastAsia" w:hAnsiTheme="minorEastAsia" w:cs="Arial" w:hint="eastAsia"/>
          <w:sz w:val="28"/>
          <w:szCs w:val="28"/>
        </w:rPr>
      </w:pPr>
      <w:r>
        <w:rPr>
          <w:rFonts w:asciiTheme="minorEastAsia" w:eastAsiaTheme="minorEastAsia" w:hAnsiTheme="minorEastAsia" w:cs="Arial" w:hint="eastAsia"/>
          <w:sz w:val="28"/>
          <w:szCs w:val="28"/>
        </w:rPr>
        <w:t>14</w:t>
      </w:r>
      <w:r>
        <w:rPr>
          <w:rFonts w:asciiTheme="minorEastAsia" w:eastAsiaTheme="minorEastAsia" w:hAnsiTheme="minorEastAsia" w:cs="Arial" w:hint="eastAsia"/>
          <w:sz w:val="28"/>
          <w:szCs w:val="28"/>
        </w:rPr>
        <w:t>、服务承诺、培训计划、人员安排及其他</w:t>
      </w:r>
    </w:p>
    <w:p w14:paraId="62D88932" w14:textId="77777777" w:rsidR="00D5554F" w:rsidRDefault="00162371">
      <w:pPr>
        <w:spacing w:line="360" w:lineRule="auto"/>
        <w:ind w:firstLine="480"/>
        <w:rPr>
          <w:rFonts w:asciiTheme="minorEastAsia" w:eastAsiaTheme="minorEastAsia" w:hAnsiTheme="minorEastAsia" w:hint="eastAsia"/>
          <w:sz w:val="24"/>
          <w:szCs w:val="24"/>
        </w:rPr>
      </w:pPr>
      <w:r>
        <w:rPr>
          <w:rFonts w:asciiTheme="minorEastAsia" w:eastAsiaTheme="minorEastAsia" w:hAnsiTheme="minorEastAsia" w:hint="eastAsia"/>
          <w:bCs/>
          <w:sz w:val="24"/>
          <w:szCs w:val="24"/>
        </w:rPr>
        <w:t>14.1</w:t>
      </w:r>
      <w:r>
        <w:rPr>
          <w:rFonts w:asciiTheme="minorEastAsia" w:eastAsiaTheme="minorEastAsia" w:hAnsiTheme="minorEastAsia" w:hint="eastAsia"/>
          <w:sz w:val="24"/>
          <w:szCs w:val="24"/>
        </w:rPr>
        <w:t>供应商需根据磋商文件要求提供有关售后服务的管理制度，售后服务机构的分布情况，售后服务人员的数量、素质、技术水平及售后服务的反应能力等。</w:t>
      </w:r>
    </w:p>
    <w:p w14:paraId="281426F8" w14:textId="77777777" w:rsidR="00D5554F" w:rsidRDefault="00162371">
      <w:pPr>
        <w:spacing w:line="360" w:lineRule="auto"/>
        <w:ind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14.2</w:t>
      </w:r>
      <w:r>
        <w:rPr>
          <w:rFonts w:asciiTheme="minorEastAsia" w:eastAsiaTheme="minorEastAsia" w:hAnsiTheme="minorEastAsia" w:hint="eastAsia"/>
          <w:sz w:val="24"/>
          <w:szCs w:val="24"/>
        </w:rPr>
        <w:t>供应商需根据磋商文件要求提供培训计划。</w:t>
      </w:r>
    </w:p>
    <w:p w14:paraId="2827CFD6" w14:textId="77777777" w:rsidR="00D5554F" w:rsidRDefault="00162371">
      <w:pPr>
        <w:spacing w:line="360" w:lineRule="auto"/>
        <w:ind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14.3</w:t>
      </w:r>
      <w:r>
        <w:rPr>
          <w:rFonts w:asciiTheme="minorEastAsia" w:eastAsiaTheme="minorEastAsia" w:hAnsiTheme="minorEastAsia" w:hint="eastAsia"/>
          <w:sz w:val="24"/>
          <w:szCs w:val="24"/>
        </w:rPr>
        <w:t>供应商需根据磋商文件要求</w:t>
      </w:r>
      <w:proofErr w:type="gramStart"/>
      <w:r>
        <w:rPr>
          <w:rFonts w:asciiTheme="minorEastAsia" w:eastAsiaTheme="minorEastAsia" w:hAnsiTheme="minorEastAsia" w:hint="eastAsia"/>
          <w:sz w:val="24"/>
          <w:szCs w:val="24"/>
        </w:rPr>
        <w:t>提供</w:t>
      </w:r>
      <w:r>
        <w:rPr>
          <w:rFonts w:asciiTheme="minorEastAsia" w:eastAsiaTheme="minorEastAsia" w:hAnsiTheme="minorEastAsia" w:cs="宋体" w:hint="eastAsia"/>
          <w:sz w:val="24"/>
          <w:szCs w:val="21"/>
          <w:lang w:val="zh-CN"/>
        </w:rPr>
        <w:t>磋商</w:t>
      </w:r>
      <w:proofErr w:type="gramEnd"/>
      <w:r>
        <w:rPr>
          <w:rFonts w:asciiTheme="minorEastAsia" w:eastAsiaTheme="minorEastAsia" w:hAnsiTheme="minorEastAsia" w:cs="宋体" w:hint="eastAsia"/>
          <w:sz w:val="24"/>
          <w:szCs w:val="21"/>
          <w:lang w:val="zh-CN"/>
        </w:rPr>
        <w:t>响应标的</w:t>
      </w:r>
      <w:proofErr w:type="gramStart"/>
      <w:r>
        <w:rPr>
          <w:rFonts w:asciiTheme="minorEastAsia" w:eastAsiaTheme="minorEastAsia" w:hAnsiTheme="minorEastAsia" w:cs="宋体" w:hint="eastAsia"/>
          <w:sz w:val="24"/>
          <w:szCs w:val="21"/>
          <w:lang w:val="zh-CN"/>
        </w:rPr>
        <w:t>的</w:t>
      </w:r>
      <w:proofErr w:type="gramEnd"/>
      <w:r>
        <w:rPr>
          <w:rFonts w:asciiTheme="minorEastAsia" w:eastAsiaTheme="minorEastAsia" w:hAnsiTheme="minorEastAsia" w:cs="宋体" w:hint="eastAsia"/>
          <w:sz w:val="24"/>
          <w:szCs w:val="21"/>
          <w:lang w:val="zh-CN"/>
        </w:rPr>
        <w:t>主要组成部分、功能设计、实现思路及关键技术等。</w:t>
      </w:r>
    </w:p>
    <w:p w14:paraId="1A5D131F" w14:textId="77777777" w:rsidR="00D5554F" w:rsidRDefault="00162371">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83" w:name="_Toc49090510"/>
      <w:bookmarkStart w:id="84" w:name="_Toc14577359"/>
      <w:r>
        <w:rPr>
          <w:rFonts w:asciiTheme="minorEastAsia" w:eastAsiaTheme="minorEastAsia" w:hAnsiTheme="minorEastAsia" w:cs="Arial" w:hint="eastAsia"/>
          <w:sz w:val="28"/>
          <w:szCs w:val="28"/>
        </w:rPr>
        <w:t>15</w:t>
      </w:r>
      <w:r>
        <w:rPr>
          <w:rFonts w:asciiTheme="minorEastAsia" w:eastAsiaTheme="minorEastAsia" w:hAnsiTheme="minorEastAsia" w:cs="Arial" w:hint="eastAsia"/>
          <w:sz w:val="28"/>
          <w:szCs w:val="28"/>
        </w:rPr>
        <w:t>、磋商响应函</w:t>
      </w:r>
    </w:p>
    <w:p w14:paraId="7FB33F96" w14:textId="77777777" w:rsidR="00D5554F" w:rsidRDefault="00162371">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bCs/>
          <w:sz w:val="24"/>
          <w:szCs w:val="21"/>
        </w:rPr>
        <w:t>15.1</w:t>
      </w:r>
      <w:r>
        <w:rPr>
          <w:rFonts w:asciiTheme="minorEastAsia" w:eastAsiaTheme="minorEastAsia" w:hAnsiTheme="minorEastAsia" w:hint="eastAsia"/>
          <w:sz w:val="24"/>
          <w:szCs w:val="21"/>
        </w:rPr>
        <w:t>供应商应按照磋商文件中提供的格式完整、正确</w:t>
      </w:r>
      <w:proofErr w:type="gramStart"/>
      <w:r>
        <w:rPr>
          <w:rFonts w:asciiTheme="minorEastAsia" w:eastAsiaTheme="minorEastAsia" w:hAnsiTheme="minorEastAsia" w:hint="eastAsia"/>
          <w:sz w:val="24"/>
          <w:szCs w:val="21"/>
        </w:rPr>
        <w:t>填写磋商</w:t>
      </w:r>
      <w:proofErr w:type="gramEnd"/>
      <w:r>
        <w:rPr>
          <w:rFonts w:asciiTheme="minorEastAsia" w:eastAsiaTheme="minorEastAsia" w:hAnsiTheme="minorEastAsia" w:hint="eastAsia"/>
          <w:sz w:val="24"/>
          <w:szCs w:val="21"/>
        </w:rPr>
        <w:t>响应函。</w:t>
      </w:r>
      <w:bookmarkEnd w:id="83"/>
      <w:bookmarkEnd w:id="84"/>
    </w:p>
    <w:p w14:paraId="1A9B4798" w14:textId="77777777" w:rsidR="00D5554F" w:rsidRDefault="00162371">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85" w:name="_Toc49090511"/>
      <w:bookmarkStart w:id="86" w:name="_Toc14577360"/>
      <w:r>
        <w:rPr>
          <w:rFonts w:asciiTheme="minorEastAsia" w:eastAsiaTheme="minorEastAsia" w:hAnsiTheme="minorEastAsia" w:cs="Arial" w:hint="eastAsia"/>
          <w:sz w:val="28"/>
          <w:szCs w:val="28"/>
        </w:rPr>
        <w:t>16</w:t>
      </w:r>
      <w:r>
        <w:rPr>
          <w:rFonts w:asciiTheme="minorEastAsia" w:eastAsiaTheme="minorEastAsia" w:hAnsiTheme="minorEastAsia" w:cs="Arial" w:hint="eastAsia"/>
          <w:sz w:val="28"/>
          <w:szCs w:val="28"/>
        </w:rPr>
        <w:t>、磋商有效期</w:t>
      </w:r>
      <w:bookmarkEnd w:id="85"/>
      <w:bookmarkEnd w:id="86"/>
    </w:p>
    <w:p w14:paraId="52164D7C" w14:textId="77777777" w:rsidR="00D5554F" w:rsidRDefault="00162371">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16.1</w:t>
      </w:r>
      <w:r>
        <w:rPr>
          <w:rFonts w:asciiTheme="minorEastAsia" w:eastAsiaTheme="minorEastAsia" w:hAnsiTheme="minorEastAsia" w:hint="eastAsia"/>
          <w:bCs/>
          <w:sz w:val="24"/>
          <w:szCs w:val="21"/>
        </w:rPr>
        <w:t>磋商有效期为提交响应文件截止之日后</w:t>
      </w:r>
      <w:r>
        <w:rPr>
          <w:rFonts w:asciiTheme="minorEastAsia" w:eastAsiaTheme="minorEastAsia" w:hAnsiTheme="minorEastAsia" w:hint="eastAsia"/>
          <w:b/>
          <w:sz w:val="24"/>
          <w:szCs w:val="21"/>
          <w:u w:val="single"/>
        </w:rPr>
        <w:t>六十（</w:t>
      </w:r>
      <w:r>
        <w:rPr>
          <w:rFonts w:asciiTheme="minorEastAsia" w:eastAsiaTheme="minorEastAsia" w:hAnsiTheme="minorEastAsia" w:hint="eastAsia"/>
          <w:b/>
          <w:sz w:val="24"/>
          <w:szCs w:val="21"/>
          <w:u w:val="single"/>
        </w:rPr>
        <w:t>60</w:t>
      </w:r>
      <w:r>
        <w:rPr>
          <w:rFonts w:asciiTheme="minorEastAsia" w:eastAsiaTheme="minorEastAsia" w:hAnsiTheme="minorEastAsia" w:hint="eastAsia"/>
          <w:b/>
          <w:sz w:val="24"/>
          <w:szCs w:val="21"/>
          <w:u w:val="single"/>
        </w:rPr>
        <w:t>）天</w:t>
      </w:r>
      <w:r>
        <w:rPr>
          <w:rFonts w:asciiTheme="minorEastAsia" w:eastAsiaTheme="minorEastAsia" w:hAnsiTheme="minorEastAsia" w:hint="eastAsia"/>
          <w:bCs/>
          <w:sz w:val="24"/>
          <w:szCs w:val="21"/>
        </w:rPr>
        <w:t>。磋商有效期比规定短的将被视为非实质性响应磋商文件而予以拒绝。</w:t>
      </w:r>
    </w:p>
    <w:p w14:paraId="3CA781E3" w14:textId="77777777" w:rsidR="00D5554F" w:rsidRDefault="00162371">
      <w:pPr>
        <w:keepNext/>
        <w:keepLines/>
        <w:spacing w:line="360" w:lineRule="auto"/>
        <w:ind w:firstLineChars="150" w:firstLine="420"/>
        <w:outlineLvl w:val="3"/>
        <w:rPr>
          <w:rFonts w:asciiTheme="minorEastAsia" w:eastAsiaTheme="minorEastAsia" w:hAnsiTheme="minorEastAsia" w:cs="Arial" w:hint="eastAsia"/>
          <w:sz w:val="28"/>
          <w:szCs w:val="28"/>
        </w:rPr>
      </w:pPr>
      <w:r>
        <w:rPr>
          <w:rFonts w:asciiTheme="minorEastAsia" w:eastAsiaTheme="minorEastAsia" w:hAnsiTheme="minorEastAsia" w:cs="Arial" w:hint="eastAsia"/>
          <w:sz w:val="28"/>
          <w:szCs w:val="28"/>
        </w:rPr>
        <w:lastRenderedPageBreak/>
        <w:t>1</w:t>
      </w:r>
      <w:r>
        <w:rPr>
          <w:rFonts w:asciiTheme="minorEastAsia" w:eastAsiaTheme="minorEastAsia" w:hAnsiTheme="minorEastAsia" w:cs="Arial"/>
          <w:sz w:val="28"/>
          <w:szCs w:val="28"/>
        </w:rPr>
        <w:t>7</w:t>
      </w:r>
      <w:r>
        <w:rPr>
          <w:rFonts w:asciiTheme="minorEastAsia" w:eastAsiaTheme="minorEastAsia" w:hAnsiTheme="minorEastAsia" w:cs="Arial" w:hint="eastAsia"/>
          <w:sz w:val="28"/>
          <w:szCs w:val="28"/>
        </w:rPr>
        <w:t>、磋商有效期的延长</w:t>
      </w:r>
    </w:p>
    <w:p w14:paraId="012EB444" w14:textId="77777777" w:rsidR="00D5554F" w:rsidRDefault="00162371">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17.1</w:t>
      </w:r>
      <w:r>
        <w:rPr>
          <w:rFonts w:asciiTheme="minorEastAsia" w:eastAsiaTheme="minorEastAsia" w:hAnsiTheme="minorEastAsia" w:hint="eastAsia"/>
          <w:bCs/>
          <w:sz w:val="24"/>
          <w:szCs w:val="21"/>
        </w:rPr>
        <w:t>在特殊情况下，</w:t>
      </w:r>
      <w:r>
        <w:rPr>
          <w:rFonts w:asciiTheme="minorEastAsia" w:eastAsiaTheme="minorEastAsia" w:hAnsiTheme="minorEastAsia" w:hint="eastAsia"/>
          <w:sz w:val="24"/>
          <w:szCs w:val="21"/>
        </w:rPr>
        <w:t>采购代理机构</w:t>
      </w:r>
      <w:r>
        <w:rPr>
          <w:rFonts w:asciiTheme="minorEastAsia" w:eastAsiaTheme="minorEastAsia" w:hAnsiTheme="minorEastAsia" w:hint="eastAsia"/>
          <w:bCs/>
          <w:sz w:val="24"/>
          <w:szCs w:val="21"/>
        </w:rPr>
        <w:t>于原磋商有效期满之前，可向供应商提出延长磋商有效期的要求。这种要求与答复均应采用书面形式。供应商可以拒绝</w:t>
      </w:r>
      <w:r>
        <w:rPr>
          <w:rFonts w:asciiTheme="minorEastAsia" w:eastAsiaTheme="minorEastAsia" w:hAnsiTheme="minorEastAsia" w:hint="eastAsia"/>
          <w:sz w:val="24"/>
          <w:szCs w:val="21"/>
        </w:rPr>
        <w:t>采购代理机构</w:t>
      </w:r>
      <w:r>
        <w:rPr>
          <w:rFonts w:asciiTheme="minorEastAsia" w:eastAsiaTheme="minorEastAsia" w:hAnsiTheme="minorEastAsia" w:hint="eastAsia"/>
          <w:bCs/>
          <w:sz w:val="24"/>
          <w:szCs w:val="21"/>
        </w:rPr>
        <w:t>的这一要求而放弃磋商，同意延长磋商有效期的供应商既不能要求也不允许修改其响应文件。</w:t>
      </w:r>
      <w:r>
        <w:rPr>
          <w:rFonts w:asciiTheme="minorEastAsia" w:eastAsiaTheme="minorEastAsia" w:hAnsiTheme="minorEastAsia" w:hint="eastAsia"/>
          <w:sz w:val="24"/>
          <w:szCs w:val="24"/>
        </w:rPr>
        <w:t>受磋商有效期约束的所有权利与义务均延长至新的有效期</w:t>
      </w:r>
      <w:r>
        <w:rPr>
          <w:rFonts w:asciiTheme="minorEastAsia" w:eastAsiaTheme="minorEastAsia" w:hAnsiTheme="minorEastAsia" w:hint="eastAsia"/>
          <w:bCs/>
          <w:sz w:val="24"/>
          <w:szCs w:val="21"/>
        </w:rPr>
        <w:t>。</w:t>
      </w:r>
    </w:p>
    <w:p w14:paraId="77C63D29" w14:textId="77777777" w:rsidR="00D5554F" w:rsidRDefault="00162371">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17.2</w:t>
      </w:r>
      <w:r>
        <w:rPr>
          <w:rFonts w:asciiTheme="minorEastAsia" w:eastAsiaTheme="minorEastAsia" w:hAnsiTheme="minorEastAsia" w:hint="eastAsia"/>
          <w:sz w:val="24"/>
        </w:rPr>
        <w:t>成交供应商的响应文件作为项目合同的附件，其有效期</w:t>
      </w:r>
      <w:proofErr w:type="gramStart"/>
      <w:r>
        <w:rPr>
          <w:rFonts w:asciiTheme="minorEastAsia" w:eastAsiaTheme="minorEastAsia" w:hAnsiTheme="minorEastAsia" w:hint="eastAsia"/>
          <w:sz w:val="24"/>
        </w:rPr>
        <w:t>至成交</w:t>
      </w:r>
      <w:proofErr w:type="gramEnd"/>
      <w:r>
        <w:rPr>
          <w:rFonts w:asciiTheme="minorEastAsia" w:eastAsiaTheme="minorEastAsia" w:hAnsiTheme="minorEastAsia" w:hint="eastAsia"/>
          <w:sz w:val="24"/>
        </w:rPr>
        <w:t>供应商全部合同义务履行完毕为止。</w:t>
      </w:r>
    </w:p>
    <w:p w14:paraId="0B255166" w14:textId="77777777" w:rsidR="00D5554F" w:rsidRDefault="00162371">
      <w:pPr>
        <w:keepNext/>
        <w:keepLines/>
        <w:spacing w:line="360" w:lineRule="auto"/>
        <w:ind w:firstLineChars="150" w:firstLine="482"/>
        <w:outlineLvl w:val="2"/>
        <w:rPr>
          <w:rFonts w:asciiTheme="minorEastAsia" w:eastAsiaTheme="minorEastAsia" w:hAnsiTheme="minorEastAsia" w:hint="eastAsia"/>
          <w:b/>
          <w:bCs/>
          <w:sz w:val="32"/>
          <w:szCs w:val="32"/>
        </w:rPr>
      </w:pPr>
      <w:bookmarkStart w:id="87" w:name="_Hlt26954852"/>
      <w:bookmarkStart w:id="88" w:name="_Hlt26954739"/>
      <w:bookmarkStart w:id="89" w:name="_Toc20823296"/>
      <w:bookmarkStart w:id="90" w:name="_Toc513029224"/>
      <w:bookmarkStart w:id="91" w:name="_Toc120614217"/>
      <w:bookmarkStart w:id="92" w:name="_Toc16938540"/>
      <w:bookmarkEnd w:id="87"/>
      <w:bookmarkEnd w:id="88"/>
      <w:r>
        <w:rPr>
          <w:rFonts w:asciiTheme="minorEastAsia" w:eastAsiaTheme="minorEastAsia" w:hAnsiTheme="minorEastAsia" w:hint="eastAsia"/>
          <w:b/>
          <w:bCs/>
          <w:sz w:val="32"/>
          <w:szCs w:val="32"/>
        </w:rPr>
        <w:t>四、响应文件的递交</w:t>
      </w:r>
      <w:bookmarkEnd w:id="89"/>
      <w:bookmarkEnd w:id="90"/>
      <w:bookmarkEnd w:id="91"/>
      <w:bookmarkEnd w:id="92"/>
    </w:p>
    <w:p w14:paraId="31B06CAE" w14:textId="77777777" w:rsidR="00D5554F" w:rsidRDefault="00162371">
      <w:pPr>
        <w:keepNext/>
        <w:keepLines/>
        <w:spacing w:line="360" w:lineRule="auto"/>
        <w:ind w:firstLineChars="200" w:firstLine="560"/>
        <w:outlineLvl w:val="3"/>
        <w:rPr>
          <w:rFonts w:asciiTheme="minorEastAsia" w:eastAsiaTheme="minorEastAsia" w:hAnsiTheme="minorEastAsia" w:cs="Arial" w:hint="eastAsia"/>
          <w:sz w:val="28"/>
          <w:szCs w:val="28"/>
        </w:rPr>
      </w:pPr>
      <w:bookmarkStart w:id="93" w:name="_Toc462564084"/>
      <w:bookmarkStart w:id="94" w:name="_Toc16938541"/>
      <w:bookmarkStart w:id="95" w:name="_Toc513029225"/>
      <w:bookmarkStart w:id="96" w:name="_Toc20823297"/>
      <w:r>
        <w:rPr>
          <w:rFonts w:asciiTheme="minorEastAsia" w:eastAsiaTheme="minorEastAsia" w:hAnsiTheme="minorEastAsia" w:cs="Arial" w:hint="eastAsia"/>
          <w:sz w:val="28"/>
          <w:szCs w:val="28"/>
        </w:rPr>
        <w:t>1</w:t>
      </w:r>
      <w:r>
        <w:rPr>
          <w:rFonts w:asciiTheme="minorEastAsia" w:eastAsiaTheme="minorEastAsia" w:hAnsiTheme="minorEastAsia" w:cs="Arial"/>
          <w:sz w:val="28"/>
          <w:szCs w:val="28"/>
        </w:rPr>
        <w:t>8</w:t>
      </w:r>
      <w:r>
        <w:rPr>
          <w:rFonts w:asciiTheme="minorEastAsia" w:eastAsiaTheme="minorEastAsia" w:hAnsiTheme="minorEastAsia" w:cs="Arial" w:hint="eastAsia"/>
          <w:sz w:val="28"/>
          <w:szCs w:val="28"/>
        </w:rPr>
        <w:t>、电子磋商</w:t>
      </w:r>
      <w:bookmarkEnd w:id="93"/>
      <w:bookmarkEnd w:id="94"/>
      <w:bookmarkEnd w:id="95"/>
      <w:bookmarkEnd w:id="96"/>
      <w:r>
        <w:rPr>
          <w:rFonts w:asciiTheme="minorEastAsia" w:eastAsiaTheme="minorEastAsia" w:hAnsiTheme="minorEastAsia" w:cs="Arial" w:hint="eastAsia"/>
          <w:sz w:val="28"/>
          <w:szCs w:val="28"/>
        </w:rPr>
        <w:t>响应文件的递交</w:t>
      </w:r>
    </w:p>
    <w:p w14:paraId="584612A5" w14:textId="77777777" w:rsidR="00D5554F" w:rsidRDefault="00162371">
      <w:pPr>
        <w:spacing w:line="360" w:lineRule="auto"/>
        <w:ind w:firstLineChars="250" w:firstLine="60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18.1</w:t>
      </w:r>
      <w:r>
        <w:rPr>
          <w:rFonts w:asciiTheme="minorEastAsia" w:eastAsiaTheme="minorEastAsia" w:hAnsiTheme="minorEastAsia" w:hint="eastAsia"/>
          <w:bCs/>
          <w:sz w:val="24"/>
          <w:szCs w:val="21"/>
        </w:rPr>
        <w:t>供应商应当按照《操作手册》规定，在提交响应文件截止时间</w:t>
      </w:r>
      <w:proofErr w:type="gramStart"/>
      <w:r>
        <w:rPr>
          <w:rFonts w:asciiTheme="minorEastAsia" w:eastAsiaTheme="minorEastAsia" w:hAnsiTheme="minorEastAsia" w:hint="eastAsia"/>
          <w:bCs/>
          <w:sz w:val="24"/>
          <w:szCs w:val="21"/>
        </w:rPr>
        <w:t>前</w:t>
      </w:r>
      <w:r>
        <w:rPr>
          <w:rFonts w:asciiTheme="minorEastAsia" w:eastAsiaTheme="minorEastAsia" w:hAnsiTheme="minorEastAsia"/>
          <w:bCs/>
          <w:sz w:val="24"/>
          <w:szCs w:val="21"/>
        </w:rPr>
        <w:t>制作</w:t>
      </w:r>
      <w:proofErr w:type="gramEnd"/>
      <w:r>
        <w:rPr>
          <w:rFonts w:asciiTheme="minorEastAsia" w:eastAsiaTheme="minorEastAsia" w:hAnsiTheme="minorEastAsia" w:hint="eastAsia"/>
          <w:bCs/>
          <w:sz w:val="24"/>
          <w:szCs w:val="21"/>
        </w:rPr>
        <w:t>并上传电子响应文件。</w:t>
      </w:r>
      <w:bookmarkStart w:id="97" w:name="_Toc20823298"/>
      <w:bookmarkStart w:id="98" w:name="_Toc513029226"/>
      <w:bookmarkStart w:id="99" w:name="_Toc16938542"/>
    </w:p>
    <w:p w14:paraId="13463011" w14:textId="77777777" w:rsidR="00D5554F" w:rsidRDefault="00162371">
      <w:pPr>
        <w:spacing w:line="360" w:lineRule="auto"/>
        <w:ind w:firstLineChars="200" w:firstLine="480"/>
        <w:rPr>
          <w:rFonts w:asciiTheme="minorEastAsia" w:eastAsiaTheme="minorEastAsia" w:hAnsiTheme="minorEastAsia" w:hint="eastAsia"/>
          <w:sz w:val="24"/>
        </w:rPr>
      </w:pPr>
      <w:r>
        <w:rPr>
          <w:rFonts w:asciiTheme="minorEastAsia" w:eastAsiaTheme="minorEastAsia" w:hAnsiTheme="minorEastAsia" w:hint="eastAsia"/>
          <w:sz w:val="24"/>
        </w:rPr>
        <w:t>18.2</w:t>
      </w:r>
      <w:r>
        <w:rPr>
          <w:rFonts w:asciiTheme="minorEastAsia" w:eastAsiaTheme="minorEastAsia" w:hAnsiTheme="minorEastAsia" w:hint="eastAsia"/>
          <w:sz w:val="24"/>
        </w:rPr>
        <w:t>供应商通过“苏</w:t>
      </w:r>
      <w:proofErr w:type="gramStart"/>
      <w:r>
        <w:rPr>
          <w:rFonts w:asciiTheme="minorEastAsia" w:eastAsiaTheme="minorEastAsia" w:hAnsiTheme="minorEastAsia" w:hint="eastAsia"/>
          <w:sz w:val="24"/>
        </w:rPr>
        <w:t>采云</w:t>
      </w:r>
      <w:proofErr w:type="gramEnd"/>
      <w:r>
        <w:rPr>
          <w:rFonts w:asciiTheme="minorEastAsia" w:eastAsiaTheme="minorEastAsia" w:hAnsiTheme="minorEastAsia" w:hint="eastAsia"/>
          <w:sz w:val="24"/>
        </w:rPr>
        <w:t>”系统不见面开标大厅在线参与开标活动。（具体操作详见《“苏</w:t>
      </w:r>
      <w:proofErr w:type="gramStart"/>
      <w:r>
        <w:rPr>
          <w:rFonts w:asciiTheme="minorEastAsia" w:eastAsiaTheme="minorEastAsia" w:hAnsiTheme="minorEastAsia" w:hint="eastAsia"/>
          <w:sz w:val="24"/>
        </w:rPr>
        <w:t>采云</w:t>
      </w:r>
      <w:proofErr w:type="gramEnd"/>
      <w:r>
        <w:rPr>
          <w:rFonts w:asciiTheme="minorEastAsia" w:eastAsiaTheme="minorEastAsia" w:hAnsiTheme="minorEastAsia" w:hint="eastAsia"/>
          <w:sz w:val="24"/>
        </w:rPr>
        <w:t>”系统投标人操作手册》，网址链接</w:t>
      </w:r>
      <w:r>
        <w:rPr>
          <w:rFonts w:asciiTheme="minorEastAsia" w:eastAsiaTheme="minorEastAsia" w:hAnsiTheme="minorEastAsia" w:hint="eastAsia"/>
          <w:sz w:val="24"/>
        </w:rPr>
        <w:t>http://www.ccgp-jiangsu.gov.cn//webfile/jiangsu/202311/1699268553318052447.pdf</w:t>
      </w:r>
      <w:r>
        <w:rPr>
          <w:rFonts w:asciiTheme="minorEastAsia" w:eastAsiaTheme="minorEastAsia" w:hAnsiTheme="minorEastAsia" w:hint="eastAsia"/>
          <w:sz w:val="24"/>
        </w:rPr>
        <w:t>）</w:t>
      </w:r>
    </w:p>
    <w:p w14:paraId="06AEB3C7" w14:textId="77777777" w:rsidR="00D5554F" w:rsidRDefault="00162371">
      <w:pPr>
        <w:keepNext/>
        <w:keepLines/>
        <w:spacing w:line="360" w:lineRule="auto"/>
        <w:ind w:firstLineChars="200" w:firstLine="560"/>
        <w:outlineLvl w:val="3"/>
        <w:rPr>
          <w:rFonts w:asciiTheme="minorEastAsia" w:eastAsiaTheme="minorEastAsia" w:hAnsiTheme="minorEastAsia" w:cs="Arial" w:hint="eastAsia"/>
          <w:bCs/>
          <w:sz w:val="24"/>
          <w:szCs w:val="28"/>
        </w:rPr>
      </w:pPr>
      <w:r>
        <w:rPr>
          <w:rFonts w:asciiTheme="minorEastAsia" w:eastAsiaTheme="minorEastAsia" w:hAnsiTheme="minorEastAsia" w:cs="Arial"/>
          <w:bCs/>
          <w:sz w:val="28"/>
          <w:szCs w:val="28"/>
        </w:rPr>
        <w:t>19</w:t>
      </w:r>
      <w:r>
        <w:rPr>
          <w:rFonts w:asciiTheme="minorEastAsia" w:eastAsiaTheme="minorEastAsia" w:hAnsiTheme="minorEastAsia" w:cs="Arial" w:hint="eastAsia"/>
          <w:bCs/>
          <w:sz w:val="28"/>
          <w:szCs w:val="28"/>
        </w:rPr>
        <w:t>、提交响应文件截止时间</w:t>
      </w:r>
      <w:bookmarkEnd w:id="97"/>
      <w:bookmarkEnd w:id="98"/>
      <w:bookmarkEnd w:id="99"/>
    </w:p>
    <w:p w14:paraId="77338439" w14:textId="77777777" w:rsidR="00D5554F" w:rsidRDefault="00162371">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19.1</w:t>
      </w:r>
      <w:r>
        <w:rPr>
          <w:rFonts w:asciiTheme="minorEastAsia" w:eastAsiaTheme="minorEastAsia" w:hAnsiTheme="minorEastAsia" w:hint="eastAsia"/>
          <w:bCs/>
          <w:sz w:val="24"/>
          <w:szCs w:val="21"/>
        </w:rPr>
        <w:t>供应商上传电子响应文件的时间不得迟于磋商公告中规定的提交响应文件截止时间。</w:t>
      </w:r>
    </w:p>
    <w:p w14:paraId="0E6481FC" w14:textId="77777777" w:rsidR="00D5554F" w:rsidRDefault="00162371">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sz w:val="24"/>
          <w:szCs w:val="21"/>
        </w:rPr>
        <w:t>19</w:t>
      </w:r>
      <w:r>
        <w:rPr>
          <w:rFonts w:asciiTheme="minorEastAsia" w:eastAsiaTheme="minorEastAsia" w:hAnsiTheme="minorEastAsia" w:hint="eastAsia"/>
          <w:sz w:val="24"/>
          <w:szCs w:val="21"/>
        </w:rPr>
        <w:t>.2</w:t>
      </w:r>
      <w:r>
        <w:rPr>
          <w:rFonts w:asciiTheme="minorEastAsia" w:eastAsiaTheme="minorEastAsia" w:hAnsiTheme="minorEastAsia" w:hint="eastAsia"/>
          <w:sz w:val="24"/>
          <w:szCs w:val="21"/>
        </w:rPr>
        <w:t>采购代理机构</w:t>
      </w:r>
      <w:r>
        <w:rPr>
          <w:rFonts w:asciiTheme="minorEastAsia" w:eastAsiaTheme="minorEastAsia" w:hAnsiTheme="minorEastAsia" w:hint="eastAsia"/>
          <w:bCs/>
          <w:sz w:val="24"/>
          <w:szCs w:val="21"/>
        </w:rPr>
        <w:t>可以按照规定，通过修改磋商文件酌情延长提交响应文件截止日期，在此情况下，供应商的所有权利和义务以及供应商受制的截止日期均应以延长后新的截止日期为准。</w:t>
      </w:r>
    </w:p>
    <w:p w14:paraId="40DB5D04" w14:textId="77777777" w:rsidR="00D5554F" w:rsidRDefault="00162371">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100" w:name="_Toc16938543"/>
      <w:bookmarkStart w:id="101" w:name="_Toc513029227"/>
      <w:bookmarkStart w:id="102" w:name="_Toc20823299"/>
      <w:r>
        <w:rPr>
          <w:rFonts w:asciiTheme="minorEastAsia" w:eastAsiaTheme="minorEastAsia" w:hAnsiTheme="minorEastAsia" w:cs="Arial" w:hint="eastAsia"/>
          <w:sz w:val="28"/>
          <w:szCs w:val="28"/>
        </w:rPr>
        <w:t>2</w:t>
      </w:r>
      <w:r>
        <w:rPr>
          <w:rFonts w:asciiTheme="minorEastAsia" w:eastAsiaTheme="minorEastAsia" w:hAnsiTheme="minorEastAsia" w:cs="Arial"/>
          <w:sz w:val="28"/>
          <w:szCs w:val="28"/>
        </w:rPr>
        <w:t>0</w:t>
      </w:r>
      <w:r>
        <w:rPr>
          <w:rFonts w:asciiTheme="minorEastAsia" w:eastAsiaTheme="minorEastAsia" w:hAnsiTheme="minorEastAsia" w:cs="Arial" w:hint="eastAsia"/>
          <w:sz w:val="28"/>
          <w:szCs w:val="28"/>
        </w:rPr>
        <w:t>、响应文件</w:t>
      </w:r>
      <w:bookmarkEnd w:id="100"/>
      <w:bookmarkEnd w:id="101"/>
      <w:bookmarkEnd w:id="102"/>
      <w:r>
        <w:rPr>
          <w:rFonts w:asciiTheme="minorEastAsia" w:eastAsiaTheme="minorEastAsia" w:hAnsiTheme="minorEastAsia" w:cs="Arial" w:hint="eastAsia"/>
          <w:sz w:val="28"/>
          <w:szCs w:val="28"/>
        </w:rPr>
        <w:t>的拒收</w:t>
      </w:r>
    </w:p>
    <w:p w14:paraId="3A8C2C55" w14:textId="77777777" w:rsidR="00D5554F" w:rsidRDefault="00162371">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 xml:space="preserve">20.1 </w:t>
      </w:r>
      <w:r>
        <w:rPr>
          <w:rFonts w:asciiTheme="minorEastAsia" w:eastAsiaTheme="minorEastAsia" w:hAnsiTheme="minorEastAsia" w:hint="eastAsia"/>
          <w:bCs/>
          <w:sz w:val="24"/>
          <w:szCs w:val="21"/>
        </w:rPr>
        <w:t>采购</w:t>
      </w:r>
      <w:r>
        <w:rPr>
          <w:rFonts w:asciiTheme="minorEastAsia" w:eastAsiaTheme="minorEastAsia" w:hAnsiTheme="minorEastAsia" w:hint="eastAsia"/>
          <w:sz w:val="24"/>
          <w:szCs w:val="21"/>
        </w:rPr>
        <w:t>代理机构</w:t>
      </w:r>
      <w:r>
        <w:rPr>
          <w:rFonts w:asciiTheme="minorEastAsia" w:eastAsiaTheme="minorEastAsia" w:hAnsiTheme="minorEastAsia" w:hint="eastAsia"/>
          <w:bCs/>
          <w:sz w:val="24"/>
          <w:szCs w:val="21"/>
        </w:rPr>
        <w:t>拒绝接收在其规定的提交响应文件截止时间后上传的任何电子响应文件。</w:t>
      </w:r>
      <w:r>
        <w:rPr>
          <w:rFonts w:asciiTheme="minorEastAsia" w:eastAsiaTheme="minorEastAsia" w:hAnsiTheme="minorEastAsia" w:hint="eastAsia"/>
          <w:bCs/>
          <w:sz w:val="24"/>
        </w:rPr>
        <w:t>供应商应将电子响应文件上传至“苏</w:t>
      </w:r>
      <w:proofErr w:type="gramStart"/>
      <w:r>
        <w:rPr>
          <w:rFonts w:asciiTheme="minorEastAsia" w:eastAsiaTheme="minorEastAsia" w:hAnsiTheme="minorEastAsia" w:hint="eastAsia"/>
          <w:bCs/>
          <w:sz w:val="24"/>
        </w:rPr>
        <w:t>采云</w:t>
      </w:r>
      <w:proofErr w:type="gramEnd"/>
      <w:r>
        <w:rPr>
          <w:rFonts w:asciiTheme="minorEastAsia" w:eastAsiaTheme="minorEastAsia" w:hAnsiTheme="minorEastAsia" w:hint="eastAsia"/>
          <w:bCs/>
          <w:sz w:val="24"/>
        </w:rPr>
        <w:t>”系统对应的本次磋商分包中，未及时上传的，采购人不予受理。响应文件提交截止时间后，供应商对投标报价或其他实质性内容修正的函件和增加的任何优惠条件，一律拒绝接收。</w:t>
      </w:r>
    </w:p>
    <w:p w14:paraId="2E8D9677" w14:textId="77777777" w:rsidR="00D5554F" w:rsidRDefault="00162371">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103" w:name="_Toc16938544"/>
      <w:bookmarkStart w:id="104" w:name="_Toc20823300"/>
      <w:bookmarkStart w:id="105" w:name="_Toc513029228"/>
      <w:r>
        <w:rPr>
          <w:rFonts w:asciiTheme="minorEastAsia" w:eastAsiaTheme="minorEastAsia" w:hAnsiTheme="minorEastAsia" w:cs="Arial" w:hint="eastAsia"/>
          <w:sz w:val="28"/>
          <w:szCs w:val="28"/>
        </w:rPr>
        <w:t>2</w:t>
      </w:r>
      <w:r>
        <w:rPr>
          <w:rFonts w:asciiTheme="minorEastAsia" w:eastAsiaTheme="minorEastAsia" w:hAnsiTheme="minorEastAsia" w:cs="Arial"/>
          <w:sz w:val="28"/>
          <w:szCs w:val="28"/>
        </w:rPr>
        <w:t>1</w:t>
      </w:r>
      <w:r>
        <w:rPr>
          <w:rFonts w:asciiTheme="minorEastAsia" w:eastAsiaTheme="minorEastAsia" w:hAnsiTheme="minorEastAsia" w:cs="Arial" w:hint="eastAsia"/>
          <w:sz w:val="28"/>
          <w:szCs w:val="28"/>
        </w:rPr>
        <w:t>、响应文件的撤回和修改</w:t>
      </w:r>
      <w:bookmarkEnd w:id="103"/>
      <w:bookmarkEnd w:id="104"/>
      <w:bookmarkEnd w:id="105"/>
    </w:p>
    <w:p w14:paraId="08D2280E" w14:textId="77777777" w:rsidR="00D5554F" w:rsidRDefault="00162371">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21.1</w:t>
      </w:r>
      <w:r>
        <w:rPr>
          <w:rFonts w:asciiTheme="minorEastAsia" w:eastAsiaTheme="minorEastAsia" w:hAnsiTheme="minorEastAsia" w:hint="eastAsia"/>
          <w:sz w:val="24"/>
          <w:szCs w:val="21"/>
        </w:rPr>
        <w:t>响应文件的撤回</w:t>
      </w:r>
    </w:p>
    <w:p w14:paraId="015745E1" w14:textId="77777777" w:rsidR="00D5554F" w:rsidRDefault="00162371">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21.1.1</w:t>
      </w:r>
      <w:r>
        <w:rPr>
          <w:rFonts w:asciiTheme="minorEastAsia" w:eastAsiaTheme="minorEastAsia" w:hAnsiTheme="minorEastAsia" w:hint="eastAsia"/>
          <w:sz w:val="24"/>
          <w:szCs w:val="21"/>
        </w:rPr>
        <w:t>电子响应文件的撤回</w:t>
      </w:r>
    </w:p>
    <w:p w14:paraId="0C208356" w14:textId="77777777" w:rsidR="00D5554F" w:rsidRDefault="00162371">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供应商可在</w:t>
      </w:r>
      <w:r>
        <w:rPr>
          <w:rFonts w:asciiTheme="minorEastAsia" w:eastAsiaTheme="minorEastAsia" w:hAnsiTheme="minorEastAsia" w:hint="eastAsia"/>
          <w:bCs/>
          <w:sz w:val="24"/>
          <w:szCs w:val="21"/>
        </w:rPr>
        <w:t>提交响应文件</w:t>
      </w:r>
      <w:r>
        <w:rPr>
          <w:rFonts w:asciiTheme="minorEastAsia" w:eastAsiaTheme="minorEastAsia" w:hAnsiTheme="minorEastAsia" w:hint="eastAsia"/>
          <w:sz w:val="24"/>
          <w:szCs w:val="21"/>
        </w:rPr>
        <w:t>截止时间前，撤回其电子响应文件，具体操作方法见《操</w:t>
      </w:r>
      <w:r>
        <w:rPr>
          <w:rFonts w:asciiTheme="minorEastAsia" w:eastAsiaTheme="minorEastAsia" w:hAnsiTheme="minorEastAsia" w:hint="eastAsia"/>
          <w:sz w:val="24"/>
          <w:szCs w:val="21"/>
        </w:rPr>
        <w:lastRenderedPageBreak/>
        <w:t>作手册》。</w:t>
      </w:r>
    </w:p>
    <w:p w14:paraId="565B2F5E" w14:textId="77777777" w:rsidR="00D5554F" w:rsidRDefault="00162371">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21.1.2</w:t>
      </w:r>
      <w:r>
        <w:rPr>
          <w:rFonts w:asciiTheme="minorEastAsia" w:eastAsiaTheme="minorEastAsia" w:hAnsiTheme="minorEastAsia" w:hint="eastAsia"/>
          <w:sz w:val="24"/>
          <w:szCs w:val="24"/>
        </w:rPr>
        <w:t>供应商撤回电子响应文件，则认为其不再参与本项目磋商活动。</w:t>
      </w:r>
    </w:p>
    <w:p w14:paraId="0335062D" w14:textId="77777777" w:rsidR="00D5554F" w:rsidRDefault="00162371">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21.2</w:t>
      </w:r>
      <w:r>
        <w:rPr>
          <w:rFonts w:asciiTheme="minorEastAsia" w:eastAsiaTheme="minorEastAsia" w:hAnsiTheme="minorEastAsia" w:hint="eastAsia"/>
          <w:sz w:val="24"/>
          <w:szCs w:val="24"/>
        </w:rPr>
        <w:t>响应文件的修改</w:t>
      </w:r>
    </w:p>
    <w:p w14:paraId="243AA00D" w14:textId="77777777" w:rsidR="00D5554F" w:rsidRDefault="00162371">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21.2.1</w:t>
      </w:r>
      <w:r>
        <w:rPr>
          <w:rFonts w:asciiTheme="minorEastAsia" w:eastAsiaTheme="minorEastAsia" w:hAnsiTheme="minorEastAsia" w:hint="eastAsia"/>
          <w:sz w:val="24"/>
          <w:szCs w:val="21"/>
        </w:rPr>
        <w:t>供应商可在</w:t>
      </w:r>
      <w:r>
        <w:rPr>
          <w:rFonts w:asciiTheme="minorEastAsia" w:eastAsiaTheme="minorEastAsia" w:hAnsiTheme="minorEastAsia" w:hint="eastAsia"/>
          <w:bCs/>
          <w:sz w:val="24"/>
          <w:szCs w:val="21"/>
        </w:rPr>
        <w:t>提交响应文件</w:t>
      </w:r>
      <w:r>
        <w:rPr>
          <w:rFonts w:asciiTheme="minorEastAsia" w:eastAsiaTheme="minorEastAsia" w:hAnsiTheme="minorEastAsia" w:hint="eastAsia"/>
          <w:sz w:val="24"/>
          <w:szCs w:val="21"/>
        </w:rPr>
        <w:t>截止时间前，对其电子响应文件进行修改，具体操作方法见《操作手册》。</w:t>
      </w:r>
    </w:p>
    <w:p w14:paraId="781AD2EF" w14:textId="77777777" w:rsidR="00D5554F" w:rsidRDefault="00162371">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21.2.2</w:t>
      </w:r>
      <w:r>
        <w:rPr>
          <w:rFonts w:asciiTheme="minorEastAsia" w:eastAsiaTheme="minorEastAsia" w:hAnsiTheme="minorEastAsia" w:hint="eastAsia"/>
          <w:bCs/>
          <w:sz w:val="24"/>
          <w:szCs w:val="21"/>
        </w:rPr>
        <w:t>在提交响应文件截止时间之后，供应商不得对其电子响应文件作任何修改。</w:t>
      </w:r>
    </w:p>
    <w:p w14:paraId="381B2538" w14:textId="77777777" w:rsidR="00D5554F" w:rsidRDefault="00162371">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21.3</w:t>
      </w:r>
      <w:r>
        <w:rPr>
          <w:rFonts w:asciiTheme="minorEastAsia" w:eastAsiaTheme="minorEastAsia" w:hAnsiTheme="minorEastAsia" w:hint="eastAsia"/>
          <w:bCs/>
          <w:sz w:val="24"/>
          <w:szCs w:val="21"/>
        </w:rPr>
        <w:t>在提交响应文件截止时间至磋商文件中规定的磋商有效期满之间的这段时间内，供应商不得撤回其响应文件。</w:t>
      </w:r>
    </w:p>
    <w:p w14:paraId="046F9BB5" w14:textId="77777777" w:rsidR="00D5554F" w:rsidRDefault="00162371">
      <w:pPr>
        <w:keepNext/>
        <w:keepLines/>
        <w:spacing w:line="360" w:lineRule="auto"/>
        <w:ind w:firstLineChars="150" w:firstLine="482"/>
        <w:outlineLvl w:val="2"/>
        <w:rPr>
          <w:rFonts w:asciiTheme="minorEastAsia" w:eastAsiaTheme="minorEastAsia" w:hAnsiTheme="minorEastAsia" w:hint="eastAsia"/>
          <w:b/>
          <w:bCs/>
          <w:sz w:val="32"/>
          <w:szCs w:val="32"/>
        </w:rPr>
      </w:pPr>
      <w:bookmarkStart w:id="106" w:name="_Toc20823301"/>
      <w:bookmarkStart w:id="107" w:name="_Toc513029229"/>
      <w:bookmarkStart w:id="108" w:name="_Toc16938545"/>
      <w:bookmarkStart w:id="109" w:name="_Toc120614218"/>
      <w:r>
        <w:rPr>
          <w:rFonts w:asciiTheme="minorEastAsia" w:eastAsiaTheme="minorEastAsia" w:hAnsiTheme="minorEastAsia" w:hint="eastAsia"/>
          <w:b/>
          <w:bCs/>
          <w:sz w:val="32"/>
          <w:szCs w:val="32"/>
        </w:rPr>
        <w:t>五、响应文件的解密与评审</w:t>
      </w:r>
      <w:bookmarkEnd w:id="106"/>
      <w:bookmarkEnd w:id="107"/>
      <w:bookmarkEnd w:id="108"/>
      <w:bookmarkEnd w:id="109"/>
    </w:p>
    <w:p w14:paraId="48B5115F" w14:textId="77777777" w:rsidR="00D5554F" w:rsidRDefault="00162371">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110" w:name="_Toc513029230"/>
      <w:bookmarkStart w:id="111" w:name="_Toc16938546"/>
      <w:bookmarkStart w:id="112" w:name="_Toc20823302"/>
      <w:r>
        <w:rPr>
          <w:rFonts w:asciiTheme="minorEastAsia" w:eastAsiaTheme="minorEastAsia" w:hAnsiTheme="minorEastAsia" w:cs="Arial" w:hint="eastAsia"/>
          <w:sz w:val="28"/>
          <w:szCs w:val="28"/>
        </w:rPr>
        <w:t>22</w:t>
      </w:r>
      <w:r>
        <w:rPr>
          <w:rFonts w:asciiTheme="minorEastAsia" w:eastAsiaTheme="minorEastAsia" w:hAnsiTheme="minorEastAsia" w:cs="Arial" w:hint="eastAsia"/>
          <w:sz w:val="28"/>
          <w:szCs w:val="28"/>
        </w:rPr>
        <w:t>、</w:t>
      </w:r>
      <w:bookmarkEnd w:id="110"/>
      <w:bookmarkEnd w:id="111"/>
      <w:bookmarkEnd w:id="112"/>
      <w:r>
        <w:rPr>
          <w:rFonts w:asciiTheme="minorEastAsia" w:eastAsiaTheme="minorEastAsia" w:hAnsiTheme="minorEastAsia" w:cs="Arial" w:hint="eastAsia"/>
          <w:sz w:val="28"/>
          <w:szCs w:val="28"/>
        </w:rPr>
        <w:t>响应文件解密</w:t>
      </w:r>
    </w:p>
    <w:p w14:paraId="65684034" w14:textId="77777777" w:rsidR="00D5554F" w:rsidRDefault="00162371">
      <w:pPr>
        <w:spacing w:line="360" w:lineRule="auto"/>
        <w:ind w:firstLineChars="150" w:firstLine="360"/>
        <w:rPr>
          <w:rFonts w:asciiTheme="minorEastAsia" w:eastAsiaTheme="minorEastAsia" w:hAnsiTheme="minorEastAsia" w:hint="eastAsia"/>
          <w:szCs w:val="21"/>
        </w:rPr>
      </w:pPr>
      <w:r>
        <w:rPr>
          <w:rFonts w:asciiTheme="minorEastAsia" w:eastAsiaTheme="minorEastAsia" w:hAnsiTheme="minorEastAsia" w:hint="eastAsia"/>
          <w:sz w:val="24"/>
          <w:szCs w:val="21"/>
        </w:rPr>
        <w:t>22.1</w:t>
      </w:r>
      <w:r>
        <w:rPr>
          <w:rFonts w:asciiTheme="minorEastAsia" w:eastAsiaTheme="minorEastAsia" w:hAnsiTheme="minorEastAsia" w:hint="eastAsia"/>
          <w:sz w:val="24"/>
          <w:szCs w:val="24"/>
        </w:rPr>
        <w:t>供应商应当</w:t>
      </w:r>
      <w:r>
        <w:rPr>
          <w:rFonts w:asciiTheme="minorEastAsia" w:eastAsiaTheme="minorEastAsia" w:hAnsiTheme="minorEastAsia" w:hint="eastAsia"/>
          <w:sz w:val="24"/>
          <w:szCs w:val="21"/>
        </w:rPr>
        <w:t>按照《“苏</w:t>
      </w:r>
      <w:proofErr w:type="gramStart"/>
      <w:r>
        <w:rPr>
          <w:rFonts w:asciiTheme="minorEastAsia" w:eastAsiaTheme="minorEastAsia" w:hAnsiTheme="minorEastAsia" w:hint="eastAsia"/>
          <w:sz w:val="24"/>
          <w:szCs w:val="21"/>
        </w:rPr>
        <w:t>采云</w:t>
      </w:r>
      <w:proofErr w:type="gramEnd"/>
      <w:r>
        <w:rPr>
          <w:rFonts w:asciiTheme="minorEastAsia" w:eastAsiaTheme="minorEastAsia" w:hAnsiTheme="minorEastAsia" w:hint="eastAsia"/>
          <w:sz w:val="24"/>
          <w:szCs w:val="21"/>
        </w:rPr>
        <w:t>”系统供应商操作手册》规定</w:t>
      </w:r>
      <w:r>
        <w:rPr>
          <w:rFonts w:asciiTheme="minorEastAsia" w:eastAsiaTheme="minorEastAsia" w:hAnsiTheme="minorEastAsia" w:hint="eastAsia"/>
          <w:sz w:val="24"/>
          <w:szCs w:val="24"/>
        </w:rPr>
        <w:t>，参加磋商活动和在苏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系统规定的时间内对磋商响应文件进行解密。</w:t>
      </w:r>
    </w:p>
    <w:p w14:paraId="6B73EACC" w14:textId="77777777" w:rsidR="00D5554F" w:rsidRDefault="00162371">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113" w:name="_Toc16938547"/>
      <w:bookmarkStart w:id="114" w:name="_Toc20823303"/>
      <w:bookmarkStart w:id="115" w:name="_Toc513029231"/>
      <w:r>
        <w:rPr>
          <w:rFonts w:asciiTheme="minorEastAsia" w:eastAsiaTheme="minorEastAsia" w:hAnsiTheme="minorEastAsia" w:cs="Arial" w:hint="eastAsia"/>
          <w:sz w:val="28"/>
          <w:szCs w:val="28"/>
        </w:rPr>
        <w:t>2</w:t>
      </w:r>
      <w:r>
        <w:rPr>
          <w:rFonts w:asciiTheme="minorEastAsia" w:eastAsiaTheme="minorEastAsia" w:hAnsiTheme="minorEastAsia" w:cs="Arial"/>
          <w:sz w:val="28"/>
          <w:szCs w:val="28"/>
        </w:rPr>
        <w:t>3</w:t>
      </w:r>
      <w:r>
        <w:rPr>
          <w:rFonts w:asciiTheme="minorEastAsia" w:eastAsiaTheme="minorEastAsia" w:hAnsiTheme="minorEastAsia" w:cs="Arial" w:hint="eastAsia"/>
          <w:sz w:val="28"/>
          <w:szCs w:val="28"/>
        </w:rPr>
        <w:t>、磋商小组</w:t>
      </w:r>
    </w:p>
    <w:p w14:paraId="59038121" w14:textId="77777777" w:rsidR="00D5554F" w:rsidRDefault="00162371">
      <w:pPr>
        <w:spacing w:line="360" w:lineRule="auto"/>
        <w:ind w:firstLineChars="200" w:firstLine="480"/>
        <w:rPr>
          <w:rFonts w:asciiTheme="minorEastAsia" w:eastAsiaTheme="minorEastAsia" w:hAnsiTheme="minorEastAsia" w:hint="eastAsia"/>
          <w:b/>
          <w:sz w:val="24"/>
          <w:szCs w:val="24"/>
        </w:rPr>
      </w:pPr>
      <w:r>
        <w:rPr>
          <w:rFonts w:asciiTheme="minorEastAsia" w:eastAsiaTheme="minorEastAsia" w:hAnsiTheme="minorEastAsia" w:hint="eastAsia"/>
          <w:sz w:val="24"/>
          <w:szCs w:val="24"/>
        </w:rPr>
        <w:t>2</w:t>
      </w:r>
      <w:r>
        <w:rPr>
          <w:rFonts w:asciiTheme="minorEastAsia" w:eastAsiaTheme="minorEastAsia" w:hAnsiTheme="minorEastAsia"/>
          <w:sz w:val="24"/>
          <w:szCs w:val="24"/>
        </w:rPr>
        <w:t>3.1</w:t>
      </w:r>
      <w:r>
        <w:rPr>
          <w:rFonts w:asciiTheme="minorEastAsia" w:eastAsiaTheme="minorEastAsia" w:hAnsiTheme="minorEastAsia" w:hint="eastAsia"/>
          <w:sz w:val="24"/>
          <w:szCs w:val="21"/>
        </w:rPr>
        <w:t>采购代理机构</w:t>
      </w:r>
      <w:r>
        <w:rPr>
          <w:rFonts w:asciiTheme="minorEastAsia" w:eastAsiaTheme="minorEastAsia" w:hAnsiTheme="minorEastAsia" w:hint="eastAsia"/>
          <w:sz w:val="24"/>
          <w:szCs w:val="24"/>
        </w:rPr>
        <w:t>将组织磋商小组对响应文件进行评审。磋商小组由采购人代表和有关技术、经济等方面的专家组成，</w:t>
      </w:r>
      <w:proofErr w:type="gramStart"/>
      <w:r>
        <w:rPr>
          <w:rFonts w:asciiTheme="minorEastAsia" w:eastAsiaTheme="minorEastAsia" w:hAnsiTheme="minorEastAsia" w:hint="eastAsia"/>
          <w:sz w:val="24"/>
          <w:szCs w:val="24"/>
        </w:rPr>
        <w:t>且人员</w:t>
      </w:r>
      <w:proofErr w:type="gramEnd"/>
      <w:r>
        <w:rPr>
          <w:rFonts w:asciiTheme="minorEastAsia" w:eastAsiaTheme="minorEastAsia" w:hAnsiTheme="minorEastAsia" w:hint="eastAsia"/>
          <w:sz w:val="24"/>
          <w:szCs w:val="24"/>
        </w:rPr>
        <w:t>构成符合政府采购有关规定。</w:t>
      </w:r>
    </w:p>
    <w:p w14:paraId="767DB3EA" w14:textId="77777777" w:rsidR="00D5554F" w:rsidRDefault="00162371">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23.2</w:t>
      </w:r>
      <w:r>
        <w:rPr>
          <w:rFonts w:asciiTheme="minorEastAsia" w:eastAsiaTheme="minorEastAsia" w:hAnsiTheme="minorEastAsia" w:hint="eastAsia"/>
          <w:sz w:val="24"/>
          <w:szCs w:val="24"/>
        </w:rPr>
        <w:t>磋商小组独立工作，负责评审所有响应文件并确定成交候选人。</w:t>
      </w:r>
    </w:p>
    <w:p w14:paraId="4F6C0B8C" w14:textId="77777777" w:rsidR="00D5554F" w:rsidRDefault="00162371">
      <w:pPr>
        <w:keepNext/>
        <w:keepLines/>
        <w:spacing w:line="360" w:lineRule="auto"/>
        <w:ind w:firstLineChars="150" w:firstLine="420"/>
        <w:outlineLvl w:val="3"/>
        <w:rPr>
          <w:rFonts w:asciiTheme="minorEastAsia" w:eastAsiaTheme="minorEastAsia" w:hAnsiTheme="minorEastAsia" w:cs="Arial" w:hint="eastAsia"/>
          <w:sz w:val="28"/>
          <w:szCs w:val="28"/>
        </w:rPr>
      </w:pPr>
      <w:r>
        <w:rPr>
          <w:rFonts w:asciiTheme="minorEastAsia" w:eastAsiaTheme="minorEastAsia" w:hAnsiTheme="minorEastAsia" w:cs="Arial" w:hint="eastAsia"/>
          <w:sz w:val="28"/>
          <w:szCs w:val="28"/>
        </w:rPr>
        <w:t>2</w:t>
      </w:r>
      <w:r>
        <w:rPr>
          <w:rFonts w:asciiTheme="minorEastAsia" w:eastAsiaTheme="minorEastAsia" w:hAnsiTheme="minorEastAsia" w:cs="Arial"/>
          <w:sz w:val="28"/>
          <w:szCs w:val="28"/>
        </w:rPr>
        <w:t>4</w:t>
      </w:r>
      <w:r>
        <w:rPr>
          <w:rFonts w:asciiTheme="minorEastAsia" w:eastAsiaTheme="minorEastAsia" w:hAnsiTheme="minorEastAsia" w:cs="Arial" w:hint="eastAsia"/>
          <w:sz w:val="28"/>
          <w:szCs w:val="28"/>
        </w:rPr>
        <w:t>、评审过程的保密与公正</w:t>
      </w:r>
      <w:bookmarkEnd w:id="113"/>
      <w:bookmarkEnd w:id="114"/>
      <w:bookmarkEnd w:id="115"/>
    </w:p>
    <w:p w14:paraId="7F03D74B" w14:textId="77777777" w:rsidR="00D5554F" w:rsidRDefault="00162371">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24.1</w:t>
      </w:r>
      <w:r>
        <w:rPr>
          <w:rFonts w:asciiTheme="minorEastAsia" w:eastAsiaTheme="minorEastAsia" w:hAnsiTheme="minorEastAsia" w:hint="eastAsia"/>
          <w:bCs/>
          <w:sz w:val="24"/>
          <w:szCs w:val="21"/>
        </w:rPr>
        <w:t>磋商小组、采购人和</w:t>
      </w:r>
      <w:r>
        <w:rPr>
          <w:rFonts w:asciiTheme="minorEastAsia" w:eastAsiaTheme="minorEastAsia" w:hAnsiTheme="minorEastAsia" w:hint="eastAsia"/>
          <w:sz w:val="24"/>
          <w:szCs w:val="21"/>
        </w:rPr>
        <w:t>采购代理机构</w:t>
      </w:r>
      <w:r>
        <w:rPr>
          <w:rFonts w:asciiTheme="minorEastAsia" w:eastAsiaTheme="minorEastAsia" w:hAnsiTheme="minorEastAsia" w:hint="eastAsia"/>
          <w:bCs/>
          <w:sz w:val="24"/>
          <w:szCs w:val="21"/>
        </w:rPr>
        <w:t>工作人员、相关监督人员等与评审工作有关的人员，对评审情况以及在评审过程中获悉的国家秘密、商业秘密负有保密责任。</w:t>
      </w:r>
    </w:p>
    <w:p w14:paraId="5167457E" w14:textId="77777777" w:rsidR="00D5554F" w:rsidRDefault="00162371">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1"/>
        </w:rPr>
        <w:t>24.2</w:t>
      </w:r>
      <w:r>
        <w:rPr>
          <w:rFonts w:asciiTheme="minorEastAsia" w:eastAsiaTheme="minorEastAsia" w:hAnsiTheme="minorEastAsia" w:hint="eastAsia"/>
          <w:sz w:val="24"/>
          <w:szCs w:val="24"/>
        </w:rPr>
        <w:t>在评审过程中，供应商不得以任何行为影响磋商评审过程，否则其响应文件将被作为无效响应文件。</w:t>
      </w:r>
    </w:p>
    <w:p w14:paraId="01E1C653" w14:textId="77777777" w:rsidR="00D5554F" w:rsidRDefault="00162371">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1"/>
        </w:rPr>
        <w:t>24.3</w:t>
      </w:r>
      <w:r>
        <w:rPr>
          <w:rFonts w:asciiTheme="minorEastAsia" w:eastAsiaTheme="minorEastAsia" w:hAnsiTheme="minorEastAsia" w:hint="eastAsia"/>
          <w:sz w:val="24"/>
          <w:szCs w:val="24"/>
        </w:rPr>
        <w:t>在项目评审期间，</w:t>
      </w:r>
      <w:r>
        <w:rPr>
          <w:rFonts w:asciiTheme="minorEastAsia" w:eastAsiaTheme="minorEastAsia" w:hAnsiTheme="minorEastAsia" w:hint="eastAsia"/>
          <w:sz w:val="24"/>
          <w:szCs w:val="21"/>
        </w:rPr>
        <w:t>采购代理机构</w:t>
      </w:r>
      <w:r>
        <w:rPr>
          <w:rFonts w:asciiTheme="minorEastAsia" w:eastAsiaTheme="minorEastAsia" w:hAnsiTheme="minorEastAsia" w:hint="eastAsia"/>
          <w:sz w:val="24"/>
          <w:szCs w:val="24"/>
        </w:rPr>
        <w:t>将设专门人员与供应商联系。</w:t>
      </w:r>
    </w:p>
    <w:p w14:paraId="4D81FF92" w14:textId="77777777" w:rsidR="00D5554F" w:rsidRDefault="00162371">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 xml:space="preserve">24.4 </w:t>
      </w:r>
      <w:r>
        <w:rPr>
          <w:rFonts w:asciiTheme="minorEastAsia" w:eastAsiaTheme="minorEastAsia" w:hAnsiTheme="minorEastAsia"/>
          <w:sz w:val="24"/>
          <w:szCs w:val="24"/>
        </w:rPr>
        <w:t>采购</w:t>
      </w:r>
      <w:r>
        <w:rPr>
          <w:rFonts w:asciiTheme="minorEastAsia" w:eastAsiaTheme="minorEastAsia" w:hAnsiTheme="minorEastAsia" w:hint="eastAsia"/>
          <w:sz w:val="24"/>
          <w:szCs w:val="21"/>
        </w:rPr>
        <w:t>代理机构</w:t>
      </w:r>
      <w:r>
        <w:rPr>
          <w:rFonts w:asciiTheme="minorEastAsia" w:eastAsiaTheme="minorEastAsia" w:hAnsiTheme="minorEastAsia" w:hint="eastAsia"/>
          <w:sz w:val="24"/>
          <w:szCs w:val="24"/>
        </w:rPr>
        <w:t>和磋商小组不向未成交的供应</w:t>
      </w:r>
      <w:proofErr w:type="gramStart"/>
      <w:r>
        <w:rPr>
          <w:rFonts w:asciiTheme="minorEastAsia" w:eastAsiaTheme="minorEastAsia" w:hAnsiTheme="minorEastAsia" w:hint="eastAsia"/>
          <w:sz w:val="24"/>
          <w:szCs w:val="24"/>
        </w:rPr>
        <w:t>商解释未</w:t>
      </w:r>
      <w:proofErr w:type="gramEnd"/>
      <w:r>
        <w:rPr>
          <w:rFonts w:asciiTheme="minorEastAsia" w:eastAsiaTheme="minorEastAsia" w:hAnsiTheme="minorEastAsia" w:hint="eastAsia"/>
          <w:sz w:val="24"/>
          <w:szCs w:val="24"/>
        </w:rPr>
        <w:t>成交原因，也不公布评审过程中的相关细节。</w:t>
      </w:r>
    </w:p>
    <w:p w14:paraId="0F365E55" w14:textId="77777777" w:rsidR="00D5554F" w:rsidRDefault="00162371">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116" w:name="_Toc20823304"/>
      <w:bookmarkStart w:id="117" w:name="_Toc16938548"/>
      <w:bookmarkStart w:id="118" w:name="_Toc513029232"/>
      <w:r>
        <w:rPr>
          <w:rFonts w:asciiTheme="minorEastAsia" w:eastAsiaTheme="minorEastAsia" w:hAnsiTheme="minorEastAsia" w:cs="Arial" w:hint="eastAsia"/>
          <w:sz w:val="28"/>
          <w:szCs w:val="28"/>
        </w:rPr>
        <w:t>25</w:t>
      </w:r>
      <w:r>
        <w:rPr>
          <w:rFonts w:asciiTheme="minorEastAsia" w:eastAsiaTheme="minorEastAsia" w:hAnsiTheme="minorEastAsia" w:cs="Arial" w:hint="eastAsia"/>
          <w:sz w:val="28"/>
          <w:szCs w:val="28"/>
        </w:rPr>
        <w:t>、评审过程中的</w:t>
      </w:r>
      <w:proofErr w:type="gramStart"/>
      <w:r>
        <w:rPr>
          <w:rFonts w:asciiTheme="minorEastAsia" w:eastAsiaTheme="minorEastAsia" w:hAnsiTheme="minorEastAsia" w:cs="Arial" w:hint="eastAsia"/>
          <w:sz w:val="28"/>
          <w:szCs w:val="28"/>
        </w:rPr>
        <w:t>的</w:t>
      </w:r>
      <w:proofErr w:type="gramEnd"/>
      <w:r>
        <w:rPr>
          <w:rFonts w:asciiTheme="minorEastAsia" w:eastAsiaTheme="minorEastAsia" w:hAnsiTheme="minorEastAsia" w:cs="Arial" w:hint="eastAsia"/>
          <w:sz w:val="28"/>
          <w:szCs w:val="28"/>
        </w:rPr>
        <w:t>澄清</w:t>
      </w:r>
      <w:bookmarkEnd w:id="116"/>
      <w:bookmarkEnd w:id="117"/>
      <w:bookmarkEnd w:id="118"/>
    </w:p>
    <w:p w14:paraId="33CDA8A3" w14:textId="77777777" w:rsidR="00D5554F" w:rsidRDefault="00162371">
      <w:pPr>
        <w:spacing w:line="360" w:lineRule="auto"/>
        <w:ind w:firstLineChars="200" w:firstLine="480"/>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25.1</w:t>
      </w:r>
      <w:r>
        <w:rPr>
          <w:rFonts w:asciiTheme="minorEastAsia" w:eastAsiaTheme="minorEastAsia" w:hAnsiTheme="minorEastAsia" w:cs="宋体" w:hint="eastAsia"/>
          <w:sz w:val="24"/>
          <w:szCs w:val="24"/>
        </w:rPr>
        <w:t>项目评审期间，磋商小组有权要求供应商对响应文件中含义不明确、同类问题表述不一致或者有明显文字和计算错误的内容等</w:t>
      </w:r>
      <w:proofErr w:type="gramStart"/>
      <w:r>
        <w:rPr>
          <w:rFonts w:asciiTheme="minorEastAsia" w:eastAsiaTheme="minorEastAsia" w:hAnsiTheme="minorEastAsia" w:cs="宋体" w:hint="eastAsia"/>
          <w:sz w:val="24"/>
          <w:szCs w:val="24"/>
        </w:rPr>
        <w:t>作出</w:t>
      </w:r>
      <w:proofErr w:type="gramEnd"/>
      <w:r>
        <w:rPr>
          <w:rFonts w:asciiTheme="minorEastAsia" w:eastAsiaTheme="minorEastAsia" w:hAnsiTheme="minorEastAsia" w:cs="宋体" w:hint="eastAsia"/>
          <w:sz w:val="24"/>
          <w:szCs w:val="24"/>
        </w:rPr>
        <w:t>必要的澄清、说明或者更正。供应商的澄清、说明或者更正不得超出响应文件的范围或者改变响应文件的实质性内容。</w:t>
      </w:r>
    </w:p>
    <w:p w14:paraId="73CB532C" w14:textId="77777777" w:rsidR="00D5554F" w:rsidRDefault="00162371">
      <w:pPr>
        <w:spacing w:line="360" w:lineRule="auto"/>
        <w:ind w:firstLineChars="200" w:firstLine="480"/>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磋商小组并非对每个供应商都作澄清要求。</w:t>
      </w:r>
    </w:p>
    <w:p w14:paraId="5A42B6A5" w14:textId="77777777" w:rsidR="00D5554F" w:rsidRDefault="00162371">
      <w:pPr>
        <w:spacing w:line="360" w:lineRule="auto"/>
        <w:ind w:firstLineChars="200" w:firstLine="480"/>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lastRenderedPageBreak/>
        <w:t>25.2</w:t>
      </w:r>
      <w:r>
        <w:rPr>
          <w:rFonts w:asciiTheme="minorEastAsia" w:eastAsiaTheme="minorEastAsia" w:hAnsiTheme="minorEastAsia" w:cs="宋体" w:hint="eastAsia"/>
          <w:sz w:val="24"/>
          <w:szCs w:val="24"/>
        </w:rPr>
        <w:t>需要供应商进行澄清、说明和更正的，本项目供应商的澄清、说明或者补正采用线上澄清，磋商小组将通过苏</w:t>
      </w:r>
      <w:proofErr w:type="gramStart"/>
      <w:r>
        <w:rPr>
          <w:rFonts w:asciiTheme="minorEastAsia" w:eastAsiaTheme="minorEastAsia" w:hAnsiTheme="minorEastAsia" w:cs="宋体" w:hint="eastAsia"/>
          <w:sz w:val="24"/>
          <w:szCs w:val="24"/>
        </w:rPr>
        <w:t>采云</w:t>
      </w:r>
      <w:proofErr w:type="gramEnd"/>
      <w:r>
        <w:rPr>
          <w:rFonts w:asciiTheme="minorEastAsia" w:eastAsiaTheme="minorEastAsia" w:hAnsiTheme="minorEastAsia" w:cs="宋体" w:hint="eastAsia"/>
          <w:sz w:val="24"/>
          <w:szCs w:val="24"/>
        </w:rPr>
        <w:t>系统向供应商发布“澄清要求函”，接到“澄清要求函”的供应商应当按照要求在规定时间内通过苏</w:t>
      </w:r>
      <w:proofErr w:type="gramStart"/>
      <w:r>
        <w:rPr>
          <w:rFonts w:asciiTheme="minorEastAsia" w:eastAsiaTheme="minorEastAsia" w:hAnsiTheme="minorEastAsia" w:cs="宋体" w:hint="eastAsia"/>
          <w:sz w:val="24"/>
          <w:szCs w:val="24"/>
        </w:rPr>
        <w:t>采云</w:t>
      </w:r>
      <w:proofErr w:type="gramEnd"/>
      <w:r>
        <w:rPr>
          <w:rFonts w:asciiTheme="minorEastAsia" w:eastAsiaTheme="minorEastAsia" w:hAnsiTheme="minorEastAsia" w:cs="宋体" w:hint="eastAsia"/>
          <w:sz w:val="24"/>
          <w:szCs w:val="24"/>
        </w:rPr>
        <w:t>系统中提交“澄清响应函”并加盖</w:t>
      </w:r>
      <w:r>
        <w:rPr>
          <w:rFonts w:asciiTheme="minorEastAsia" w:eastAsiaTheme="minorEastAsia" w:hAnsiTheme="minorEastAsia" w:cs="宋体" w:hint="eastAsia"/>
          <w:sz w:val="24"/>
          <w:szCs w:val="24"/>
        </w:rPr>
        <w:t>CA</w:t>
      </w:r>
      <w:r>
        <w:rPr>
          <w:rFonts w:asciiTheme="minorEastAsia" w:eastAsiaTheme="minorEastAsia" w:hAnsiTheme="minorEastAsia" w:cs="宋体" w:hint="eastAsia"/>
          <w:sz w:val="24"/>
          <w:szCs w:val="24"/>
        </w:rPr>
        <w:t>电子公章。澄清、说明和更正的内容作为响应文件的补充部分，具体操作方式见《操作手册》。</w:t>
      </w:r>
    </w:p>
    <w:p w14:paraId="4C65B4ED" w14:textId="77777777" w:rsidR="00D5554F" w:rsidRDefault="00162371">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 xml:space="preserve">25.3 </w:t>
      </w:r>
      <w:proofErr w:type="gramStart"/>
      <w:r>
        <w:rPr>
          <w:rFonts w:asciiTheme="minorEastAsia" w:eastAsiaTheme="minorEastAsia" w:hAnsiTheme="minorEastAsia" w:hint="eastAsia"/>
          <w:sz w:val="24"/>
          <w:szCs w:val="24"/>
        </w:rPr>
        <w:t>接到磋商</w:t>
      </w:r>
      <w:proofErr w:type="gramEnd"/>
      <w:r>
        <w:rPr>
          <w:rFonts w:asciiTheme="minorEastAsia" w:eastAsiaTheme="minorEastAsia" w:hAnsiTheme="minorEastAsia" w:hint="eastAsia"/>
          <w:sz w:val="24"/>
          <w:szCs w:val="24"/>
        </w:rPr>
        <w:t>小组澄清、说明和更正要求的供应商如未按规定做出澄清、说明和更正，其风险由供应商自行承担。</w:t>
      </w:r>
    </w:p>
    <w:p w14:paraId="74DAD1E5" w14:textId="77777777" w:rsidR="00D5554F" w:rsidRDefault="00162371">
      <w:pPr>
        <w:keepNext/>
        <w:keepLines/>
        <w:spacing w:line="360" w:lineRule="auto"/>
        <w:ind w:firstLineChars="150" w:firstLine="420"/>
        <w:outlineLvl w:val="3"/>
        <w:rPr>
          <w:rFonts w:asciiTheme="minorEastAsia" w:eastAsiaTheme="minorEastAsia" w:hAnsiTheme="minorEastAsia" w:cs="Arial" w:hint="eastAsia"/>
          <w:sz w:val="28"/>
          <w:szCs w:val="28"/>
        </w:rPr>
      </w:pPr>
      <w:bookmarkStart w:id="119" w:name="_Toc16938549"/>
      <w:bookmarkStart w:id="120" w:name="_Toc20823305"/>
      <w:bookmarkStart w:id="121" w:name="_Toc513029233"/>
      <w:r>
        <w:rPr>
          <w:rFonts w:asciiTheme="minorEastAsia" w:eastAsiaTheme="minorEastAsia" w:hAnsiTheme="minorEastAsia" w:cs="Arial" w:hint="eastAsia"/>
          <w:sz w:val="28"/>
          <w:szCs w:val="28"/>
        </w:rPr>
        <w:t>26</w:t>
      </w:r>
      <w:r>
        <w:rPr>
          <w:rFonts w:asciiTheme="minorEastAsia" w:eastAsiaTheme="minorEastAsia" w:hAnsiTheme="minorEastAsia" w:cs="Arial" w:hint="eastAsia"/>
          <w:sz w:val="28"/>
          <w:szCs w:val="28"/>
        </w:rPr>
        <w:t>、对响应文件的审查</w:t>
      </w:r>
      <w:bookmarkEnd w:id="119"/>
      <w:bookmarkEnd w:id="120"/>
      <w:bookmarkEnd w:id="121"/>
    </w:p>
    <w:p w14:paraId="09B32A51" w14:textId="77777777" w:rsidR="00D5554F" w:rsidRDefault="00162371">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26.1</w:t>
      </w:r>
      <w:r>
        <w:rPr>
          <w:rFonts w:asciiTheme="minorEastAsia" w:eastAsiaTheme="minorEastAsia" w:hAnsiTheme="minorEastAsia" w:hint="eastAsia"/>
          <w:sz w:val="24"/>
          <w:szCs w:val="21"/>
        </w:rPr>
        <w:t>响应文件审查分为资格审查和符合性审查。</w:t>
      </w:r>
    </w:p>
    <w:p w14:paraId="396B1D19" w14:textId="77777777" w:rsidR="00D5554F" w:rsidRDefault="00162371">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 xml:space="preserve">26.1.1 </w:t>
      </w:r>
      <w:r>
        <w:rPr>
          <w:rFonts w:asciiTheme="minorEastAsia" w:eastAsiaTheme="minorEastAsia" w:hAnsiTheme="minorEastAsia" w:hint="eastAsia"/>
          <w:sz w:val="24"/>
          <w:szCs w:val="21"/>
        </w:rPr>
        <w:t>资格审查：由磋商小组依据法律法规和磋商文件的规定，对响应文件中的资格证明文件进行审查，以确定供应商是否具备参加磋商的资格。</w:t>
      </w:r>
    </w:p>
    <w:p w14:paraId="5D482059" w14:textId="77777777" w:rsidR="00D5554F" w:rsidRDefault="00162371">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磋商小组在进行资格审查的同时，将在“信用中国”网站（</w:t>
      </w:r>
      <w:r>
        <w:rPr>
          <w:rFonts w:asciiTheme="minorEastAsia" w:eastAsiaTheme="minorEastAsia" w:hAnsiTheme="minorEastAsia" w:hint="eastAsia"/>
          <w:sz w:val="24"/>
          <w:szCs w:val="21"/>
        </w:rPr>
        <w:t>www.creditchina.gov.cn</w:t>
      </w:r>
      <w:r>
        <w:rPr>
          <w:rFonts w:asciiTheme="minorEastAsia" w:eastAsiaTheme="minorEastAsia" w:hAnsiTheme="minorEastAsia" w:hint="eastAsia"/>
          <w:sz w:val="24"/>
          <w:szCs w:val="21"/>
        </w:rPr>
        <w:t>）查询供应商的信用记录，以确定供应商是否</w:t>
      </w:r>
      <w:proofErr w:type="gramStart"/>
      <w:r>
        <w:rPr>
          <w:rFonts w:asciiTheme="minorEastAsia" w:eastAsiaTheme="minorEastAsia" w:hAnsiTheme="minorEastAsia" w:hint="eastAsia"/>
          <w:sz w:val="24"/>
          <w:szCs w:val="21"/>
        </w:rPr>
        <w:t>具备磋商</w:t>
      </w:r>
      <w:proofErr w:type="gramEnd"/>
      <w:r>
        <w:rPr>
          <w:rFonts w:asciiTheme="minorEastAsia" w:eastAsiaTheme="minorEastAsia" w:hAnsiTheme="minorEastAsia" w:hint="eastAsia"/>
          <w:sz w:val="24"/>
          <w:szCs w:val="21"/>
        </w:rPr>
        <w:t>资格</w:t>
      </w:r>
      <w:r>
        <w:rPr>
          <w:rFonts w:asciiTheme="minorEastAsia" w:eastAsiaTheme="minorEastAsia" w:hAnsiTheme="minorEastAsia" w:hint="eastAsia"/>
          <w:sz w:val="24"/>
          <w:szCs w:val="21"/>
        </w:rPr>
        <w:t>,</w:t>
      </w:r>
      <w:r>
        <w:rPr>
          <w:rFonts w:asciiTheme="minorEastAsia" w:eastAsiaTheme="minorEastAsia" w:hAnsiTheme="minorEastAsia" w:hint="eastAsia"/>
          <w:sz w:val="24"/>
          <w:szCs w:val="21"/>
        </w:rPr>
        <w:t>查询结果留存并归档。</w:t>
      </w:r>
    </w:p>
    <w:p w14:paraId="330DCF20" w14:textId="77777777" w:rsidR="00D5554F" w:rsidRDefault="00162371">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接受联合体的项目，两个以上的自然人、法人或者其他组织组成一个联合体，以一个供应商的身份共同参加政府采购活动的</w:t>
      </w:r>
      <w:r>
        <w:rPr>
          <w:rFonts w:asciiTheme="minorEastAsia" w:eastAsiaTheme="minorEastAsia" w:hAnsiTheme="minorEastAsia" w:hint="eastAsia"/>
          <w:sz w:val="24"/>
          <w:szCs w:val="21"/>
        </w:rPr>
        <w:t>,</w:t>
      </w:r>
      <w:r>
        <w:rPr>
          <w:rFonts w:asciiTheme="minorEastAsia" w:eastAsiaTheme="minorEastAsia" w:hAnsiTheme="minorEastAsia" w:hint="eastAsia"/>
          <w:sz w:val="24"/>
          <w:szCs w:val="21"/>
        </w:rPr>
        <w:t>联合体成员中任何一方存在不良信用记录的，视同联合体存在不良信用记录。</w:t>
      </w:r>
    </w:p>
    <w:p w14:paraId="33CFBB78" w14:textId="77777777" w:rsidR="00D5554F" w:rsidRDefault="00162371">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 xml:space="preserve">26.1.2 </w:t>
      </w:r>
      <w:r>
        <w:rPr>
          <w:rFonts w:asciiTheme="minorEastAsia" w:eastAsiaTheme="minorEastAsia" w:hAnsiTheme="minorEastAsia" w:hint="eastAsia"/>
          <w:sz w:val="24"/>
          <w:szCs w:val="21"/>
        </w:rPr>
        <w:t>符合性审查：依据磋商文件的规定，由磋商小组从响应文件的有效性、完整性和对磋商文件的响应程度进行审查，以确定是否对磋商文件的实质性要求</w:t>
      </w:r>
      <w:proofErr w:type="gramStart"/>
      <w:r>
        <w:rPr>
          <w:rFonts w:asciiTheme="minorEastAsia" w:eastAsiaTheme="minorEastAsia" w:hAnsiTheme="minorEastAsia" w:hint="eastAsia"/>
          <w:sz w:val="24"/>
          <w:szCs w:val="21"/>
        </w:rPr>
        <w:t>作出</w:t>
      </w:r>
      <w:proofErr w:type="gramEnd"/>
      <w:r>
        <w:rPr>
          <w:rFonts w:asciiTheme="minorEastAsia" w:eastAsiaTheme="minorEastAsia" w:hAnsiTheme="minorEastAsia" w:hint="eastAsia"/>
          <w:sz w:val="24"/>
          <w:szCs w:val="21"/>
        </w:rPr>
        <w:t>响应。</w:t>
      </w:r>
    </w:p>
    <w:p w14:paraId="4357B0F4" w14:textId="77777777" w:rsidR="00D5554F" w:rsidRDefault="00162371">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 xml:space="preserve">26.1.3 </w:t>
      </w:r>
      <w:r>
        <w:rPr>
          <w:rFonts w:asciiTheme="minorEastAsia" w:eastAsiaTheme="minorEastAsia" w:hAnsiTheme="minorEastAsia" w:hint="eastAsia"/>
          <w:sz w:val="24"/>
          <w:szCs w:val="21"/>
        </w:rPr>
        <w:t>未通过资格审查或符合性审查的供应商，磋商小组将在</w:t>
      </w:r>
      <w:r>
        <w:rPr>
          <w:rFonts w:asciiTheme="minorEastAsia" w:eastAsiaTheme="minorEastAsia" w:hAnsiTheme="minorEastAsia" w:hint="eastAsia"/>
          <w:sz w:val="24"/>
          <w:szCs w:val="24"/>
        </w:rPr>
        <w:t>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w:t>
      </w:r>
      <w:r>
        <w:rPr>
          <w:rFonts w:asciiTheme="minorEastAsia" w:eastAsiaTheme="minorEastAsia" w:hAnsiTheme="minorEastAsia" w:hint="eastAsia"/>
          <w:sz w:val="24"/>
          <w:szCs w:val="21"/>
        </w:rPr>
        <w:t>中告知未通过资格审查或符合性审查的原因，评审结束后，磋商小组将不再告知未通过资格审查或符合性审查的原因。</w:t>
      </w:r>
    </w:p>
    <w:p w14:paraId="162C49A0" w14:textId="77777777" w:rsidR="00D5554F" w:rsidRDefault="00162371">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1"/>
        </w:rPr>
        <w:t>26.2</w:t>
      </w:r>
      <w:r>
        <w:rPr>
          <w:rFonts w:asciiTheme="minorEastAsia" w:eastAsiaTheme="minorEastAsia" w:hAnsiTheme="minorEastAsia" w:hint="eastAsia"/>
          <w:sz w:val="24"/>
          <w:szCs w:val="24"/>
        </w:rPr>
        <w:t>在详细评审之前，磋商小组将首先审查每份响应文件是否实质性响应了磋商文件的要求。实质性响应的响应文件应该是与磋商文件要求的条款、条件和规格相符，没有重大偏离或保留。</w:t>
      </w:r>
    </w:p>
    <w:p w14:paraId="3C112F74" w14:textId="77777777" w:rsidR="00D5554F" w:rsidRDefault="00162371">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所谓重大偏离或保留是指与磋商文件规定的实质性要求存在负偏离，或者在实质上与磋商文件不一致，而且限制了合同中买方和</w:t>
      </w:r>
      <w:r>
        <w:rPr>
          <w:rFonts w:asciiTheme="minorEastAsia" w:eastAsiaTheme="minorEastAsia" w:hAnsiTheme="minorEastAsia" w:hint="eastAsia"/>
          <w:sz w:val="24"/>
          <w:szCs w:val="21"/>
        </w:rPr>
        <w:t>采购代理机构</w:t>
      </w:r>
      <w:r>
        <w:rPr>
          <w:rFonts w:asciiTheme="minorEastAsia" w:eastAsiaTheme="minorEastAsia" w:hAnsiTheme="minorEastAsia" w:hint="eastAsia"/>
          <w:sz w:val="24"/>
          <w:szCs w:val="24"/>
        </w:rPr>
        <w:t>的权利或供应商的义务，纠正这些偏离或保留将会对其他实质性响应要求的供应商的竞争地位产生不公正的影响。重大偏离由磋商小组按照少数服从多数的原则认定。磋商小组决定响应文件的</w:t>
      </w:r>
      <w:proofErr w:type="gramStart"/>
      <w:r>
        <w:rPr>
          <w:rFonts w:asciiTheme="minorEastAsia" w:eastAsiaTheme="minorEastAsia" w:hAnsiTheme="minorEastAsia" w:hint="eastAsia"/>
          <w:sz w:val="24"/>
          <w:szCs w:val="24"/>
        </w:rPr>
        <w:t>响应性只根据</w:t>
      </w:r>
      <w:proofErr w:type="gramEnd"/>
      <w:r>
        <w:rPr>
          <w:rFonts w:asciiTheme="minorEastAsia" w:eastAsiaTheme="minorEastAsia" w:hAnsiTheme="minorEastAsia" w:hint="eastAsia"/>
          <w:sz w:val="24"/>
          <w:szCs w:val="24"/>
        </w:rPr>
        <w:t>响应文件本身的内容，而不寻求外部的证据。</w:t>
      </w:r>
    </w:p>
    <w:p w14:paraId="7A56550C" w14:textId="77777777" w:rsidR="00D5554F" w:rsidRDefault="00162371">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26.3</w:t>
      </w:r>
      <w:r>
        <w:rPr>
          <w:rFonts w:asciiTheme="minorEastAsia" w:eastAsiaTheme="minorEastAsia" w:hAnsiTheme="minorEastAsia" w:hint="eastAsia"/>
          <w:sz w:val="24"/>
          <w:szCs w:val="21"/>
        </w:rPr>
        <w:t>未实质性响应磋商文件的情形</w:t>
      </w:r>
    </w:p>
    <w:p w14:paraId="5D099A61" w14:textId="77777777" w:rsidR="00D5554F" w:rsidRDefault="00162371">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sz w:val="24"/>
          <w:szCs w:val="21"/>
        </w:rPr>
        <w:lastRenderedPageBreak/>
        <w:t>26.3.1</w:t>
      </w:r>
      <w:r>
        <w:rPr>
          <w:rFonts w:asciiTheme="minorEastAsia" w:eastAsiaTheme="minorEastAsia" w:hAnsiTheme="minorEastAsia"/>
          <w:sz w:val="24"/>
          <w:szCs w:val="21"/>
        </w:rPr>
        <w:t>供应商在</w:t>
      </w:r>
      <w:r>
        <w:rPr>
          <w:rFonts w:asciiTheme="minorEastAsia" w:eastAsiaTheme="minorEastAsia" w:hAnsiTheme="minorEastAsia" w:hint="eastAsia"/>
          <w:sz w:val="24"/>
          <w:szCs w:val="24"/>
        </w:rPr>
        <w:t>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w:t>
      </w:r>
      <w:r>
        <w:rPr>
          <w:rFonts w:asciiTheme="minorEastAsia" w:eastAsiaTheme="minorEastAsia" w:hAnsiTheme="minorEastAsia" w:hint="eastAsia"/>
          <w:sz w:val="24"/>
          <w:szCs w:val="21"/>
        </w:rPr>
        <w:t>规定的时间内未成功解密电子响应文件的。</w:t>
      </w:r>
    </w:p>
    <w:p w14:paraId="5474602A" w14:textId="77777777" w:rsidR="00D5554F" w:rsidRDefault="00162371">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26.3.2</w:t>
      </w:r>
      <w:r>
        <w:rPr>
          <w:rFonts w:asciiTheme="minorEastAsia" w:eastAsiaTheme="minorEastAsia" w:hAnsiTheme="minorEastAsia" w:hint="eastAsia"/>
          <w:sz w:val="24"/>
          <w:szCs w:val="21"/>
        </w:rPr>
        <w:t>供应商未按照磋商文件要求上传电子响应文件的。</w:t>
      </w:r>
    </w:p>
    <w:p w14:paraId="0F9A1ECD" w14:textId="77777777" w:rsidR="00D5554F" w:rsidRDefault="00162371">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26.3.3</w:t>
      </w:r>
      <w:r>
        <w:rPr>
          <w:rFonts w:asciiTheme="minorEastAsia" w:eastAsiaTheme="minorEastAsia" w:hAnsiTheme="minorEastAsia" w:hint="eastAsia"/>
          <w:sz w:val="24"/>
          <w:szCs w:val="21"/>
        </w:rPr>
        <w:t>同</w:t>
      </w:r>
      <w:proofErr w:type="gramStart"/>
      <w:r>
        <w:rPr>
          <w:rFonts w:asciiTheme="minorEastAsia" w:eastAsiaTheme="minorEastAsia" w:hAnsiTheme="minorEastAsia" w:hint="eastAsia"/>
          <w:sz w:val="24"/>
          <w:szCs w:val="21"/>
        </w:rPr>
        <w:t>一供应</w:t>
      </w:r>
      <w:proofErr w:type="gramEnd"/>
      <w:r>
        <w:rPr>
          <w:rFonts w:asciiTheme="minorEastAsia" w:eastAsiaTheme="minorEastAsia" w:hAnsiTheme="minorEastAsia" w:hint="eastAsia"/>
          <w:sz w:val="24"/>
          <w:szCs w:val="21"/>
        </w:rPr>
        <w:t>商提交两个（含两个）以上不同的响应文件或者最后报价的。</w:t>
      </w:r>
    </w:p>
    <w:p w14:paraId="269C5566" w14:textId="77777777" w:rsidR="00D5554F" w:rsidRDefault="00162371">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26.3.4</w:t>
      </w:r>
      <w:r>
        <w:rPr>
          <w:rFonts w:asciiTheme="minorEastAsia" w:eastAsiaTheme="minorEastAsia" w:hAnsiTheme="minorEastAsia" w:hint="eastAsia"/>
          <w:sz w:val="24"/>
          <w:szCs w:val="21"/>
        </w:rPr>
        <w:t>供应商不</w:t>
      </w:r>
      <w:proofErr w:type="gramStart"/>
      <w:r>
        <w:rPr>
          <w:rFonts w:asciiTheme="minorEastAsia" w:eastAsiaTheme="minorEastAsia" w:hAnsiTheme="minorEastAsia" w:hint="eastAsia"/>
          <w:sz w:val="24"/>
          <w:szCs w:val="21"/>
        </w:rPr>
        <w:t>具备磋商</w:t>
      </w:r>
      <w:proofErr w:type="gramEnd"/>
      <w:r>
        <w:rPr>
          <w:rFonts w:asciiTheme="minorEastAsia" w:eastAsiaTheme="minorEastAsia" w:hAnsiTheme="minorEastAsia" w:hint="eastAsia"/>
          <w:sz w:val="24"/>
          <w:szCs w:val="21"/>
        </w:rPr>
        <w:t>文件中规定的资格要求的。</w:t>
      </w:r>
    </w:p>
    <w:p w14:paraId="5684E300" w14:textId="77777777" w:rsidR="00D5554F" w:rsidRDefault="00162371">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26.3.5</w:t>
      </w:r>
      <w:r>
        <w:rPr>
          <w:rFonts w:asciiTheme="minorEastAsia" w:eastAsiaTheme="minorEastAsia" w:hAnsiTheme="minorEastAsia" w:hint="eastAsia"/>
          <w:sz w:val="24"/>
          <w:szCs w:val="21"/>
        </w:rPr>
        <w:t>供应商的最后报价超过了采购预算。</w:t>
      </w:r>
    </w:p>
    <w:p w14:paraId="430552A3" w14:textId="77777777" w:rsidR="00D5554F" w:rsidRDefault="00162371">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26.3.6</w:t>
      </w:r>
      <w:r>
        <w:rPr>
          <w:rFonts w:asciiTheme="minorEastAsia" w:eastAsiaTheme="minorEastAsia" w:hAnsiTheme="minorEastAsia" w:hint="eastAsia"/>
          <w:sz w:val="24"/>
          <w:szCs w:val="21"/>
        </w:rPr>
        <w:t>不</w:t>
      </w:r>
      <w:proofErr w:type="gramStart"/>
      <w:r>
        <w:rPr>
          <w:rFonts w:asciiTheme="minorEastAsia" w:eastAsiaTheme="minorEastAsia" w:hAnsiTheme="minorEastAsia" w:hint="eastAsia"/>
          <w:sz w:val="24"/>
          <w:szCs w:val="21"/>
        </w:rPr>
        <w:t>符合磋商</w:t>
      </w:r>
      <w:proofErr w:type="gramEnd"/>
      <w:r>
        <w:rPr>
          <w:rFonts w:asciiTheme="minorEastAsia" w:eastAsiaTheme="minorEastAsia" w:hAnsiTheme="minorEastAsia" w:hint="eastAsia"/>
          <w:sz w:val="24"/>
          <w:szCs w:val="21"/>
        </w:rPr>
        <w:t>文件中规定的实质性要求和条件的（</w:t>
      </w:r>
      <w:r>
        <w:rPr>
          <w:rFonts w:asciiTheme="minorEastAsia" w:eastAsiaTheme="minorEastAsia" w:hAnsiTheme="minorEastAsia" w:hint="eastAsia"/>
          <w:i/>
          <w:sz w:val="24"/>
          <w:szCs w:val="21"/>
          <w:u w:val="single"/>
        </w:rPr>
        <w:t>加斜体下划线内容或打“★”内容为实质性要求和条件）。</w:t>
      </w:r>
    </w:p>
    <w:p w14:paraId="3E4016AD" w14:textId="77777777" w:rsidR="00D5554F" w:rsidRDefault="00162371">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26.3.7</w:t>
      </w:r>
      <w:r>
        <w:rPr>
          <w:rFonts w:asciiTheme="minorEastAsia" w:eastAsiaTheme="minorEastAsia" w:hAnsiTheme="minorEastAsia" w:hint="eastAsia"/>
          <w:sz w:val="24"/>
          <w:szCs w:val="21"/>
        </w:rPr>
        <w:t>供应商被</w:t>
      </w:r>
      <w:r>
        <w:rPr>
          <w:rFonts w:asciiTheme="minorEastAsia" w:eastAsiaTheme="minorEastAsia" w:hAnsiTheme="minorEastAsia" w:hint="eastAsia"/>
          <w:sz w:val="24"/>
          <w:szCs w:val="21"/>
        </w:rPr>
        <w:t xml:space="preserve"> </w:t>
      </w:r>
      <w:r>
        <w:rPr>
          <w:rFonts w:asciiTheme="minorEastAsia" w:eastAsiaTheme="minorEastAsia" w:hAnsiTheme="minorEastAsia" w:hint="eastAsia"/>
          <w:sz w:val="24"/>
          <w:szCs w:val="21"/>
        </w:rPr>
        <w:t>“信用中国”网站（</w:t>
      </w:r>
      <w:r>
        <w:rPr>
          <w:rFonts w:asciiTheme="minorEastAsia" w:eastAsiaTheme="minorEastAsia" w:hAnsiTheme="minorEastAsia" w:hint="eastAsia"/>
          <w:sz w:val="24"/>
          <w:szCs w:val="21"/>
        </w:rPr>
        <w:t>www.creditchina.gov.cn</w:t>
      </w:r>
      <w:r>
        <w:rPr>
          <w:rFonts w:asciiTheme="minorEastAsia" w:eastAsiaTheme="minorEastAsia" w:hAnsiTheme="minorEastAsia" w:hint="eastAsia"/>
          <w:sz w:val="24"/>
          <w:szCs w:val="21"/>
        </w:rPr>
        <w:t>）列入失信被执行人或重大税收违法案件当事人名单或政府采购严重失信行为记录名单。或查询“信用中国”网站后发现供应</w:t>
      </w:r>
      <w:proofErr w:type="gramStart"/>
      <w:r>
        <w:rPr>
          <w:rFonts w:asciiTheme="minorEastAsia" w:eastAsiaTheme="minorEastAsia" w:hAnsiTheme="minorEastAsia" w:hint="eastAsia"/>
          <w:sz w:val="24"/>
          <w:szCs w:val="21"/>
        </w:rPr>
        <w:t>商存在</w:t>
      </w:r>
      <w:proofErr w:type="gramEnd"/>
      <w:r>
        <w:rPr>
          <w:rFonts w:asciiTheme="minorEastAsia" w:eastAsiaTheme="minorEastAsia" w:hAnsiTheme="minorEastAsia" w:hint="eastAsia"/>
          <w:sz w:val="24"/>
          <w:szCs w:val="21"/>
        </w:rPr>
        <w:t>其他不符合《中华人民共和国政府采购法》第二十二条规定条件的信用记录。</w:t>
      </w:r>
    </w:p>
    <w:p w14:paraId="3BB2AE0F" w14:textId="77777777" w:rsidR="00D5554F" w:rsidRDefault="00162371">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26.3.8</w:t>
      </w:r>
      <w:r>
        <w:rPr>
          <w:rFonts w:asciiTheme="minorEastAsia" w:eastAsiaTheme="minorEastAsia" w:hAnsiTheme="minorEastAsia" w:hint="eastAsia"/>
          <w:sz w:val="24"/>
          <w:szCs w:val="21"/>
        </w:rPr>
        <w:t>响应文件含有采购人不能接受的附加条件的。</w:t>
      </w:r>
    </w:p>
    <w:p w14:paraId="50CC4CAA" w14:textId="77777777" w:rsidR="00D5554F" w:rsidRDefault="00162371">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26.3.9</w:t>
      </w:r>
      <w:r>
        <w:rPr>
          <w:rFonts w:asciiTheme="minorEastAsia" w:eastAsiaTheme="minorEastAsia" w:hAnsiTheme="minorEastAsia" w:hint="eastAsia"/>
          <w:sz w:val="24"/>
          <w:szCs w:val="21"/>
        </w:rPr>
        <w:t>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48A60015" w14:textId="77777777" w:rsidR="00D5554F" w:rsidRDefault="00162371">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26.3.10</w:t>
      </w:r>
      <w:r>
        <w:rPr>
          <w:rFonts w:asciiTheme="minorEastAsia" w:eastAsiaTheme="minorEastAsia" w:hAnsiTheme="minorEastAsia" w:hint="eastAsia"/>
          <w:sz w:val="24"/>
          <w:szCs w:val="21"/>
        </w:rPr>
        <w:t>响应文件未按照磋商文件要求加盖</w:t>
      </w:r>
      <w:r>
        <w:rPr>
          <w:rFonts w:asciiTheme="minorEastAsia" w:eastAsiaTheme="minorEastAsia" w:hAnsiTheme="minorEastAsia" w:hint="eastAsia"/>
          <w:sz w:val="24"/>
          <w:szCs w:val="21"/>
        </w:rPr>
        <w:t>CA</w:t>
      </w:r>
      <w:r>
        <w:rPr>
          <w:rFonts w:asciiTheme="minorEastAsia" w:eastAsiaTheme="minorEastAsia" w:hAnsiTheme="minorEastAsia" w:hint="eastAsia"/>
          <w:sz w:val="24"/>
          <w:szCs w:val="21"/>
        </w:rPr>
        <w:t>电子公章的。</w:t>
      </w:r>
    </w:p>
    <w:p w14:paraId="235DF5CE" w14:textId="77777777" w:rsidR="00D5554F" w:rsidRDefault="00162371">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26.4</w:t>
      </w:r>
      <w:r>
        <w:rPr>
          <w:rFonts w:asciiTheme="minorEastAsia" w:eastAsiaTheme="minorEastAsia" w:hAnsiTheme="minorEastAsia" w:hint="eastAsia"/>
          <w:sz w:val="24"/>
          <w:szCs w:val="21"/>
        </w:rPr>
        <w:t>未实质性响应磋商文件的响应文件按无效响应处理。</w:t>
      </w:r>
    </w:p>
    <w:p w14:paraId="66ABA0F2" w14:textId="77777777" w:rsidR="00D5554F" w:rsidRDefault="00162371">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sz w:val="24"/>
          <w:szCs w:val="21"/>
        </w:rPr>
        <w:t>26.5</w:t>
      </w:r>
      <w:r>
        <w:rPr>
          <w:rFonts w:asciiTheme="minorEastAsia" w:eastAsiaTheme="minorEastAsia" w:hAnsiTheme="minorEastAsia" w:hint="eastAsia"/>
          <w:sz w:val="24"/>
          <w:szCs w:val="21"/>
        </w:rPr>
        <w:t>如果响应文件实质上没有响应磋商文件的要求，磋商小组将予以拒绝，供应商不得通过修改或撤销不合要求的偏离或保留而使其成为实质性响应的文件。</w:t>
      </w:r>
    </w:p>
    <w:p w14:paraId="614A5E32" w14:textId="77777777" w:rsidR="00D5554F" w:rsidRDefault="00162371">
      <w:pPr>
        <w:spacing w:line="360" w:lineRule="auto"/>
        <w:ind w:firstLineChars="200" w:firstLine="480"/>
        <w:rPr>
          <w:rFonts w:asciiTheme="minorEastAsia" w:eastAsiaTheme="minorEastAsia" w:hAnsiTheme="minorEastAsia" w:hint="eastAsia"/>
          <w:sz w:val="24"/>
          <w:szCs w:val="21"/>
        </w:rPr>
      </w:pPr>
      <w:bookmarkStart w:id="122" w:name="_Toc513029234"/>
      <w:bookmarkStart w:id="123" w:name="_Toc20823306"/>
      <w:bookmarkStart w:id="124" w:name="_Toc16938550"/>
      <w:r>
        <w:rPr>
          <w:rFonts w:asciiTheme="minorEastAsia" w:eastAsiaTheme="minorEastAsia" w:hAnsiTheme="minorEastAsia" w:hint="eastAsia"/>
          <w:sz w:val="24"/>
          <w:szCs w:val="21"/>
        </w:rPr>
        <w:t>26.6</w:t>
      </w:r>
      <w:r>
        <w:rPr>
          <w:rFonts w:asciiTheme="minorEastAsia" w:eastAsiaTheme="minorEastAsia" w:hAnsiTheme="minorEastAsia" w:hint="eastAsia"/>
          <w:sz w:val="24"/>
          <w:szCs w:val="21"/>
        </w:rPr>
        <w:t>供应商在项目评审全过程中应保持通讯畅通，并安排专人与采购代理机构及磋商小组联系。</w:t>
      </w:r>
    </w:p>
    <w:p w14:paraId="7D0C8EC9" w14:textId="77777777" w:rsidR="00D5554F" w:rsidRDefault="00162371">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26.7</w:t>
      </w:r>
      <w:r>
        <w:rPr>
          <w:rFonts w:asciiTheme="minorEastAsia" w:eastAsiaTheme="minorEastAsia" w:hAnsiTheme="minorEastAsia" w:hint="eastAsia"/>
          <w:sz w:val="24"/>
          <w:szCs w:val="21"/>
        </w:rPr>
        <w:t>关于异常低价的审查</w:t>
      </w:r>
    </w:p>
    <w:p w14:paraId="65CEA110" w14:textId="77777777" w:rsidR="00D5554F" w:rsidRDefault="00162371">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26.7.1</w:t>
      </w:r>
      <w:r>
        <w:rPr>
          <w:rFonts w:asciiTheme="minorEastAsia" w:eastAsiaTheme="minorEastAsia" w:hAnsiTheme="minorEastAsia" w:hint="eastAsia"/>
          <w:sz w:val="24"/>
          <w:szCs w:val="21"/>
        </w:rPr>
        <w:t>评审过程中出现下列情形之一的评审委员会应当启动异常低价投标（响应）审查程序</w:t>
      </w:r>
    </w:p>
    <w:p w14:paraId="4305E051" w14:textId="77777777" w:rsidR="00D5554F" w:rsidRDefault="00162371">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1.</w:t>
      </w:r>
      <w:r>
        <w:rPr>
          <w:rFonts w:asciiTheme="minorEastAsia" w:eastAsiaTheme="minorEastAsia" w:hAnsiTheme="minorEastAsia" w:hint="eastAsia"/>
          <w:sz w:val="24"/>
          <w:szCs w:val="21"/>
        </w:rPr>
        <w:t>投标（响应）报价低于全部通过符合性审查供应商投标（响应）报价平均值</w:t>
      </w:r>
      <w:r>
        <w:rPr>
          <w:rFonts w:asciiTheme="minorEastAsia" w:eastAsiaTheme="minorEastAsia" w:hAnsiTheme="minorEastAsia" w:hint="eastAsia"/>
          <w:sz w:val="24"/>
          <w:szCs w:val="21"/>
        </w:rPr>
        <w:t>50%</w:t>
      </w:r>
      <w:r>
        <w:rPr>
          <w:rFonts w:asciiTheme="minorEastAsia" w:eastAsiaTheme="minorEastAsia" w:hAnsiTheme="minorEastAsia" w:hint="eastAsia"/>
          <w:sz w:val="24"/>
          <w:szCs w:val="21"/>
        </w:rPr>
        <w:t>的，即投标（响应）报价</w:t>
      </w:r>
      <w:r>
        <w:rPr>
          <w:rFonts w:asciiTheme="minorEastAsia" w:eastAsiaTheme="minorEastAsia" w:hAnsiTheme="minorEastAsia" w:hint="eastAsia"/>
          <w:sz w:val="24"/>
          <w:szCs w:val="21"/>
        </w:rPr>
        <w:t>&lt;</w:t>
      </w:r>
      <w:r>
        <w:rPr>
          <w:rFonts w:asciiTheme="minorEastAsia" w:eastAsiaTheme="minorEastAsia" w:hAnsiTheme="minorEastAsia" w:hint="eastAsia"/>
          <w:sz w:val="24"/>
          <w:szCs w:val="21"/>
        </w:rPr>
        <w:t>全部通过符合性审查供应商投标（响应）报价平均值×</w:t>
      </w:r>
      <w:r>
        <w:rPr>
          <w:rFonts w:asciiTheme="minorEastAsia" w:eastAsiaTheme="minorEastAsia" w:hAnsiTheme="minorEastAsia" w:hint="eastAsia"/>
          <w:sz w:val="24"/>
          <w:szCs w:val="21"/>
        </w:rPr>
        <w:t>50%</w:t>
      </w:r>
      <w:r>
        <w:rPr>
          <w:rFonts w:asciiTheme="minorEastAsia" w:eastAsiaTheme="minorEastAsia" w:hAnsiTheme="minorEastAsia" w:hint="eastAsia"/>
          <w:sz w:val="24"/>
          <w:szCs w:val="21"/>
        </w:rPr>
        <w:t>；</w:t>
      </w:r>
    </w:p>
    <w:p w14:paraId="537B66C8" w14:textId="77777777" w:rsidR="00D5554F" w:rsidRDefault="00162371">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2.</w:t>
      </w:r>
      <w:r>
        <w:rPr>
          <w:rFonts w:asciiTheme="minorEastAsia" w:eastAsiaTheme="minorEastAsia" w:hAnsiTheme="minorEastAsia" w:hint="eastAsia"/>
          <w:sz w:val="24"/>
          <w:szCs w:val="21"/>
        </w:rPr>
        <w:t>投标（响应）报价低于通过符合性审查的次低报价供应商投标（响应）报价</w:t>
      </w:r>
      <w:r>
        <w:rPr>
          <w:rFonts w:asciiTheme="minorEastAsia" w:eastAsiaTheme="minorEastAsia" w:hAnsiTheme="minorEastAsia" w:hint="eastAsia"/>
          <w:sz w:val="24"/>
          <w:szCs w:val="21"/>
        </w:rPr>
        <w:t>50%</w:t>
      </w:r>
      <w:r>
        <w:rPr>
          <w:rFonts w:asciiTheme="minorEastAsia" w:eastAsiaTheme="minorEastAsia" w:hAnsiTheme="minorEastAsia" w:hint="eastAsia"/>
          <w:sz w:val="24"/>
          <w:szCs w:val="21"/>
        </w:rPr>
        <w:t>的，即投标（响应）报价</w:t>
      </w:r>
      <w:r>
        <w:rPr>
          <w:rFonts w:asciiTheme="minorEastAsia" w:eastAsiaTheme="minorEastAsia" w:hAnsiTheme="minorEastAsia" w:hint="eastAsia"/>
          <w:sz w:val="24"/>
          <w:szCs w:val="21"/>
        </w:rPr>
        <w:t>&lt;</w:t>
      </w:r>
      <w:r>
        <w:rPr>
          <w:rFonts w:asciiTheme="minorEastAsia" w:eastAsiaTheme="minorEastAsia" w:hAnsiTheme="minorEastAsia" w:hint="eastAsia"/>
          <w:sz w:val="24"/>
          <w:szCs w:val="21"/>
        </w:rPr>
        <w:t>通过符合性审查的次低报价供应商投标（响应）报价×</w:t>
      </w:r>
      <w:r>
        <w:rPr>
          <w:rFonts w:asciiTheme="minorEastAsia" w:eastAsiaTheme="minorEastAsia" w:hAnsiTheme="minorEastAsia" w:hint="eastAsia"/>
          <w:sz w:val="24"/>
          <w:szCs w:val="21"/>
        </w:rPr>
        <w:t>50%</w:t>
      </w:r>
      <w:r>
        <w:rPr>
          <w:rFonts w:asciiTheme="minorEastAsia" w:eastAsiaTheme="minorEastAsia" w:hAnsiTheme="minorEastAsia" w:hint="eastAsia"/>
          <w:sz w:val="24"/>
          <w:szCs w:val="21"/>
        </w:rPr>
        <w:t>；</w:t>
      </w:r>
    </w:p>
    <w:p w14:paraId="4022DAF3" w14:textId="77777777" w:rsidR="00D5554F" w:rsidRDefault="00162371">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sz w:val="24"/>
          <w:szCs w:val="21"/>
        </w:rPr>
        <w:lastRenderedPageBreak/>
        <w:t>3.</w:t>
      </w:r>
      <w:r>
        <w:rPr>
          <w:rFonts w:asciiTheme="minorEastAsia" w:eastAsiaTheme="minorEastAsia" w:hAnsiTheme="minorEastAsia"/>
          <w:sz w:val="24"/>
          <w:szCs w:val="21"/>
        </w:rPr>
        <w:t>投标（响应）报价低于采购项目最高限价</w:t>
      </w:r>
      <w:r>
        <w:rPr>
          <w:rFonts w:asciiTheme="minorEastAsia" w:eastAsiaTheme="minorEastAsia" w:hAnsiTheme="minorEastAsia"/>
          <w:sz w:val="24"/>
          <w:szCs w:val="21"/>
        </w:rPr>
        <w:t>45%</w:t>
      </w:r>
      <w:r>
        <w:rPr>
          <w:rFonts w:asciiTheme="minorEastAsia" w:eastAsiaTheme="minorEastAsia" w:hAnsiTheme="minorEastAsia"/>
          <w:sz w:val="24"/>
          <w:szCs w:val="21"/>
        </w:rPr>
        <w:t>的，即投标（响应）报价</w:t>
      </w:r>
      <w:r>
        <w:rPr>
          <w:rFonts w:asciiTheme="minorEastAsia" w:eastAsiaTheme="minorEastAsia" w:hAnsiTheme="minorEastAsia"/>
          <w:sz w:val="24"/>
          <w:szCs w:val="21"/>
        </w:rPr>
        <w:t>&lt;</w:t>
      </w:r>
      <w:r>
        <w:rPr>
          <w:rFonts w:asciiTheme="minorEastAsia" w:eastAsiaTheme="minorEastAsia" w:hAnsiTheme="minorEastAsia"/>
          <w:sz w:val="24"/>
          <w:szCs w:val="21"/>
        </w:rPr>
        <w:t>采购项目最高限价</w:t>
      </w:r>
      <w:r>
        <w:rPr>
          <w:rFonts w:asciiTheme="minorEastAsia" w:eastAsiaTheme="minorEastAsia" w:hAnsiTheme="minorEastAsia"/>
          <w:sz w:val="24"/>
          <w:szCs w:val="21"/>
        </w:rPr>
        <w:t>×45%</w:t>
      </w:r>
      <w:r>
        <w:rPr>
          <w:rFonts w:asciiTheme="minorEastAsia" w:eastAsiaTheme="minorEastAsia" w:hAnsiTheme="minorEastAsia"/>
          <w:sz w:val="24"/>
          <w:szCs w:val="21"/>
        </w:rPr>
        <w:t>；</w:t>
      </w:r>
    </w:p>
    <w:p w14:paraId="14368362" w14:textId="77777777" w:rsidR="00D5554F" w:rsidRDefault="00162371">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4.</w:t>
      </w:r>
      <w:r>
        <w:rPr>
          <w:rFonts w:asciiTheme="minorEastAsia" w:eastAsiaTheme="minorEastAsia" w:hAnsiTheme="minorEastAsia" w:hint="eastAsia"/>
          <w:sz w:val="24"/>
          <w:szCs w:val="21"/>
        </w:rPr>
        <w:t>评审委员会基于专业判断，认为供应商报价过低，有可能影响产品质量或者不能诚信履约的其他情形。</w:t>
      </w:r>
    </w:p>
    <w:p w14:paraId="0A5AF7AF" w14:textId="77777777" w:rsidR="00D5554F" w:rsidRDefault="00162371">
      <w:pPr>
        <w:spacing w:line="360" w:lineRule="auto"/>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26.7.2</w:t>
      </w:r>
      <w:r>
        <w:rPr>
          <w:rFonts w:asciiTheme="minorEastAsia" w:eastAsiaTheme="minorEastAsia" w:hAnsiTheme="minorEastAsia" w:hint="eastAsia"/>
          <w:sz w:val="24"/>
          <w:szCs w:val="21"/>
        </w:rPr>
        <w:t>启动异常低价投标（响应）审查后评审委员会应当要求相关供应商在评审现场合理的时间内提供项目具体成本测算等与报价合理性相关的书面说明及相关证明材料对投标（响应）价格</w:t>
      </w:r>
      <w:proofErr w:type="gramStart"/>
      <w:r>
        <w:rPr>
          <w:rFonts w:asciiTheme="minorEastAsia" w:eastAsiaTheme="minorEastAsia" w:hAnsiTheme="minorEastAsia" w:hint="eastAsia"/>
          <w:sz w:val="24"/>
          <w:szCs w:val="21"/>
        </w:rPr>
        <w:t>作出</w:t>
      </w:r>
      <w:proofErr w:type="gramEnd"/>
      <w:r>
        <w:rPr>
          <w:rFonts w:asciiTheme="minorEastAsia" w:eastAsiaTheme="minorEastAsia" w:hAnsiTheme="minorEastAsia" w:hint="eastAsia"/>
          <w:sz w:val="24"/>
          <w:szCs w:val="21"/>
        </w:rPr>
        <w:t>解释</w:t>
      </w:r>
      <w:r>
        <w:rPr>
          <w:rFonts w:asciiTheme="minorEastAsia" w:eastAsiaTheme="minorEastAsia" w:hAnsiTheme="minorEastAsia" w:hint="eastAsia"/>
          <w:sz w:val="24"/>
          <w:szCs w:val="21"/>
        </w:rPr>
        <w:t>,</w:t>
      </w:r>
      <w:r>
        <w:rPr>
          <w:rFonts w:asciiTheme="minorEastAsia" w:eastAsiaTheme="minorEastAsia" w:hAnsiTheme="minorEastAsia" w:hint="eastAsia"/>
          <w:sz w:val="24"/>
          <w:szCs w:val="21"/>
        </w:rPr>
        <w:t>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5EDCA713" w14:textId="77777777" w:rsidR="00D5554F" w:rsidRDefault="00162371">
      <w:pPr>
        <w:spacing w:line="360" w:lineRule="auto"/>
        <w:ind w:firstLineChars="150" w:firstLine="420"/>
        <w:rPr>
          <w:rFonts w:asciiTheme="minorEastAsia" w:eastAsiaTheme="minorEastAsia" w:hAnsiTheme="minorEastAsia" w:hint="eastAsia"/>
          <w:sz w:val="24"/>
          <w:szCs w:val="24"/>
        </w:rPr>
      </w:pPr>
      <w:r>
        <w:rPr>
          <w:rFonts w:asciiTheme="minorEastAsia" w:eastAsiaTheme="minorEastAsia" w:hAnsiTheme="minorEastAsia" w:cs="Arial" w:hint="eastAsia"/>
          <w:sz w:val="28"/>
          <w:szCs w:val="28"/>
        </w:rPr>
        <w:t>27</w:t>
      </w:r>
      <w:r>
        <w:rPr>
          <w:rFonts w:asciiTheme="minorEastAsia" w:eastAsiaTheme="minorEastAsia" w:hAnsiTheme="minorEastAsia" w:cs="Arial" w:hint="eastAsia"/>
          <w:sz w:val="28"/>
          <w:szCs w:val="28"/>
        </w:rPr>
        <w:t>、磋商程序及评审方法和评审标准</w:t>
      </w:r>
      <w:bookmarkEnd w:id="122"/>
      <w:bookmarkEnd w:id="123"/>
      <w:bookmarkEnd w:id="124"/>
    </w:p>
    <w:p w14:paraId="52026E13" w14:textId="77777777" w:rsidR="00D5554F" w:rsidRDefault="00162371">
      <w:pPr>
        <w:tabs>
          <w:tab w:val="left" w:pos="900"/>
        </w:tabs>
        <w:spacing w:line="360" w:lineRule="auto"/>
        <w:ind w:firstLineChars="199" w:firstLine="478"/>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27.1</w:t>
      </w:r>
      <w:r>
        <w:rPr>
          <w:rFonts w:asciiTheme="minorEastAsia" w:eastAsiaTheme="minorEastAsia" w:hAnsiTheme="minorEastAsia" w:hint="eastAsia"/>
          <w:sz w:val="24"/>
          <w:szCs w:val="24"/>
        </w:rPr>
        <w:t>磋商程序</w:t>
      </w:r>
    </w:p>
    <w:p w14:paraId="4245B781" w14:textId="77777777" w:rsidR="00D5554F" w:rsidRDefault="00162371">
      <w:pPr>
        <w:tabs>
          <w:tab w:val="left" w:pos="900"/>
        </w:tabs>
        <w:spacing w:line="360" w:lineRule="auto"/>
        <w:ind w:firstLineChars="199" w:firstLine="478"/>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在磋商过程中，磋商小组可能根据磋商文件和磋商情况实质性变动的内容有：采购需求中的技术、服务要求以及合同草案条款。对磋商文件</w:t>
      </w:r>
      <w:proofErr w:type="gramStart"/>
      <w:r>
        <w:rPr>
          <w:rFonts w:asciiTheme="minorEastAsia" w:eastAsiaTheme="minorEastAsia" w:hAnsiTheme="minorEastAsia" w:hint="eastAsia"/>
          <w:sz w:val="24"/>
          <w:szCs w:val="24"/>
        </w:rPr>
        <w:t>作出</w:t>
      </w:r>
      <w:proofErr w:type="gramEnd"/>
      <w:r>
        <w:rPr>
          <w:rFonts w:asciiTheme="minorEastAsia" w:eastAsiaTheme="minorEastAsia" w:hAnsiTheme="minorEastAsia" w:hint="eastAsia"/>
          <w:sz w:val="24"/>
          <w:szCs w:val="24"/>
        </w:rPr>
        <w:t>的实质性变动是磋商文件的有效组成部分，磋商小组将在苏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系统中通知所有参加磋商的供应商。供应商应当按照磋商文件的变动情况和磋商小组的要求在苏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系统中重新提交响应文件，并加盖</w:t>
      </w:r>
      <w:r>
        <w:rPr>
          <w:rFonts w:asciiTheme="minorEastAsia" w:eastAsiaTheme="minorEastAsia" w:hAnsiTheme="minorEastAsia" w:hint="eastAsia"/>
          <w:sz w:val="24"/>
          <w:szCs w:val="24"/>
        </w:rPr>
        <w:t>CA</w:t>
      </w:r>
      <w:r>
        <w:rPr>
          <w:rFonts w:asciiTheme="minorEastAsia" w:eastAsiaTheme="minorEastAsia" w:hAnsiTheme="minorEastAsia" w:hint="eastAsia"/>
          <w:sz w:val="24"/>
          <w:szCs w:val="24"/>
        </w:rPr>
        <w:t>电子公章。</w:t>
      </w:r>
    </w:p>
    <w:p w14:paraId="079D9939" w14:textId="77777777" w:rsidR="00D5554F" w:rsidRDefault="00162371">
      <w:pPr>
        <w:tabs>
          <w:tab w:val="left" w:pos="900"/>
        </w:tabs>
        <w:spacing w:line="360" w:lineRule="auto"/>
        <w:ind w:firstLineChars="199" w:firstLine="478"/>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27.1.1</w:t>
      </w:r>
      <w:r>
        <w:rPr>
          <w:rFonts w:asciiTheme="minorEastAsia" w:eastAsiaTheme="minorEastAsia" w:hAnsiTheme="minorEastAsia" w:hint="eastAsia"/>
          <w:sz w:val="24"/>
          <w:szCs w:val="24"/>
        </w:rPr>
        <w:t>对于通过资格审查和符合性审查的供应商，磋商小组将集中与单一供应商分别进行磋商。磋商小组通过苏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系统向供应商发布“磋商函”，供应商应当按照要求在苏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系统提交“磋商响应函”并加盖</w:t>
      </w:r>
      <w:r>
        <w:rPr>
          <w:rFonts w:asciiTheme="minorEastAsia" w:eastAsiaTheme="minorEastAsia" w:hAnsiTheme="minorEastAsia" w:hint="eastAsia"/>
          <w:sz w:val="24"/>
          <w:szCs w:val="24"/>
        </w:rPr>
        <w:t>CA</w:t>
      </w:r>
      <w:r>
        <w:rPr>
          <w:rFonts w:asciiTheme="minorEastAsia" w:eastAsiaTheme="minorEastAsia" w:hAnsiTheme="minorEastAsia" w:hint="eastAsia"/>
          <w:sz w:val="24"/>
          <w:szCs w:val="24"/>
        </w:rPr>
        <w:t>电子公章。</w:t>
      </w:r>
    </w:p>
    <w:p w14:paraId="440BCC84" w14:textId="77777777" w:rsidR="00D5554F" w:rsidRDefault="00162371">
      <w:pPr>
        <w:tabs>
          <w:tab w:val="left" w:pos="900"/>
        </w:tabs>
        <w:spacing w:line="360" w:lineRule="auto"/>
        <w:ind w:firstLineChars="199" w:firstLine="478"/>
        <w:rPr>
          <w:rFonts w:asciiTheme="minorEastAsia" w:eastAsiaTheme="minorEastAsia" w:hAnsiTheme="minorEastAsia" w:hint="eastAsia"/>
          <w:sz w:val="24"/>
          <w:szCs w:val="24"/>
        </w:rPr>
      </w:pPr>
      <w:r>
        <w:rPr>
          <w:rFonts w:asciiTheme="minorEastAsia" w:eastAsiaTheme="minorEastAsia" w:hAnsiTheme="minorEastAsia"/>
          <w:sz w:val="24"/>
          <w:szCs w:val="24"/>
        </w:rPr>
        <w:t>27.1.2</w:t>
      </w:r>
      <w:r>
        <w:rPr>
          <w:rFonts w:asciiTheme="minorEastAsia" w:eastAsiaTheme="minorEastAsia" w:hAnsiTheme="minorEastAsia"/>
          <w:sz w:val="24"/>
          <w:szCs w:val="24"/>
        </w:rPr>
        <w:t>磋商文件能够详细列明采购标的</w:t>
      </w:r>
      <w:proofErr w:type="gramStart"/>
      <w:r>
        <w:rPr>
          <w:rFonts w:asciiTheme="minorEastAsia" w:eastAsiaTheme="minorEastAsia" w:hAnsiTheme="minorEastAsia"/>
          <w:sz w:val="24"/>
          <w:szCs w:val="24"/>
        </w:rPr>
        <w:t>的</w:t>
      </w:r>
      <w:proofErr w:type="gramEnd"/>
      <w:r>
        <w:rPr>
          <w:rFonts w:asciiTheme="minorEastAsia" w:eastAsiaTheme="minorEastAsia" w:hAnsiTheme="minorEastAsia" w:hint="eastAsia"/>
          <w:sz w:val="24"/>
          <w:szCs w:val="24"/>
        </w:rPr>
        <w:t>技术、服务要求的，磋商结束后，磋商小组将在苏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sz w:val="24"/>
          <w:szCs w:val="24"/>
        </w:rPr>
        <w:t>系统向所有实质性响应的供应商发布</w:t>
      </w:r>
      <w:r>
        <w:rPr>
          <w:rFonts w:asciiTheme="minorEastAsia" w:eastAsiaTheme="minorEastAsia" w:hAnsiTheme="minorEastAsia"/>
          <w:sz w:val="24"/>
          <w:szCs w:val="24"/>
        </w:rPr>
        <w:t>“</w:t>
      </w:r>
      <w:r>
        <w:rPr>
          <w:rFonts w:asciiTheme="minorEastAsia" w:eastAsiaTheme="minorEastAsia" w:hAnsiTheme="minorEastAsia"/>
          <w:sz w:val="24"/>
          <w:szCs w:val="24"/>
        </w:rPr>
        <w:t>最后报价要求函</w:t>
      </w:r>
      <w:r>
        <w:rPr>
          <w:rFonts w:asciiTheme="minorEastAsia" w:eastAsiaTheme="minorEastAsia" w:hAnsiTheme="minorEastAsia"/>
          <w:sz w:val="24"/>
          <w:szCs w:val="24"/>
        </w:rPr>
        <w:t>”</w:t>
      </w:r>
      <w:r>
        <w:rPr>
          <w:rFonts w:asciiTheme="minorEastAsia" w:eastAsiaTheme="minorEastAsia" w:hAnsiTheme="minorEastAsia"/>
          <w:sz w:val="24"/>
          <w:szCs w:val="24"/>
        </w:rPr>
        <w:t>及最后报价格式表，要求所有实质性响应的供应商在规定时间内提交最后报价。</w:t>
      </w:r>
    </w:p>
    <w:p w14:paraId="13B1AF42" w14:textId="77777777" w:rsidR="00D5554F" w:rsidRDefault="00162371">
      <w:pPr>
        <w:tabs>
          <w:tab w:val="left" w:pos="900"/>
        </w:tabs>
        <w:spacing w:line="360" w:lineRule="auto"/>
        <w:ind w:firstLineChars="199" w:firstLine="478"/>
        <w:rPr>
          <w:rFonts w:asciiTheme="minorEastAsia" w:eastAsiaTheme="minorEastAsia" w:hAnsiTheme="minorEastAsia" w:hint="eastAsia"/>
          <w:sz w:val="24"/>
          <w:szCs w:val="24"/>
        </w:rPr>
      </w:pPr>
      <w:r>
        <w:rPr>
          <w:rFonts w:asciiTheme="minorEastAsia" w:eastAsiaTheme="minorEastAsia" w:hAnsiTheme="minorEastAsia" w:hint="eastAsia"/>
          <w:sz w:val="24"/>
          <w:szCs w:val="24"/>
        </w:rPr>
        <w:t>磋商文件不能详细列明采购标的</w:t>
      </w:r>
      <w:proofErr w:type="gramStart"/>
      <w:r>
        <w:rPr>
          <w:rFonts w:asciiTheme="minorEastAsia" w:eastAsiaTheme="minorEastAsia" w:hAnsiTheme="minorEastAsia" w:hint="eastAsia"/>
          <w:sz w:val="24"/>
          <w:szCs w:val="24"/>
        </w:rPr>
        <w:t>的</w:t>
      </w:r>
      <w:proofErr w:type="gramEnd"/>
      <w:r>
        <w:rPr>
          <w:rFonts w:asciiTheme="minorEastAsia" w:eastAsiaTheme="minorEastAsia" w:hAnsiTheme="minorEastAsia" w:hint="eastAsia"/>
          <w:sz w:val="24"/>
          <w:szCs w:val="24"/>
        </w:rPr>
        <w:t>技术、服务要求，需经磋商由供应商提供最终设计方案或解决方案的，磋商结束后，磋商小组将按照少数服从多数的原则投票推荐</w:t>
      </w: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家以上供应商的设计方案或者解决方案，在苏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系统中向其发布“最后报价要求函”及最后报价格式表，要求其在规定时间内提交最后报价。</w:t>
      </w:r>
    </w:p>
    <w:p w14:paraId="229D3F82" w14:textId="77777777" w:rsidR="00D5554F" w:rsidRDefault="00162371">
      <w:pPr>
        <w:tabs>
          <w:tab w:val="left" w:pos="900"/>
        </w:tabs>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最后报价是供应商响应文件的有效组成部分。符合《政府采购竞争性磋商采购方式管理暂行办法》第三条第一款第四项及《财政部关于竞争性磋商采购方式管理暂行办法有关问题的补充通知》（财库</w:t>
      </w:r>
      <w:r>
        <w:rPr>
          <w:rFonts w:asciiTheme="minorEastAsia" w:eastAsiaTheme="minorEastAsia" w:hAnsiTheme="minorEastAsia" w:hint="eastAsia"/>
          <w:sz w:val="24"/>
          <w:szCs w:val="24"/>
        </w:rPr>
        <w:t>[2015]124</w:t>
      </w:r>
      <w:r>
        <w:rPr>
          <w:rFonts w:asciiTheme="minorEastAsia" w:eastAsiaTheme="minorEastAsia" w:hAnsiTheme="minorEastAsia" w:hint="eastAsia"/>
          <w:sz w:val="24"/>
          <w:szCs w:val="24"/>
        </w:rPr>
        <w:t>号）规定情形的，提交最后报价的供应商可以为</w:t>
      </w:r>
      <w:r>
        <w:rPr>
          <w:rFonts w:asciiTheme="minorEastAsia" w:eastAsiaTheme="minorEastAsia" w:hAnsiTheme="minorEastAsia" w:hint="eastAsia"/>
          <w:sz w:val="24"/>
          <w:szCs w:val="24"/>
        </w:rPr>
        <w:lastRenderedPageBreak/>
        <w:t>2</w:t>
      </w:r>
      <w:r>
        <w:rPr>
          <w:rFonts w:asciiTheme="minorEastAsia" w:eastAsiaTheme="minorEastAsia" w:hAnsiTheme="minorEastAsia" w:hint="eastAsia"/>
          <w:sz w:val="24"/>
          <w:szCs w:val="24"/>
        </w:rPr>
        <w:t>家。</w:t>
      </w:r>
    </w:p>
    <w:p w14:paraId="059A317A" w14:textId="77777777" w:rsidR="00D5554F" w:rsidRDefault="00162371">
      <w:pPr>
        <w:tabs>
          <w:tab w:val="left" w:pos="900"/>
        </w:tabs>
        <w:spacing w:line="360" w:lineRule="auto"/>
        <w:ind w:firstLineChars="199" w:firstLine="478"/>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27.1.3</w:t>
      </w:r>
      <w:r>
        <w:rPr>
          <w:rFonts w:asciiTheme="minorEastAsia" w:eastAsiaTheme="minorEastAsia" w:hAnsiTheme="minorEastAsia" w:hint="eastAsia"/>
          <w:sz w:val="24"/>
          <w:szCs w:val="24"/>
        </w:rPr>
        <w:t>供应商未在磋商小组规定的时间内在苏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系统中提交最后报价的视为放弃磋商，其响应文件按无效响应处理，最后报价格式表须加盖</w:t>
      </w:r>
      <w:r>
        <w:rPr>
          <w:rFonts w:asciiTheme="minorEastAsia" w:eastAsiaTheme="minorEastAsia" w:hAnsiTheme="minorEastAsia" w:hint="eastAsia"/>
          <w:sz w:val="24"/>
          <w:szCs w:val="24"/>
        </w:rPr>
        <w:t>CA</w:t>
      </w:r>
      <w:r>
        <w:rPr>
          <w:rFonts w:asciiTheme="minorEastAsia" w:eastAsiaTheme="minorEastAsia" w:hAnsiTheme="minorEastAsia" w:hint="eastAsia"/>
          <w:sz w:val="24"/>
          <w:szCs w:val="24"/>
        </w:rPr>
        <w:t>电子公章</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否则视为未提交最后报价。已提交响应文件的供应商，在提交最后报价之前，可以根据磋商情况退出磋商，并在苏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sz w:val="24"/>
          <w:szCs w:val="24"/>
        </w:rPr>
        <w:t>系统中提交</w:t>
      </w:r>
      <w:r>
        <w:rPr>
          <w:rFonts w:asciiTheme="minorEastAsia" w:eastAsiaTheme="minorEastAsia" w:hAnsiTheme="minorEastAsia"/>
          <w:sz w:val="24"/>
          <w:szCs w:val="24"/>
        </w:rPr>
        <w:t>“</w:t>
      </w:r>
      <w:r>
        <w:rPr>
          <w:rFonts w:asciiTheme="minorEastAsia" w:eastAsiaTheme="minorEastAsia" w:hAnsiTheme="minorEastAsia"/>
          <w:sz w:val="24"/>
          <w:szCs w:val="24"/>
        </w:rPr>
        <w:t>退出磋商函</w:t>
      </w:r>
      <w:r>
        <w:rPr>
          <w:rFonts w:asciiTheme="minorEastAsia" w:eastAsiaTheme="minorEastAsia" w:hAnsiTheme="minorEastAsia"/>
          <w:sz w:val="24"/>
          <w:szCs w:val="24"/>
        </w:rPr>
        <w:t>”</w:t>
      </w:r>
      <w:r>
        <w:rPr>
          <w:rFonts w:asciiTheme="minorEastAsia" w:eastAsiaTheme="minorEastAsia" w:hAnsiTheme="minorEastAsia"/>
          <w:sz w:val="24"/>
          <w:szCs w:val="24"/>
        </w:rPr>
        <w:t>并加盖</w:t>
      </w:r>
      <w:r>
        <w:rPr>
          <w:rFonts w:asciiTheme="minorEastAsia" w:eastAsiaTheme="minorEastAsia" w:hAnsiTheme="minorEastAsia"/>
          <w:sz w:val="24"/>
          <w:szCs w:val="24"/>
        </w:rPr>
        <w:t>CA</w:t>
      </w:r>
      <w:r>
        <w:rPr>
          <w:rFonts w:asciiTheme="minorEastAsia" w:eastAsiaTheme="minorEastAsia" w:hAnsiTheme="minorEastAsia"/>
          <w:sz w:val="24"/>
          <w:szCs w:val="24"/>
        </w:rPr>
        <w:t>电子公章。</w:t>
      </w:r>
    </w:p>
    <w:p w14:paraId="0768C13B" w14:textId="77777777" w:rsidR="00D5554F" w:rsidRDefault="00162371">
      <w:pPr>
        <w:tabs>
          <w:tab w:val="left" w:pos="900"/>
        </w:tabs>
        <w:spacing w:line="360" w:lineRule="auto"/>
        <w:ind w:firstLineChars="199" w:firstLine="478"/>
        <w:rPr>
          <w:rFonts w:asciiTheme="minorEastAsia" w:eastAsiaTheme="minorEastAsia" w:hAnsiTheme="minorEastAsia" w:hint="eastAsia"/>
          <w:sz w:val="24"/>
          <w:szCs w:val="24"/>
        </w:rPr>
      </w:pPr>
      <w:r>
        <w:rPr>
          <w:rFonts w:asciiTheme="minorEastAsia" w:eastAsiaTheme="minorEastAsia" w:hAnsiTheme="minorEastAsia" w:hint="eastAsia"/>
          <w:sz w:val="24"/>
          <w:szCs w:val="24"/>
        </w:rPr>
        <w:t xml:space="preserve">27.2 </w:t>
      </w:r>
      <w:r>
        <w:rPr>
          <w:rFonts w:asciiTheme="minorEastAsia" w:eastAsiaTheme="minorEastAsia" w:hAnsiTheme="minorEastAsia" w:hint="eastAsia"/>
          <w:sz w:val="24"/>
          <w:szCs w:val="24"/>
        </w:rPr>
        <w:t>评审方法和评审标准</w:t>
      </w:r>
    </w:p>
    <w:p w14:paraId="58C9B8D8" w14:textId="77777777" w:rsidR="00D5554F" w:rsidRDefault="00162371">
      <w:pPr>
        <w:tabs>
          <w:tab w:val="left" w:pos="900"/>
        </w:tabs>
        <w:spacing w:line="360" w:lineRule="auto"/>
        <w:ind w:firstLineChars="199" w:firstLine="478"/>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27.2.1</w:t>
      </w:r>
      <w:r>
        <w:rPr>
          <w:rFonts w:asciiTheme="minorEastAsia" w:eastAsiaTheme="minorEastAsia" w:hAnsiTheme="minorEastAsia" w:hint="eastAsia"/>
          <w:sz w:val="24"/>
          <w:szCs w:val="24"/>
        </w:rPr>
        <w:t>评审方法。经磋商确定最终采购需求和提交最后报价的供应商后，由磋商小组采用综合评分法对提交最后报价的供应商的响应文件和最后报价进行综合评分。</w:t>
      </w:r>
    </w:p>
    <w:p w14:paraId="4DC50A17" w14:textId="77777777" w:rsidR="00D5554F" w:rsidRDefault="00162371">
      <w:pPr>
        <w:tabs>
          <w:tab w:val="left" w:pos="900"/>
        </w:tabs>
        <w:spacing w:line="360" w:lineRule="auto"/>
        <w:ind w:firstLineChars="199" w:firstLine="478"/>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本磋商文件所述综合评分法，是指响应文件满足磋商文件全部实质性要求且按评审因素的量化指标评审得分最高的供应商为成交候选供应商的评审方法。评审时，磋商小组各成员独立对每个</w:t>
      </w:r>
      <w:proofErr w:type="gramStart"/>
      <w:r>
        <w:rPr>
          <w:rFonts w:asciiTheme="minorEastAsia" w:eastAsiaTheme="minorEastAsia" w:hAnsiTheme="minorEastAsia" w:hint="eastAsia"/>
          <w:sz w:val="24"/>
          <w:szCs w:val="24"/>
        </w:rPr>
        <w:t>有效响应</w:t>
      </w:r>
      <w:proofErr w:type="gramEnd"/>
      <w:r>
        <w:rPr>
          <w:rFonts w:asciiTheme="minorEastAsia" w:eastAsiaTheme="minorEastAsia" w:hAnsiTheme="minorEastAsia" w:hint="eastAsia"/>
          <w:sz w:val="24"/>
          <w:szCs w:val="24"/>
        </w:rPr>
        <w:t>的文件进行评价、打分，然后汇总每个供应商每项评分因素的得分。</w:t>
      </w:r>
    </w:p>
    <w:p w14:paraId="1B20E31C" w14:textId="77777777" w:rsidR="00D5554F" w:rsidRDefault="00162371">
      <w:pPr>
        <w:tabs>
          <w:tab w:val="left" w:pos="900"/>
        </w:tabs>
        <w:spacing w:line="360" w:lineRule="auto"/>
        <w:ind w:firstLineChars="199" w:firstLine="478"/>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27.2.2</w:t>
      </w:r>
      <w:r>
        <w:rPr>
          <w:rFonts w:asciiTheme="minorEastAsia" w:eastAsiaTheme="minorEastAsia" w:hAnsiTheme="minorEastAsia" w:hint="eastAsia"/>
          <w:sz w:val="24"/>
          <w:szCs w:val="24"/>
        </w:rPr>
        <w:t>评审标准</w:t>
      </w:r>
    </w:p>
    <w:p w14:paraId="57B558FA" w14:textId="77777777" w:rsidR="00D5554F" w:rsidRDefault="00162371">
      <w:pPr>
        <w:tabs>
          <w:tab w:val="left" w:pos="900"/>
        </w:tabs>
        <w:spacing w:line="360" w:lineRule="auto"/>
        <w:ind w:firstLineChars="199" w:firstLine="478"/>
        <w:rPr>
          <w:rFonts w:asciiTheme="minorEastAsia" w:eastAsiaTheme="minorEastAsia" w:hAnsiTheme="minorEastAsia" w:hint="eastAsia"/>
          <w:sz w:val="24"/>
          <w:szCs w:val="24"/>
        </w:rPr>
      </w:pPr>
      <w:r>
        <w:rPr>
          <w:rFonts w:asciiTheme="minorEastAsia" w:eastAsiaTheme="minorEastAsia" w:hAnsiTheme="minorEastAsia" w:hint="eastAsia"/>
          <w:sz w:val="24"/>
          <w:szCs w:val="24"/>
        </w:rPr>
        <w:t>详见本磋商文件第五章规定。</w:t>
      </w:r>
    </w:p>
    <w:p w14:paraId="63234450" w14:textId="77777777" w:rsidR="00D5554F" w:rsidRDefault="00162371">
      <w:pPr>
        <w:tabs>
          <w:tab w:val="left" w:pos="900"/>
        </w:tabs>
        <w:spacing w:line="360" w:lineRule="auto"/>
        <w:ind w:firstLineChars="199" w:firstLine="478"/>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27.3</w:t>
      </w:r>
      <w:r>
        <w:rPr>
          <w:rFonts w:asciiTheme="minorEastAsia" w:eastAsiaTheme="minorEastAsia" w:hAnsiTheme="minorEastAsia" w:hint="eastAsia"/>
          <w:sz w:val="24"/>
          <w:szCs w:val="24"/>
        </w:rPr>
        <w:t>采购活动终止的情况</w:t>
      </w:r>
    </w:p>
    <w:p w14:paraId="5B009491" w14:textId="77777777" w:rsidR="00D5554F" w:rsidRDefault="00162371">
      <w:pPr>
        <w:tabs>
          <w:tab w:val="left" w:pos="900"/>
        </w:tabs>
        <w:spacing w:line="360" w:lineRule="auto"/>
        <w:ind w:firstLineChars="150" w:firstLine="36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出现下列情形之一的，本次竞争性磋商采购活动将被终止：</w:t>
      </w:r>
    </w:p>
    <w:p w14:paraId="405060E8" w14:textId="77777777" w:rsidR="00D5554F" w:rsidRDefault="00162371">
      <w:pPr>
        <w:tabs>
          <w:tab w:val="left" w:pos="900"/>
        </w:tabs>
        <w:spacing w:line="360" w:lineRule="auto"/>
        <w:ind w:firstLineChars="150" w:firstLine="36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27.3.1</w:t>
      </w:r>
      <w:r>
        <w:rPr>
          <w:rFonts w:asciiTheme="minorEastAsia" w:eastAsiaTheme="minorEastAsia" w:hAnsiTheme="minorEastAsia" w:hint="eastAsia"/>
          <w:sz w:val="24"/>
          <w:szCs w:val="24"/>
        </w:rPr>
        <w:t>因情况变化，不再符合规定的竞争性磋商采购方式适用情形的。</w:t>
      </w:r>
    </w:p>
    <w:p w14:paraId="66A28323" w14:textId="77777777" w:rsidR="00D5554F" w:rsidRDefault="00162371">
      <w:pPr>
        <w:tabs>
          <w:tab w:val="left" w:pos="900"/>
        </w:tabs>
        <w:spacing w:line="360" w:lineRule="auto"/>
        <w:ind w:firstLineChars="150" w:firstLine="36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27.3.2</w:t>
      </w:r>
      <w:r>
        <w:rPr>
          <w:rFonts w:asciiTheme="minorEastAsia" w:eastAsiaTheme="minorEastAsia" w:hAnsiTheme="minorEastAsia" w:hint="eastAsia"/>
          <w:sz w:val="24"/>
          <w:szCs w:val="24"/>
        </w:rPr>
        <w:t>出现影响采购公正的违法、违规行为的。</w:t>
      </w:r>
    </w:p>
    <w:p w14:paraId="038DD446" w14:textId="77777777" w:rsidR="00D5554F" w:rsidRDefault="00162371">
      <w:pPr>
        <w:tabs>
          <w:tab w:val="left" w:pos="900"/>
        </w:tabs>
        <w:spacing w:line="360" w:lineRule="auto"/>
        <w:ind w:firstLineChars="150" w:firstLine="36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27.3.3</w:t>
      </w:r>
      <w:r>
        <w:rPr>
          <w:rFonts w:asciiTheme="minorEastAsia" w:eastAsiaTheme="minorEastAsia" w:hAnsiTheme="minorEastAsia" w:hint="eastAsia"/>
          <w:sz w:val="24"/>
          <w:szCs w:val="24"/>
        </w:rPr>
        <w:t>除本磋商文件第二章第</w:t>
      </w:r>
      <w:r>
        <w:rPr>
          <w:rFonts w:asciiTheme="minorEastAsia" w:eastAsiaTheme="minorEastAsia" w:hAnsiTheme="minorEastAsia" w:hint="eastAsia"/>
          <w:sz w:val="24"/>
          <w:szCs w:val="24"/>
        </w:rPr>
        <w:t>27.1.2</w:t>
      </w:r>
      <w:r>
        <w:rPr>
          <w:rFonts w:asciiTheme="minorEastAsia" w:eastAsiaTheme="minorEastAsia" w:hAnsiTheme="minorEastAsia" w:hint="eastAsia"/>
          <w:sz w:val="24"/>
          <w:szCs w:val="24"/>
        </w:rPr>
        <w:t>条第三款规定的情形外，在采购过程中符合要求的供应商或者最后报价未超过采购预算的供应商不足</w:t>
      </w: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家的。</w:t>
      </w:r>
    </w:p>
    <w:p w14:paraId="73152CE3" w14:textId="77777777" w:rsidR="00D5554F" w:rsidRDefault="00162371">
      <w:pPr>
        <w:tabs>
          <w:tab w:val="left" w:pos="900"/>
        </w:tabs>
        <w:spacing w:line="360" w:lineRule="auto"/>
        <w:ind w:firstLineChars="150" w:firstLine="360"/>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27.3.4</w:t>
      </w:r>
      <w:r>
        <w:rPr>
          <w:rFonts w:asciiTheme="minorEastAsia" w:eastAsiaTheme="minorEastAsia" w:hAnsiTheme="minorEastAsia" w:cs="宋体" w:hint="eastAsia"/>
          <w:sz w:val="24"/>
          <w:szCs w:val="24"/>
        </w:rPr>
        <w:t>在</w:t>
      </w:r>
      <w:r>
        <w:rPr>
          <w:rFonts w:asciiTheme="minorEastAsia" w:eastAsiaTheme="minorEastAsia" w:hAnsiTheme="minorEastAsia" w:hint="eastAsia"/>
          <w:sz w:val="24"/>
          <w:szCs w:val="24"/>
        </w:rPr>
        <w:t>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w:t>
      </w:r>
      <w:r>
        <w:rPr>
          <w:rFonts w:asciiTheme="minorEastAsia" w:eastAsiaTheme="minorEastAsia" w:hAnsiTheme="minorEastAsia" w:cs="宋体" w:hint="eastAsia"/>
          <w:sz w:val="24"/>
          <w:szCs w:val="24"/>
        </w:rPr>
        <w:t>规定时间内成功解密电子响应文件的供应商不足</w:t>
      </w:r>
      <w:r>
        <w:rPr>
          <w:rFonts w:asciiTheme="minorEastAsia" w:eastAsiaTheme="minorEastAsia" w:hAnsiTheme="minorEastAsia" w:cs="宋体" w:hint="eastAsia"/>
          <w:sz w:val="24"/>
          <w:szCs w:val="24"/>
        </w:rPr>
        <w:t>3</w:t>
      </w:r>
      <w:r>
        <w:rPr>
          <w:rFonts w:asciiTheme="minorEastAsia" w:eastAsiaTheme="minorEastAsia" w:hAnsiTheme="minorEastAsia" w:cs="宋体" w:hint="eastAsia"/>
          <w:sz w:val="24"/>
          <w:szCs w:val="24"/>
        </w:rPr>
        <w:t>家的。</w:t>
      </w:r>
    </w:p>
    <w:p w14:paraId="0E67E7CB" w14:textId="77777777" w:rsidR="00D5554F" w:rsidRDefault="00162371">
      <w:pPr>
        <w:keepNext/>
        <w:keepLines/>
        <w:spacing w:line="360" w:lineRule="auto"/>
        <w:ind w:firstLineChars="150" w:firstLine="482"/>
        <w:outlineLvl w:val="2"/>
        <w:rPr>
          <w:rFonts w:asciiTheme="minorEastAsia" w:eastAsiaTheme="minorEastAsia" w:hAnsiTheme="minorEastAsia" w:hint="eastAsia"/>
          <w:b/>
          <w:bCs/>
          <w:sz w:val="32"/>
          <w:szCs w:val="32"/>
        </w:rPr>
      </w:pPr>
      <w:bookmarkStart w:id="125" w:name="_Toc20823307"/>
      <w:bookmarkStart w:id="126" w:name="_Toc120614219"/>
      <w:bookmarkStart w:id="127" w:name="_Toc513029235"/>
      <w:bookmarkStart w:id="128" w:name="_Toc16938551"/>
      <w:r>
        <w:rPr>
          <w:rFonts w:asciiTheme="minorEastAsia" w:eastAsiaTheme="minorEastAsia" w:hAnsiTheme="minorEastAsia" w:hint="eastAsia"/>
          <w:b/>
          <w:bCs/>
          <w:sz w:val="32"/>
          <w:szCs w:val="32"/>
        </w:rPr>
        <w:t>六、</w:t>
      </w:r>
      <w:bookmarkEnd w:id="125"/>
      <w:bookmarkEnd w:id="126"/>
      <w:bookmarkEnd w:id="127"/>
      <w:bookmarkEnd w:id="128"/>
      <w:r>
        <w:rPr>
          <w:rFonts w:asciiTheme="minorEastAsia" w:eastAsiaTheme="minorEastAsia" w:hAnsiTheme="minorEastAsia" w:hint="eastAsia"/>
          <w:b/>
          <w:bCs/>
          <w:sz w:val="32"/>
          <w:szCs w:val="32"/>
        </w:rPr>
        <w:t>成交</w:t>
      </w:r>
    </w:p>
    <w:p w14:paraId="43341CCE" w14:textId="77777777" w:rsidR="00D5554F" w:rsidRDefault="00162371">
      <w:pPr>
        <w:keepNext/>
        <w:keepLines/>
        <w:spacing w:line="360" w:lineRule="auto"/>
        <w:ind w:firstLineChars="200" w:firstLine="600"/>
        <w:outlineLvl w:val="3"/>
        <w:rPr>
          <w:rFonts w:asciiTheme="minorEastAsia" w:eastAsiaTheme="minorEastAsia" w:hAnsiTheme="minorEastAsia" w:hint="eastAsia"/>
          <w:bCs/>
          <w:sz w:val="30"/>
          <w:szCs w:val="30"/>
        </w:rPr>
      </w:pPr>
      <w:bookmarkStart w:id="129" w:name="_Toc513029238"/>
      <w:bookmarkStart w:id="130" w:name="_Toc16938554"/>
      <w:bookmarkStart w:id="131" w:name="_Toc20823310"/>
      <w:r>
        <w:rPr>
          <w:rFonts w:asciiTheme="minorEastAsia" w:eastAsiaTheme="minorEastAsia" w:hAnsiTheme="minorEastAsia" w:hint="eastAsia"/>
          <w:bCs/>
          <w:sz w:val="30"/>
          <w:szCs w:val="30"/>
        </w:rPr>
        <w:t>2</w:t>
      </w:r>
      <w:r>
        <w:rPr>
          <w:rFonts w:asciiTheme="minorEastAsia" w:eastAsiaTheme="minorEastAsia" w:hAnsiTheme="minorEastAsia"/>
          <w:bCs/>
          <w:sz w:val="30"/>
          <w:szCs w:val="30"/>
        </w:rPr>
        <w:t>8</w:t>
      </w:r>
      <w:r>
        <w:rPr>
          <w:rFonts w:asciiTheme="minorEastAsia" w:eastAsiaTheme="minorEastAsia" w:hAnsiTheme="minorEastAsia" w:hint="eastAsia"/>
          <w:bCs/>
          <w:sz w:val="30"/>
          <w:szCs w:val="30"/>
        </w:rPr>
        <w:t>、</w:t>
      </w:r>
      <w:bookmarkEnd w:id="129"/>
      <w:r>
        <w:rPr>
          <w:rFonts w:asciiTheme="minorEastAsia" w:eastAsiaTheme="minorEastAsia" w:hAnsiTheme="minorEastAsia" w:hint="eastAsia"/>
          <w:bCs/>
          <w:sz w:val="30"/>
          <w:szCs w:val="30"/>
        </w:rPr>
        <w:t>确定</w:t>
      </w:r>
      <w:bookmarkEnd w:id="130"/>
      <w:bookmarkEnd w:id="131"/>
      <w:r>
        <w:rPr>
          <w:rFonts w:asciiTheme="minorEastAsia" w:eastAsiaTheme="minorEastAsia" w:hAnsiTheme="minorEastAsia" w:hint="eastAsia"/>
          <w:bCs/>
          <w:sz w:val="30"/>
          <w:szCs w:val="30"/>
        </w:rPr>
        <w:t>成交单位</w:t>
      </w:r>
    </w:p>
    <w:p w14:paraId="4141DE4E" w14:textId="77777777" w:rsidR="00D5554F" w:rsidRDefault="00162371">
      <w:pPr>
        <w:tabs>
          <w:tab w:val="left" w:pos="900"/>
        </w:tabs>
        <w:spacing w:line="360" w:lineRule="auto"/>
        <w:ind w:firstLineChars="199" w:firstLine="478"/>
        <w:rPr>
          <w:rFonts w:asciiTheme="minorEastAsia" w:eastAsiaTheme="minorEastAsia" w:hAnsiTheme="minorEastAsia" w:hint="eastAsia"/>
          <w:sz w:val="24"/>
          <w:szCs w:val="21"/>
        </w:rPr>
      </w:pPr>
      <w:r>
        <w:rPr>
          <w:rFonts w:asciiTheme="minorEastAsia" w:eastAsiaTheme="minorEastAsia" w:hAnsiTheme="minorEastAsia" w:hint="eastAsia"/>
          <w:bCs/>
          <w:sz w:val="24"/>
          <w:szCs w:val="21"/>
        </w:rPr>
        <w:t>2</w:t>
      </w:r>
      <w:r>
        <w:rPr>
          <w:rFonts w:asciiTheme="minorEastAsia" w:eastAsiaTheme="minorEastAsia" w:hAnsiTheme="minorEastAsia"/>
          <w:bCs/>
          <w:sz w:val="24"/>
          <w:szCs w:val="21"/>
        </w:rPr>
        <w:t>8</w:t>
      </w:r>
      <w:r>
        <w:rPr>
          <w:rFonts w:asciiTheme="minorEastAsia" w:eastAsiaTheme="minorEastAsia" w:hAnsiTheme="minorEastAsia" w:hint="eastAsia"/>
          <w:bCs/>
          <w:sz w:val="24"/>
          <w:szCs w:val="21"/>
        </w:rPr>
        <w:t>.1</w:t>
      </w:r>
      <w:r>
        <w:rPr>
          <w:rFonts w:asciiTheme="minorEastAsia" w:eastAsiaTheme="minorEastAsia" w:hAnsiTheme="minorEastAsia" w:hint="eastAsia"/>
          <w:sz w:val="24"/>
          <w:szCs w:val="21"/>
        </w:rPr>
        <w:t>磋商小组根据综合评分情况，按照评审得分由高到低顺序推荐</w:t>
      </w:r>
      <w:r>
        <w:rPr>
          <w:rFonts w:asciiTheme="minorEastAsia" w:eastAsiaTheme="minorEastAsia" w:hAnsiTheme="minorEastAsia" w:hint="eastAsia"/>
          <w:sz w:val="24"/>
          <w:szCs w:val="21"/>
        </w:rPr>
        <w:t>3</w:t>
      </w:r>
      <w:r>
        <w:rPr>
          <w:rFonts w:asciiTheme="minorEastAsia" w:eastAsiaTheme="minorEastAsia" w:hAnsiTheme="minorEastAsia" w:hint="eastAsia"/>
          <w:sz w:val="24"/>
          <w:szCs w:val="21"/>
        </w:rPr>
        <w:t>名成交候选供应商，并编写评审报告。符合本磋商文件第二章第</w:t>
      </w:r>
      <w:r>
        <w:rPr>
          <w:rFonts w:asciiTheme="minorEastAsia" w:eastAsiaTheme="minorEastAsia" w:hAnsiTheme="minorEastAsia" w:hint="eastAsia"/>
          <w:sz w:val="24"/>
          <w:szCs w:val="21"/>
        </w:rPr>
        <w:t>27.1.2</w:t>
      </w:r>
      <w:r>
        <w:rPr>
          <w:rFonts w:asciiTheme="minorEastAsia" w:eastAsiaTheme="minorEastAsia" w:hAnsiTheme="minorEastAsia" w:hint="eastAsia"/>
          <w:sz w:val="24"/>
          <w:szCs w:val="21"/>
        </w:rPr>
        <w:t>条情形的，可以推荐</w:t>
      </w:r>
      <w:r>
        <w:rPr>
          <w:rFonts w:asciiTheme="minorEastAsia" w:eastAsiaTheme="minorEastAsia" w:hAnsiTheme="minorEastAsia" w:hint="eastAsia"/>
          <w:sz w:val="24"/>
          <w:szCs w:val="21"/>
        </w:rPr>
        <w:t>2</w:t>
      </w:r>
      <w:r>
        <w:rPr>
          <w:rFonts w:asciiTheme="minorEastAsia" w:eastAsiaTheme="minorEastAsia" w:hAnsiTheme="minorEastAsia" w:hint="eastAsia"/>
          <w:sz w:val="24"/>
          <w:szCs w:val="21"/>
        </w:rPr>
        <w:t>名成交候选供应商。评审得分相同的，按照最后报价由低到高的顺序推荐。评审得分且最后报价相同的，按照技术指标优劣顺序推荐。</w:t>
      </w:r>
    </w:p>
    <w:p w14:paraId="16FA3D84" w14:textId="77777777" w:rsidR="00D5554F" w:rsidRDefault="00162371">
      <w:pPr>
        <w:tabs>
          <w:tab w:val="left" w:pos="900"/>
        </w:tabs>
        <w:spacing w:line="360" w:lineRule="auto"/>
        <w:ind w:firstLineChars="199" w:firstLine="478"/>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提供相同品牌相同型号产品且通过资格审查、符合性审查的不同供应商参加同一合同项下响应的，按一家供应商计算，评审后得分最高的同品牌同型号供应商获得成交供</w:t>
      </w:r>
      <w:r>
        <w:rPr>
          <w:rFonts w:asciiTheme="minorEastAsia" w:eastAsiaTheme="minorEastAsia" w:hAnsiTheme="minorEastAsia" w:hint="eastAsia"/>
          <w:bCs/>
          <w:sz w:val="24"/>
          <w:szCs w:val="21"/>
        </w:rPr>
        <w:lastRenderedPageBreak/>
        <w:t>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1916A901" w14:textId="77777777" w:rsidR="00D5554F" w:rsidRDefault="00162371">
      <w:pPr>
        <w:tabs>
          <w:tab w:val="left" w:pos="900"/>
        </w:tabs>
        <w:spacing w:line="360" w:lineRule="auto"/>
        <w:ind w:firstLineChars="199" w:firstLine="478"/>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28.2</w:t>
      </w:r>
      <w:r>
        <w:rPr>
          <w:rFonts w:asciiTheme="minorEastAsia" w:eastAsiaTheme="minorEastAsia" w:hAnsiTheme="minorEastAsia" w:hint="eastAsia"/>
          <w:bCs/>
          <w:sz w:val="24"/>
          <w:szCs w:val="21"/>
        </w:rPr>
        <w:t>采购人从评审报告提出的成交候选供应商中，按照排序由高到低的原则确定成交供应商。</w:t>
      </w:r>
    </w:p>
    <w:p w14:paraId="155E39BF" w14:textId="77777777" w:rsidR="00D5554F" w:rsidRDefault="00162371">
      <w:pPr>
        <w:spacing w:line="360" w:lineRule="auto"/>
        <w:ind w:firstLineChars="200" w:firstLine="480"/>
        <w:rPr>
          <w:rFonts w:asciiTheme="minorEastAsia" w:eastAsiaTheme="minorEastAsia" w:hAnsiTheme="minorEastAsia" w:hint="eastAsia"/>
          <w:bCs/>
          <w:sz w:val="24"/>
          <w:lang w:val="zh-CN"/>
        </w:rPr>
      </w:pPr>
      <w:r>
        <w:rPr>
          <w:rFonts w:asciiTheme="minorEastAsia" w:eastAsiaTheme="minorEastAsia" w:hAnsiTheme="minorEastAsia" w:hint="eastAsia"/>
          <w:bCs/>
          <w:sz w:val="24"/>
          <w:lang w:val="zh-CN"/>
        </w:rPr>
        <w:t>按以下第</w:t>
      </w:r>
      <w:r>
        <w:rPr>
          <w:rFonts w:asciiTheme="minorEastAsia" w:eastAsiaTheme="minorEastAsia" w:hAnsiTheme="minorEastAsia" w:hint="eastAsia"/>
          <w:bCs/>
          <w:sz w:val="24"/>
          <w:u w:val="single"/>
          <w:lang w:val="zh-CN"/>
        </w:rPr>
        <w:t>（</w:t>
      </w:r>
      <w:r>
        <w:rPr>
          <w:rFonts w:asciiTheme="minorEastAsia" w:eastAsiaTheme="minorEastAsia" w:hAnsiTheme="minorEastAsia"/>
          <w:bCs/>
          <w:sz w:val="24"/>
          <w:u w:val="single"/>
        </w:rPr>
        <w:t>2</w:t>
      </w:r>
      <w:r>
        <w:rPr>
          <w:rFonts w:asciiTheme="minorEastAsia" w:eastAsiaTheme="minorEastAsia" w:hAnsiTheme="minorEastAsia" w:hint="eastAsia"/>
          <w:bCs/>
          <w:sz w:val="24"/>
          <w:u w:val="single"/>
          <w:lang w:val="zh-CN"/>
        </w:rPr>
        <w:t>）</w:t>
      </w:r>
      <w:r>
        <w:rPr>
          <w:rFonts w:asciiTheme="minorEastAsia" w:eastAsiaTheme="minorEastAsia" w:hAnsiTheme="minorEastAsia" w:hint="eastAsia"/>
          <w:bCs/>
          <w:sz w:val="24"/>
          <w:lang w:val="zh-CN"/>
        </w:rPr>
        <w:t>种方式确定成交供应商</w:t>
      </w:r>
    </w:p>
    <w:p w14:paraId="5ADA1892" w14:textId="77777777" w:rsidR="00D5554F" w:rsidRDefault="00162371">
      <w:pPr>
        <w:spacing w:line="360" w:lineRule="auto"/>
        <w:ind w:firstLineChars="200" w:firstLine="480"/>
        <w:rPr>
          <w:rFonts w:asciiTheme="minorEastAsia" w:eastAsiaTheme="minorEastAsia" w:hAnsiTheme="minorEastAsia" w:hint="eastAsia"/>
          <w:bCs/>
          <w:sz w:val="24"/>
          <w:lang w:val="zh-CN"/>
        </w:rPr>
      </w:pPr>
      <w:r>
        <w:rPr>
          <w:rFonts w:asciiTheme="minorEastAsia" w:eastAsiaTheme="minorEastAsia" w:hAnsiTheme="minorEastAsia" w:hint="eastAsia"/>
          <w:bCs/>
          <w:sz w:val="24"/>
          <w:lang w:val="zh-CN"/>
        </w:rPr>
        <w:t>（</w:t>
      </w:r>
      <w:r>
        <w:rPr>
          <w:rFonts w:asciiTheme="minorEastAsia" w:eastAsiaTheme="minorEastAsia" w:hAnsiTheme="minorEastAsia" w:hint="eastAsia"/>
          <w:bCs/>
          <w:sz w:val="24"/>
          <w:lang w:val="zh-CN"/>
        </w:rPr>
        <w:t>1</w:t>
      </w:r>
      <w:r>
        <w:rPr>
          <w:rFonts w:asciiTheme="minorEastAsia" w:eastAsiaTheme="minorEastAsia" w:hAnsiTheme="minorEastAsia" w:hint="eastAsia"/>
          <w:bCs/>
          <w:sz w:val="24"/>
          <w:lang w:val="zh-CN"/>
        </w:rPr>
        <w:t>）磋商小组直接确定排名第一的</w:t>
      </w:r>
      <w:r>
        <w:rPr>
          <w:rFonts w:asciiTheme="minorEastAsia" w:eastAsiaTheme="minorEastAsia" w:hAnsiTheme="minorEastAsia" w:hint="eastAsia"/>
          <w:bCs/>
          <w:sz w:val="24"/>
          <w:szCs w:val="21"/>
        </w:rPr>
        <w:t>成交候选供应商</w:t>
      </w:r>
      <w:r>
        <w:rPr>
          <w:rFonts w:asciiTheme="minorEastAsia" w:eastAsiaTheme="minorEastAsia" w:hAnsiTheme="minorEastAsia" w:hint="eastAsia"/>
          <w:bCs/>
          <w:sz w:val="24"/>
          <w:lang w:val="zh-CN"/>
        </w:rPr>
        <w:t>为成交供应商；</w:t>
      </w:r>
    </w:p>
    <w:p w14:paraId="7BED7E1D" w14:textId="77777777" w:rsidR="00D5554F" w:rsidRDefault="00162371">
      <w:pPr>
        <w:spacing w:line="360" w:lineRule="auto"/>
        <w:ind w:firstLineChars="200" w:firstLine="480"/>
        <w:rPr>
          <w:rFonts w:asciiTheme="minorEastAsia" w:eastAsiaTheme="minorEastAsia" w:hAnsiTheme="minorEastAsia" w:hint="eastAsia"/>
          <w:bCs/>
          <w:sz w:val="24"/>
          <w:lang w:val="zh-CN"/>
        </w:rPr>
      </w:pPr>
      <w:r>
        <w:rPr>
          <w:rFonts w:asciiTheme="minorEastAsia" w:eastAsiaTheme="minorEastAsia" w:hAnsiTheme="minorEastAsia" w:hint="eastAsia"/>
          <w:bCs/>
          <w:sz w:val="24"/>
          <w:lang w:val="zh-CN"/>
        </w:rPr>
        <w:t>（</w:t>
      </w:r>
      <w:r>
        <w:rPr>
          <w:rFonts w:asciiTheme="minorEastAsia" w:eastAsiaTheme="minorEastAsia" w:hAnsiTheme="minorEastAsia" w:hint="eastAsia"/>
          <w:bCs/>
          <w:sz w:val="24"/>
          <w:lang w:val="zh-CN"/>
        </w:rPr>
        <w:t>2</w:t>
      </w:r>
      <w:r>
        <w:rPr>
          <w:rFonts w:asciiTheme="minorEastAsia" w:eastAsiaTheme="minorEastAsia" w:hAnsiTheme="minorEastAsia" w:hint="eastAsia"/>
          <w:bCs/>
          <w:sz w:val="24"/>
          <w:lang w:val="zh-CN"/>
        </w:rPr>
        <w:t>）采购人</w:t>
      </w:r>
      <w:r>
        <w:rPr>
          <w:rFonts w:asciiTheme="minorEastAsia" w:eastAsiaTheme="minorEastAsia" w:hAnsiTheme="minorEastAsia" w:hint="eastAsia"/>
          <w:bCs/>
          <w:sz w:val="24"/>
          <w:szCs w:val="21"/>
        </w:rPr>
        <w:t>从评审报告提出</w:t>
      </w:r>
      <w:r>
        <w:rPr>
          <w:rFonts w:asciiTheme="minorEastAsia" w:eastAsiaTheme="minorEastAsia" w:hAnsiTheme="minorEastAsia" w:hint="eastAsia"/>
          <w:bCs/>
          <w:sz w:val="24"/>
          <w:lang w:val="zh-CN"/>
        </w:rPr>
        <w:t>的</w:t>
      </w:r>
      <w:r>
        <w:rPr>
          <w:rFonts w:asciiTheme="minorEastAsia" w:eastAsiaTheme="minorEastAsia" w:hAnsiTheme="minorEastAsia" w:hint="eastAsia"/>
          <w:bCs/>
          <w:sz w:val="24"/>
          <w:szCs w:val="21"/>
        </w:rPr>
        <w:t>成交候选供应商</w:t>
      </w:r>
      <w:r>
        <w:rPr>
          <w:rFonts w:asciiTheme="minorEastAsia" w:eastAsiaTheme="minorEastAsia" w:hAnsiTheme="minorEastAsia" w:hint="eastAsia"/>
          <w:bCs/>
          <w:sz w:val="24"/>
          <w:lang w:val="zh-CN"/>
        </w:rPr>
        <w:t>中按顺序确定成交供应商。</w:t>
      </w:r>
    </w:p>
    <w:p w14:paraId="610C2002" w14:textId="77777777" w:rsidR="00D5554F" w:rsidRDefault="00162371">
      <w:pPr>
        <w:tabs>
          <w:tab w:val="left" w:pos="900"/>
        </w:tabs>
        <w:spacing w:line="360" w:lineRule="auto"/>
        <w:ind w:firstLineChars="199" w:firstLine="478"/>
        <w:rPr>
          <w:rFonts w:asciiTheme="minorEastAsia" w:eastAsiaTheme="minorEastAsia" w:hAnsiTheme="minorEastAsia" w:hint="eastAsia"/>
          <w:bCs/>
          <w:sz w:val="24"/>
          <w:szCs w:val="21"/>
        </w:rPr>
      </w:pPr>
      <w:r>
        <w:rPr>
          <w:rFonts w:asciiTheme="minorEastAsia" w:eastAsiaTheme="minorEastAsia" w:hAnsiTheme="minorEastAsia" w:hint="eastAsia"/>
          <w:bCs/>
          <w:sz w:val="24"/>
          <w:lang w:val="zh-CN"/>
        </w:rPr>
        <w:t>按第</w:t>
      </w:r>
      <w:r>
        <w:rPr>
          <w:rFonts w:asciiTheme="minorEastAsia" w:eastAsiaTheme="minorEastAsia" w:hAnsiTheme="minorEastAsia" w:hint="eastAsia"/>
          <w:bCs/>
          <w:sz w:val="24"/>
        </w:rPr>
        <w:t>2</w:t>
      </w:r>
      <w:r>
        <w:rPr>
          <w:rFonts w:asciiTheme="minorEastAsia" w:eastAsiaTheme="minorEastAsia" w:hAnsiTheme="minorEastAsia" w:hint="eastAsia"/>
          <w:bCs/>
          <w:sz w:val="24"/>
          <w:lang w:val="zh-CN"/>
        </w:rPr>
        <w:t>种方式确定成交供应商的，</w:t>
      </w:r>
      <w:r>
        <w:rPr>
          <w:rFonts w:asciiTheme="minorEastAsia" w:eastAsiaTheme="minorEastAsia" w:hAnsiTheme="minorEastAsia" w:hint="eastAsia"/>
          <w:bCs/>
          <w:sz w:val="24"/>
        </w:rPr>
        <w:t>采购代理机构</w:t>
      </w:r>
      <w:r>
        <w:rPr>
          <w:rFonts w:asciiTheme="minorEastAsia" w:eastAsiaTheme="minorEastAsia" w:hAnsiTheme="minorEastAsia" w:hint="eastAsia"/>
          <w:bCs/>
          <w:sz w:val="24"/>
          <w:lang w:val="zh-CN"/>
        </w:rPr>
        <w:t>自评审结束之日起两个工作日内将评审报告送交采购人，采购人自收到评审报告之日起五个工作日内在评审报告推荐的</w:t>
      </w:r>
      <w:r>
        <w:rPr>
          <w:rFonts w:asciiTheme="minorEastAsia" w:eastAsiaTheme="minorEastAsia" w:hAnsiTheme="minorEastAsia" w:hint="eastAsia"/>
          <w:bCs/>
          <w:sz w:val="24"/>
          <w:szCs w:val="21"/>
        </w:rPr>
        <w:t>成交候选供应商</w:t>
      </w:r>
      <w:r>
        <w:rPr>
          <w:rFonts w:asciiTheme="minorEastAsia" w:eastAsiaTheme="minorEastAsia" w:hAnsiTheme="minorEastAsia" w:hint="eastAsia"/>
          <w:bCs/>
          <w:sz w:val="24"/>
          <w:lang w:val="zh-CN"/>
        </w:rPr>
        <w:t>中按顺序确定成交供应商。</w:t>
      </w:r>
    </w:p>
    <w:p w14:paraId="2934E823" w14:textId="77777777" w:rsidR="00D5554F" w:rsidRDefault="00162371">
      <w:pPr>
        <w:tabs>
          <w:tab w:val="left" w:pos="900"/>
        </w:tabs>
        <w:spacing w:line="360" w:lineRule="auto"/>
        <w:ind w:firstLineChars="199" w:firstLine="478"/>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28.3</w:t>
      </w:r>
      <w:r>
        <w:rPr>
          <w:rFonts w:asciiTheme="minorEastAsia" w:eastAsiaTheme="minorEastAsia" w:hAnsiTheme="minorEastAsia" w:hint="eastAsia"/>
          <w:bCs/>
          <w:sz w:val="24"/>
          <w:szCs w:val="21"/>
        </w:rPr>
        <w:t>成交供应商确定后，采购代理机构将在“江苏省政府采购网”发布成交结果公告，公告期限为</w:t>
      </w:r>
      <w:r>
        <w:rPr>
          <w:rFonts w:asciiTheme="minorEastAsia" w:eastAsiaTheme="minorEastAsia" w:hAnsiTheme="minorEastAsia" w:hint="eastAsia"/>
          <w:bCs/>
          <w:sz w:val="24"/>
          <w:szCs w:val="21"/>
        </w:rPr>
        <w:t>1</w:t>
      </w:r>
      <w:r>
        <w:rPr>
          <w:rFonts w:asciiTheme="minorEastAsia" w:eastAsiaTheme="minorEastAsia" w:hAnsiTheme="minorEastAsia" w:hint="eastAsia"/>
          <w:bCs/>
          <w:sz w:val="24"/>
          <w:szCs w:val="21"/>
        </w:rPr>
        <w:t>个工作日。</w:t>
      </w:r>
    </w:p>
    <w:p w14:paraId="6DBA4068" w14:textId="77777777" w:rsidR="00D5554F" w:rsidRDefault="00162371">
      <w:pPr>
        <w:tabs>
          <w:tab w:val="left" w:pos="900"/>
        </w:tabs>
        <w:spacing w:line="360" w:lineRule="auto"/>
        <w:ind w:firstLineChars="199" w:firstLine="478"/>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28.4</w:t>
      </w:r>
      <w:r>
        <w:rPr>
          <w:rFonts w:asciiTheme="minorEastAsia" w:eastAsiaTheme="minorEastAsia" w:hAnsiTheme="minorEastAsia" w:hint="eastAsia"/>
          <w:bCs/>
          <w:sz w:val="24"/>
          <w:szCs w:val="21"/>
        </w:rPr>
        <w:t>若有充分证据证明，成交供应</w:t>
      </w:r>
      <w:proofErr w:type="gramStart"/>
      <w:r>
        <w:rPr>
          <w:rFonts w:asciiTheme="minorEastAsia" w:eastAsiaTheme="minorEastAsia" w:hAnsiTheme="minorEastAsia" w:hint="eastAsia"/>
          <w:bCs/>
          <w:sz w:val="24"/>
          <w:szCs w:val="21"/>
        </w:rPr>
        <w:t>商出现</w:t>
      </w:r>
      <w:proofErr w:type="gramEnd"/>
      <w:r>
        <w:rPr>
          <w:rFonts w:asciiTheme="minorEastAsia" w:eastAsiaTheme="minorEastAsia" w:hAnsiTheme="minorEastAsia" w:hint="eastAsia"/>
          <w:bCs/>
          <w:sz w:val="24"/>
          <w:szCs w:val="21"/>
        </w:rPr>
        <w:t>下列情况之一的，一经查实，将被取消成交资格：</w:t>
      </w:r>
    </w:p>
    <w:p w14:paraId="1D45D0BE" w14:textId="77777777" w:rsidR="00D5554F" w:rsidRDefault="00162371">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28.4</w:t>
      </w:r>
      <w:r>
        <w:rPr>
          <w:rFonts w:asciiTheme="minorEastAsia" w:eastAsiaTheme="minorEastAsia" w:hAnsiTheme="minorEastAsia"/>
          <w:bCs/>
          <w:sz w:val="24"/>
          <w:szCs w:val="21"/>
        </w:rPr>
        <w:t>.1</w:t>
      </w:r>
      <w:r>
        <w:rPr>
          <w:rFonts w:asciiTheme="minorEastAsia" w:eastAsiaTheme="minorEastAsia" w:hAnsiTheme="minorEastAsia" w:hint="eastAsia"/>
          <w:bCs/>
          <w:sz w:val="24"/>
          <w:szCs w:val="21"/>
        </w:rPr>
        <w:t>提供虚假材料谋取成交的。</w:t>
      </w:r>
    </w:p>
    <w:p w14:paraId="1A65BF59" w14:textId="77777777" w:rsidR="00D5554F" w:rsidRDefault="00162371">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28.4.2</w:t>
      </w:r>
      <w:r>
        <w:rPr>
          <w:rFonts w:asciiTheme="minorEastAsia" w:eastAsiaTheme="minorEastAsia" w:hAnsiTheme="minorEastAsia" w:hint="eastAsia"/>
          <w:bCs/>
          <w:sz w:val="24"/>
          <w:szCs w:val="21"/>
        </w:rPr>
        <w:t>与评审专家、采购人、其他供应商或者</w:t>
      </w:r>
      <w:r>
        <w:rPr>
          <w:rFonts w:asciiTheme="minorEastAsia" w:eastAsiaTheme="minorEastAsia" w:hAnsiTheme="minorEastAsia" w:hint="eastAsia"/>
          <w:sz w:val="24"/>
          <w:szCs w:val="21"/>
        </w:rPr>
        <w:t>采购代理机构</w:t>
      </w:r>
      <w:r>
        <w:rPr>
          <w:rFonts w:asciiTheme="minorEastAsia" w:eastAsiaTheme="minorEastAsia" w:hAnsiTheme="minorEastAsia" w:hint="eastAsia"/>
          <w:bCs/>
          <w:sz w:val="24"/>
          <w:szCs w:val="21"/>
        </w:rPr>
        <w:t>工作人员恶意串通的。</w:t>
      </w:r>
    </w:p>
    <w:p w14:paraId="4C6A8742" w14:textId="77777777" w:rsidR="00D5554F" w:rsidRDefault="00162371">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28.4.3</w:t>
      </w:r>
      <w:r>
        <w:rPr>
          <w:rFonts w:asciiTheme="minorEastAsia" w:eastAsiaTheme="minorEastAsia" w:hAnsiTheme="minorEastAsia" w:hint="eastAsia"/>
          <w:bCs/>
          <w:sz w:val="24"/>
          <w:szCs w:val="21"/>
        </w:rPr>
        <w:t>向评审专家、采购人或</w:t>
      </w:r>
      <w:r>
        <w:rPr>
          <w:rFonts w:asciiTheme="minorEastAsia" w:eastAsiaTheme="minorEastAsia" w:hAnsiTheme="minorEastAsia" w:hint="eastAsia"/>
          <w:sz w:val="24"/>
          <w:szCs w:val="21"/>
        </w:rPr>
        <w:t>采购代理机构</w:t>
      </w:r>
      <w:r>
        <w:rPr>
          <w:rFonts w:asciiTheme="minorEastAsia" w:eastAsiaTheme="minorEastAsia" w:hAnsiTheme="minorEastAsia" w:hint="eastAsia"/>
          <w:bCs/>
          <w:sz w:val="24"/>
          <w:szCs w:val="21"/>
        </w:rPr>
        <w:t>工作人员行贿或者提供其他不正当利益的。</w:t>
      </w:r>
    </w:p>
    <w:p w14:paraId="2DD3C538" w14:textId="77777777" w:rsidR="00D5554F" w:rsidRDefault="00162371">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28.4.4</w:t>
      </w:r>
      <w:r>
        <w:rPr>
          <w:rFonts w:asciiTheme="minorEastAsia" w:eastAsiaTheme="minorEastAsia" w:hAnsiTheme="minorEastAsia" w:hint="eastAsia"/>
          <w:bCs/>
          <w:sz w:val="24"/>
          <w:szCs w:val="21"/>
        </w:rPr>
        <w:t>恶意竞争，最后报价明显低于其自身合理成本且又无法提供证明的。</w:t>
      </w:r>
    </w:p>
    <w:p w14:paraId="3041D1CE" w14:textId="77777777" w:rsidR="00D5554F" w:rsidRDefault="00162371">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28.4.5</w:t>
      </w:r>
      <w:r>
        <w:rPr>
          <w:rFonts w:asciiTheme="minorEastAsia" w:eastAsiaTheme="minorEastAsia" w:hAnsiTheme="minorEastAsia" w:hint="eastAsia"/>
          <w:bCs/>
          <w:sz w:val="24"/>
          <w:szCs w:val="21"/>
        </w:rPr>
        <w:t>不满足本磋商文件规定的实质性要求，但在评审过程中又未被磋商小组发现的。</w:t>
      </w:r>
    </w:p>
    <w:p w14:paraId="681AAB38" w14:textId="77777777" w:rsidR="00D5554F" w:rsidRDefault="00162371">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28.4.6</w:t>
      </w:r>
      <w:r>
        <w:rPr>
          <w:rFonts w:asciiTheme="minorEastAsia" w:eastAsiaTheme="minorEastAsia" w:hAnsiTheme="minorEastAsia" w:hint="eastAsia"/>
          <w:bCs/>
          <w:sz w:val="24"/>
          <w:szCs w:val="21"/>
        </w:rPr>
        <w:t>成交后无正当理由拒不与采购人签订政府采购合同或者未按照磋商文件确定的事项签订政府采购合同的。</w:t>
      </w:r>
    </w:p>
    <w:p w14:paraId="622765F3" w14:textId="77777777" w:rsidR="00D5554F" w:rsidRDefault="00162371">
      <w:pPr>
        <w:spacing w:line="360" w:lineRule="auto"/>
        <w:ind w:firstLineChars="200" w:firstLine="480"/>
        <w:rPr>
          <w:rFonts w:asciiTheme="minorEastAsia" w:eastAsiaTheme="minorEastAsia" w:hAnsiTheme="minorEastAsia" w:hint="eastAsia"/>
          <w:bCs/>
          <w:sz w:val="24"/>
          <w:szCs w:val="21"/>
        </w:rPr>
      </w:pPr>
      <w:r>
        <w:rPr>
          <w:rFonts w:asciiTheme="minorEastAsia" w:eastAsiaTheme="minorEastAsia" w:hAnsiTheme="minorEastAsia" w:hint="eastAsia"/>
          <w:bCs/>
          <w:sz w:val="24"/>
          <w:szCs w:val="21"/>
        </w:rPr>
        <w:t>28.4.7</w:t>
      </w:r>
      <w:r>
        <w:rPr>
          <w:rFonts w:asciiTheme="minorEastAsia" w:eastAsiaTheme="minorEastAsia" w:hAnsiTheme="minorEastAsia" w:hint="eastAsia"/>
          <w:bCs/>
          <w:sz w:val="24"/>
          <w:szCs w:val="21"/>
        </w:rPr>
        <w:t>将政府采购合同转包的。</w:t>
      </w:r>
    </w:p>
    <w:p w14:paraId="1C7EF69E" w14:textId="77777777" w:rsidR="00D5554F" w:rsidRDefault="00162371">
      <w:pPr>
        <w:keepNext/>
        <w:keepLines/>
        <w:spacing w:line="360" w:lineRule="auto"/>
        <w:ind w:firstLineChars="200" w:firstLine="600"/>
        <w:outlineLvl w:val="3"/>
        <w:rPr>
          <w:rFonts w:asciiTheme="minorEastAsia" w:eastAsiaTheme="minorEastAsia" w:hAnsiTheme="minorEastAsia" w:hint="eastAsia"/>
          <w:bCs/>
          <w:sz w:val="30"/>
          <w:szCs w:val="30"/>
        </w:rPr>
      </w:pPr>
      <w:bookmarkStart w:id="132" w:name="_Toc200451960"/>
      <w:r>
        <w:rPr>
          <w:rFonts w:asciiTheme="minorEastAsia" w:eastAsiaTheme="minorEastAsia" w:hAnsiTheme="minorEastAsia"/>
          <w:bCs/>
          <w:sz w:val="30"/>
          <w:szCs w:val="30"/>
        </w:rPr>
        <w:t>29</w:t>
      </w:r>
      <w:r>
        <w:rPr>
          <w:rFonts w:asciiTheme="minorEastAsia" w:eastAsiaTheme="minorEastAsia" w:hAnsiTheme="minorEastAsia" w:hint="eastAsia"/>
          <w:bCs/>
          <w:sz w:val="30"/>
          <w:szCs w:val="30"/>
        </w:rPr>
        <w:t>、质疑处理</w:t>
      </w:r>
      <w:bookmarkEnd w:id="132"/>
    </w:p>
    <w:p w14:paraId="4DC7CEFC" w14:textId="77777777" w:rsidR="00D5554F" w:rsidRDefault="00162371">
      <w:pPr>
        <w:snapToGrid w:val="0"/>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 xml:space="preserve">29.1 </w:t>
      </w:r>
      <w:r>
        <w:rPr>
          <w:rFonts w:asciiTheme="minorEastAsia" w:eastAsiaTheme="minorEastAsia" w:hAnsiTheme="minorEastAsia"/>
          <w:sz w:val="24"/>
          <w:szCs w:val="24"/>
        </w:rPr>
        <w:t>提出质疑</w:t>
      </w:r>
      <w:r>
        <w:rPr>
          <w:rFonts w:asciiTheme="minorEastAsia" w:eastAsiaTheme="minorEastAsia" w:hAnsiTheme="minorEastAsia" w:hint="eastAsia"/>
          <w:sz w:val="24"/>
          <w:szCs w:val="24"/>
        </w:rPr>
        <w:t>的供应商应当是参与所质疑项目采购活动的供应商。潜在供应</w:t>
      </w:r>
      <w:proofErr w:type="gramStart"/>
      <w:r>
        <w:rPr>
          <w:rFonts w:asciiTheme="minorEastAsia" w:eastAsiaTheme="minorEastAsia" w:hAnsiTheme="minorEastAsia" w:hint="eastAsia"/>
          <w:sz w:val="24"/>
          <w:szCs w:val="24"/>
        </w:rPr>
        <w:t>商依法</w:t>
      </w:r>
      <w:proofErr w:type="gramEnd"/>
      <w:r>
        <w:rPr>
          <w:rFonts w:asciiTheme="minorEastAsia" w:eastAsiaTheme="minorEastAsia" w:hAnsiTheme="minorEastAsia" w:hint="eastAsia"/>
          <w:sz w:val="24"/>
          <w:szCs w:val="24"/>
        </w:rPr>
        <w:t>获取其可质疑的采购文件的，可以对采购文件提出质疑。</w:t>
      </w:r>
    </w:p>
    <w:p w14:paraId="055C6D3F" w14:textId="77777777" w:rsidR="00D5554F" w:rsidRDefault="00162371">
      <w:pPr>
        <w:snapToGrid w:val="0"/>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29</w:t>
      </w: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供应商认为采购文件、采购过程和采购结果使自己的权益受到损害的，可以在知道或应知其权益受到损害之日起七个工作日内，以书面形式根据下述</w:t>
      </w:r>
      <w:r>
        <w:rPr>
          <w:rFonts w:asciiTheme="minorEastAsia" w:eastAsiaTheme="minorEastAsia" w:hAnsiTheme="minorEastAsia" w:hint="eastAsia"/>
          <w:sz w:val="24"/>
          <w:szCs w:val="24"/>
        </w:rPr>
        <w:t>29.4</w:t>
      </w:r>
      <w:r>
        <w:rPr>
          <w:rFonts w:asciiTheme="minorEastAsia" w:eastAsiaTheme="minorEastAsia" w:hAnsiTheme="minorEastAsia" w:hint="eastAsia"/>
          <w:sz w:val="24"/>
          <w:szCs w:val="24"/>
        </w:rPr>
        <w:t>条款的规</w:t>
      </w:r>
      <w:r>
        <w:rPr>
          <w:rFonts w:asciiTheme="minorEastAsia" w:eastAsiaTheme="minorEastAsia" w:hAnsiTheme="minorEastAsia" w:hint="eastAsia"/>
          <w:sz w:val="24"/>
          <w:szCs w:val="24"/>
        </w:rPr>
        <w:lastRenderedPageBreak/>
        <w:t>定向采购代理机构或采购人提出质疑。上述应知其权益受到损害之日，是指：</w:t>
      </w:r>
    </w:p>
    <w:p w14:paraId="45D7B93E" w14:textId="77777777" w:rsidR="00D5554F" w:rsidRDefault="00162371">
      <w:pPr>
        <w:snapToGrid w:val="0"/>
        <w:spacing w:line="360" w:lineRule="auto"/>
        <w:ind w:firstLineChars="200" w:firstLine="480"/>
        <w:rPr>
          <w:rFonts w:asciiTheme="minorEastAsia" w:eastAsiaTheme="minorEastAsia" w:hAnsiTheme="minorEastAsia" w:cs="宋体" w:hint="eastAsia"/>
          <w:kern w:val="0"/>
          <w:sz w:val="24"/>
          <w:szCs w:val="24"/>
        </w:rPr>
      </w:pPr>
      <w:r>
        <w:rPr>
          <w:rFonts w:asciiTheme="minorEastAsia" w:eastAsiaTheme="minorEastAsia" w:hAnsiTheme="minorEastAsia"/>
          <w:sz w:val="24"/>
          <w:szCs w:val="24"/>
        </w:rPr>
        <w:t>29</w:t>
      </w:r>
      <w:r>
        <w:rPr>
          <w:rFonts w:asciiTheme="minorEastAsia" w:eastAsiaTheme="minorEastAsia" w:hAnsiTheme="minorEastAsia" w:hint="eastAsia"/>
          <w:sz w:val="24"/>
          <w:szCs w:val="24"/>
        </w:rPr>
        <w:t>.2.1</w:t>
      </w:r>
      <w:r>
        <w:rPr>
          <w:rFonts w:asciiTheme="minorEastAsia" w:eastAsiaTheme="minorEastAsia" w:hAnsiTheme="minorEastAsia" w:cs="宋体"/>
          <w:kern w:val="0"/>
          <w:sz w:val="24"/>
          <w:szCs w:val="24"/>
        </w:rPr>
        <w:t>对可以质疑的采购文件提出质疑的，为收到采购文件之日或者采购文件公告期限届满之日</w:t>
      </w:r>
      <w:r>
        <w:rPr>
          <w:rFonts w:asciiTheme="minorEastAsia" w:eastAsiaTheme="minorEastAsia" w:hAnsiTheme="minorEastAsia" w:cs="宋体" w:hint="eastAsia"/>
          <w:kern w:val="0"/>
          <w:sz w:val="24"/>
          <w:szCs w:val="24"/>
        </w:rPr>
        <w:t>。</w:t>
      </w:r>
    </w:p>
    <w:p w14:paraId="7FEA5191" w14:textId="77777777" w:rsidR="00D5554F" w:rsidRDefault="00162371">
      <w:pPr>
        <w:snapToGrid w:val="0"/>
        <w:spacing w:line="360" w:lineRule="auto"/>
        <w:ind w:firstLineChars="200" w:firstLine="480"/>
        <w:rPr>
          <w:rFonts w:asciiTheme="minorEastAsia" w:eastAsiaTheme="minorEastAsia" w:hAnsiTheme="minorEastAsia" w:cs="宋体" w:hint="eastAsia"/>
          <w:kern w:val="0"/>
          <w:sz w:val="24"/>
          <w:szCs w:val="24"/>
        </w:rPr>
      </w:pPr>
      <w:r>
        <w:rPr>
          <w:rFonts w:asciiTheme="minorEastAsia" w:eastAsiaTheme="minorEastAsia" w:hAnsiTheme="minorEastAsia"/>
          <w:sz w:val="24"/>
          <w:szCs w:val="24"/>
        </w:rPr>
        <w:t>29</w:t>
      </w:r>
      <w:r>
        <w:rPr>
          <w:rFonts w:asciiTheme="minorEastAsia" w:eastAsiaTheme="minorEastAsia" w:hAnsiTheme="minorEastAsia" w:hint="eastAsia"/>
          <w:sz w:val="24"/>
          <w:szCs w:val="24"/>
        </w:rPr>
        <w:t>.2.2</w:t>
      </w:r>
      <w:r>
        <w:rPr>
          <w:rFonts w:asciiTheme="minorEastAsia" w:eastAsiaTheme="minorEastAsia" w:hAnsiTheme="minorEastAsia" w:cs="宋体"/>
          <w:kern w:val="0"/>
          <w:sz w:val="24"/>
          <w:szCs w:val="24"/>
        </w:rPr>
        <w:t>对采购过程提出质疑的，为各采购程序环节结束之日</w:t>
      </w:r>
      <w:r>
        <w:rPr>
          <w:rFonts w:asciiTheme="minorEastAsia" w:eastAsiaTheme="minorEastAsia" w:hAnsiTheme="minorEastAsia" w:cs="宋体" w:hint="eastAsia"/>
          <w:kern w:val="0"/>
          <w:sz w:val="24"/>
          <w:szCs w:val="24"/>
        </w:rPr>
        <w:t>。</w:t>
      </w:r>
    </w:p>
    <w:p w14:paraId="5B4823E8" w14:textId="77777777" w:rsidR="00D5554F" w:rsidRDefault="00162371">
      <w:pPr>
        <w:snapToGrid w:val="0"/>
        <w:spacing w:line="360" w:lineRule="auto"/>
        <w:ind w:firstLineChars="200" w:firstLine="480"/>
        <w:rPr>
          <w:rFonts w:asciiTheme="minorEastAsia" w:eastAsiaTheme="minorEastAsia" w:hAnsiTheme="minorEastAsia" w:cs="宋体" w:hint="eastAsia"/>
          <w:kern w:val="0"/>
          <w:sz w:val="24"/>
          <w:szCs w:val="24"/>
        </w:rPr>
      </w:pPr>
      <w:r>
        <w:rPr>
          <w:rFonts w:asciiTheme="minorEastAsia" w:eastAsiaTheme="minorEastAsia" w:hAnsiTheme="minorEastAsia"/>
          <w:sz w:val="24"/>
          <w:szCs w:val="24"/>
        </w:rPr>
        <w:t>29</w:t>
      </w:r>
      <w:r>
        <w:rPr>
          <w:rFonts w:asciiTheme="minorEastAsia" w:eastAsiaTheme="minorEastAsia" w:hAnsiTheme="minorEastAsia" w:hint="eastAsia"/>
          <w:sz w:val="24"/>
          <w:szCs w:val="24"/>
        </w:rPr>
        <w:t>.2.3</w:t>
      </w:r>
      <w:r>
        <w:rPr>
          <w:rFonts w:asciiTheme="minorEastAsia" w:eastAsiaTheme="minorEastAsia" w:hAnsiTheme="minorEastAsia" w:cs="宋体"/>
          <w:kern w:val="0"/>
          <w:sz w:val="24"/>
          <w:szCs w:val="24"/>
        </w:rPr>
        <w:t>对成交结果提出质疑的，为成交结果公告期限届满之日。</w:t>
      </w:r>
    </w:p>
    <w:p w14:paraId="79965B69" w14:textId="77777777" w:rsidR="00D5554F" w:rsidRDefault="00162371">
      <w:pPr>
        <w:snapToGrid w:val="0"/>
        <w:spacing w:line="360" w:lineRule="auto"/>
        <w:ind w:firstLineChars="200" w:firstLine="480"/>
        <w:rPr>
          <w:rFonts w:asciiTheme="minorEastAsia" w:eastAsiaTheme="minorEastAsia" w:hAnsiTheme="minorEastAsia" w:cs="宋体" w:hint="eastAsia"/>
          <w:kern w:val="0"/>
          <w:sz w:val="24"/>
          <w:szCs w:val="24"/>
        </w:rPr>
      </w:pPr>
      <w:r>
        <w:rPr>
          <w:rFonts w:asciiTheme="minorEastAsia" w:eastAsiaTheme="minorEastAsia" w:hAnsiTheme="minorEastAsia" w:cs="宋体" w:hint="eastAsia"/>
          <w:kern w:val="0"/>
          <w:sz w:val="24"/>
          <w:szCs w:val="24"/>
        </w:rPr>
        <w:t>供应商应当在法定质疑期内一次性提出针对同一采购程序环节的质疑。供应商如在法定期限内对同一采购程序环节提出多次质疑的，</w:t>
      </w:r>
      <w:r>
        <w:rPr>
          <w:rFonts w:asciiTheme="minorEastAsia" w:eastAsiaTheme="minorEastAsia" w:hAnsiTheme="minorEastAsia" w:hint="eastAsia"/>
          <w:sz w:val="24"/>
          <w:szCs w:val="21"/>
        </w:rPr>
        <w:t>采购代理机构</w:t>
      </w:r>
      <w:r>
        <w:rPr>
          <w:rFonts w:asciiTheme="minorEastAsia" w:eastAsiaTheme="minorEastAsia" w:hAnsiTheme="minorEastAsia" w:cs="宋体" w:hint="eastAsia"/>
          <w:kern w:val="0"/>
          <w:sz w:val="24"/>
          <w:szCs w:val="24"/>
        </w:rPr>
        <w:t>、</w:t>
      </w:r>
      <w:r>
        <w:rPr>
          <w:rFonts w:asciiTheme="minorEastAsia" w:eastAsiaTheme="minorEastAsia" w:hAnsiTheme="minorEastAsia" w:cs="宋体"/>
          <w:kern w:val="0"/>
          <w:sz w:val="24"/>
          <w:szCs w:val="24"/>
        </w:rPr>
        <w:t>采购人</w:t>
      </w:r>
      <w:r>
        <w:rPr>
          <w:rFonts w:asciiTheme="minorEastAsia" w:eastAsiaTheme="minorEastAsia" w:hAnsiTheme="minorEastAsia" w:cs="宋体" w:hint="eastAsia"/>
          <w:kern w:val="0"/>
          <w:sz w:val="24"/>
          <w:szCs w:val="24"/>
        </w:rPr>
        <w:t>将只对供应商第一次质疑</w:t>
      </w:r>
      <w:proofErr w:type="gramStart"/>
      <w:r>
        <w:rPr>
          <w:rFonts w:asciiTheme="minorEastAsia" w:eastAsiaTheme="minorEastAsia" w:hAnsiTheme="minorEastAsia" w:cs="宋体" w:hint="eastAsia"/>
          <w:kern w:val="0"/>
          <w:sz w:val="24"/>
          <w:szCs w:val="24"/>
        </w:rPr>
        <w:t>作出</w:t>
      </w:r>
      <w:proofErr w:type="gramEnd"/>
      <w:r>
        <w:rPr>
          <w:rFonts w:asciiTheme="minorEastAsia" w:eastAsiaTheme="minorEastAsia" w:hAnsiTheme="minorEastAsia" w:cs="宋体" w:hint="eastAsia"/>
          <w:kern w:val="0"/>
          <w:sz w:val="24"/>
          <w:szCs w:val="24"/>
        </w:rPr>
        <w:t>答复。</w:t>
      </w:r>
    </w:p>
    <w:p w14:paraId="183DCD13" w14:textId="77777777" w:rsidR="00D5554F" w:rsidRDefault="00162371">
      <w:pPr>
        <w:snapToGrid w:val="0"/>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29</w:t>
      </w: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质疑</w:t>
      </w:r>
      <w:proofErr w:type="gramStart"/>
      <w:r>
        <w:rPr>
          <w:rFonts w:asciiTheme="minorEastAsia" w:eastAsiaTheme="minorEastAsia" w:hAnsiTheme="minorEastAsia" w:hint="eastAsia"/>
          <w:sz w:val="24"/>
          <w:szCs w:val="24"/>
        </w:rPr>
        <w:t>函必须</w:t>
      </w:r>
      <w:proofErr w:type="gramEnd"/>
      <w:r>
        <w:rPr>
          <w:rFonts w:asciiTheme="minorEastAsia" w:eastAsiaTheme="minorEastAsia" w:hAnsiTheme="minorEastAsia" w:hint="eastAsia"/>
          <w:sz w:val="24"/>
          <w:szCs w:val="24"/>
        </w:rPr>
        <w:t>按照本磋商文件中《质疑函范本》要求的格式和内容进行填写。供应商如组成联合体参加磋商，则《质疑函范本》中要求签字、盖章、加盖公章之处，联合体各方均须按要求签字、盖章、加盖公章。</w:t>
      </w:r>
    </w:p>
    <w:p w14:paraId="15F1042F" w14:textId="77777777" w:rsidR="00D5554F" w:rsidRDefault="00162371">
      <w:pPr>
        <w:snapToGrid w:val="0"/>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 xml:space="preserve">29.4 </w:t>
      </w:r>
      <w:r>
        <w:rPr>
          <w:rFonts w:asciiTheme="minorEastAsia" w:eastAsiaTheme="minorEastAsia" w:hAnsiTheme="minorEastAsia"/>
          <w:sz w:val="24"/>
          <w:szCs w:val="24"/>
        </w:rPr>
        <w:t>供应商</w:t>
      </w:r>
      <w:r>
        <w:rPr>
          <w:rFonts w:asciiTheme="minorEastAsia" w:eastAsiaTheme="minorEastAsia" w:hAnsiTheme="minorEastAsia" w:hint="eastAsia"/>
          <w:sz w:val="24"/>
          <w:szCs w:val="24"/>
        </w:rPr>
        <w:t>应以书面形式向采购人或者其委托的采购代理机构提出质疑。质疑超出采购机构代理范围的，供应商应当向采购人提出。</w:t>
      </w:r>
    </w:p>
    <w:p w14:paraId="5A3A2DFA" w14:textId="77777777" w:rsidR="00D5554F" w:rsidRDefault="00162371">
      <w:pPr>
        <w:snapToGrid w:val="0"/>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接收质疑函的方式：现场接收或邮寄接收。</w:t>
      </w:r>
    </w:p>
    <w:p w14:paraId="0502C4CA" w14:textId="77777777" w:rsidR="00D5554F" w:rsidRDefault="00162371">
      <w:pPr>
        <w:snapToGrid w:val="0"/>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联系部门：江苏海外集团国际工程咨询有限公司</w:t>
      </w:r>
    </w:p>
    <w:p w14:paraId="56441B40" w14:textId="77777777" w:rsidR="00D5554F" w:rsidRDefault="00162371">
      <w:pPr>
        <w:snapToGrid w:val="0"/>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联系电话：</w:t>
      </w:r>
      <w:r>
        <w:rPr>
          <w:rFonts w:asciiTheme="minorEastAsia" w:eastAsiaTheme="minorEastAsia" w:hAnsiTheme="minorEastAsia"/>
          <w:sz w:val="24"/>
          <w:szCs w:val="24"/>
        </w:rPr>
        <w:t xml:space="preserve">025-84795469  </w:t>
      </w:r>
    </w:p>
    <w:p w14:paraId="0DD643FD" w14:textId="77777777" w:rsidR="00D5554F" w:rsidRDefault="00162371">
      <w:pPr>
        <w:snapToGrid w:val="0"/>
        <w:spacing w:line="360" w:lineRule="auto"/>
        <w:ind w:firstLineChars="200" w:firstLine="480"/>
        <w:rPr>
          <w:rFonts w:asciiTheme="minorEastAsia" w:eastAsiaTheme="minorEastAsia" w:hAnsiTheme="minorEastAsia" w:hint="eastAsia"/>
          <w:sz w:val="24"/>
          <w:szCs w:val="24"/>
          <w:u w:val="single"/>
        </w:rPr>
      </w:pPr>
      <w:r>
        <w:rPr>
          <w:rFonts w:asciiTheme="minorEastAsia" w:eastAsiaTheme="minorEastAsia" w:hAnsiTheme="minorEastAsia" w:hint="eastAsia"/>
          <w:sz w:val="24"/>
          <w:szCs w:val="24"/>
        </w:rPr>
        <w:t>通讯地址：南京市建</w:t>
      </w:r>
      <w:proofErr w:type="gramStart"/>
      <w:r>
        <w:rPr>
          <w:rFonts w:asciiTheme="minorEastAsia" w:eastAsiaTheme="minorEastAsia" w:hAnsiTheme="minorEastAsia" w:hint="eastAsia"/>
          <w:sz w:val="24"/>
          <w:szCs w:val="24"/>
        </w:rPr>
        <w:t>邺</w:t>
      </w:r>
      <w:proofErr w:type="gramEnd"/>
      <w:r>
        <w:rPr>
          <w:rFonts w:asciiTheme="minorEastAsia" w:eastAsiaTheme="minorEastAsia" w:hAnsiTheme="minorEastAsia" w:hint="eastAsia"/>
          <w:sz w:val="24"/>
          <w:szCs w:val="24"/>
        </w:rPr>
        <w:t>区云龙山路</w:t>
      </w:r>
      <w:r>
        <w:rPr>
          <w:rFonts w:asciiTheme="minorEastAsia" w:eastAsiaTheme="minorEastAsia" w:hAnsiTheme="minorEastAsia" w:hint="eastAsia"/>
          <w:sz w:val="24"/>
          <w:szCs w:val="24"/>
        </w:rPr>
        <w:t>56</w:t>
      </w:r>
      <w:r>
        <w:rPr>
          <w:rFonts w:asciiTheme="minorEastAsia" w:eastAsiaTheme="minorEastAsia" w:hAnsiTheme="minorEastAsia" w:hint="eastAsia"/>
          <w:sz w:val="24"/>
          <w:szCs w:val="24"/>
        </w:rPr>
        <w:t>号大唐科技大厦</w:t>
      </w:r>
      <w:r>
        <w:rPr>
          <w:rFonts w:asciiTheme="minorEastAsia" w:eastAsiaTheme="minorEastAsia" w:hAnsiTheme="minorEastAsia" w:hint="eastAsia"/>
          <w:sz w:val="24"/>
          <w:szCs w:val="24"/>
        </w:rPr>
        <w:t>A</w:t>
      </w:r>
      <w:r>
        <w:rPr>
          <w:rFonts w:asciiTheme="minorEastAsia" w:eastAsiaTheme="minorEastAsia" w:hAnsiTheme="minorEastAsia" w:hint="eastAsia"/>
          <w:sz w:val="24"/>
          <w:szCs w:val="24"/>
        </w:rPr>
        <w:t>座高区</w:t>
      </w:r>
      <w:r>
        <w:rPr>
          <w:rFonts w:asciiTheme="minorEastAsia" w:eastAsiaTheme="minorEastAsia" w:hAnsiTheme="minorEastAsia" w:hint="eastAsia"/>
          <w:sz w:val="24"/>
          <w:szCs w:val="24"/>
        </w:rPr>
        <w:t>15</w:t>
      </w:r>
      <w:r>
        <w:rPr>
          <w:rFonts w:asciiTheme="minorEastAsia" w:eastAsiaTheme="minorEastAsia" w:hAnsiTheme="minorEastAsia" w:hint="eastAsia"/>
          <w:sz w:val="24"/>
          <w:szCs w:val="24"/>
        </w:rPr>
        <w:t>楼</w:t>
      </w:r>
    </w:p>
    <w:p w14:paraId="6FFAFD4D" w14:textId="77777777" w:rsidR="00D5554F" w:rsidRDefault="00162371">
      <w:pPr>
        <w:snapToGrid w:val="0"/>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29</w:t>
      </w:r>
      <w:r>
        <w:rPr>
          <w:rFonts w:asciiTheme="minorEastAsia" w:eastAsiaTheme="minorEastAsia" w:hAnsiTheme="minorEastAsia" w:hint="eastAsia"/>
          <w:sz w:val="24"/>
          <w:szCs w:val="24"/>
        </w:rPr>
        <w:t xml:space="preserve">.5 </w:t>
      </w:r>
      <w:r>
        <w:rPr>
          <w:rFonts w:asciiTheme="minorEastAsia" w:eastAsiaTheme="minorEastAsia" w:hAnsiTheme="minorEastAsia" w:hint="eastAsia"/>
          <w:sz w:val="24"/>
          <w:szCs w:val="24"/>
        </w:rPr>
        <w:t>以下情形的质疑不予受理</w:t>
      </w:r>
    </w:p>
    <w:p w14:paraId="0AD45C40" w14:textId="77777777" w:rsidR="00D5554F" w:rsidRDefault="00162371">
      <w:pPr>
        <w:snapToGrid w:val="0"/>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 xml:space="preserve">29.5.1 </w:t>
      </w:r>
      <w:r>
        <w:rPr>
          <w:rFonts w:asciiTheme="minorEastAsia" w:eastAsiaTheme="minorEastAsia" w:hAnsiTheme="minorEastAsia"/>
          <w:sz w:val="24"/>
          <w:szCs w:val="24"/>
        </w:rPr>
        <w:t>内容</w:t>
      </w:r>
      <w:r>
        <w:rPr>
          <w:rFonts w:asciiTheme="minorEastAsia" w:eastAsiaTheme="minorEastAsia" w:hAnsiTheme="minorEastAsia" w:hint="eastAsia"/>
          <w:sz w:val="24"/>
          <w:szCs w:val="24"/>
        </w:rPr>
        <w:t>不符合《政府采购质疑和投诉办法》第十二条规定的质疑。</w:t>
      </w:r>
    </w:p>
    <w:p w14:paraId="0FE3BEAC" w14:textId="77777777" w:rsidR="00D5554F" w:rsidRDefault="00162371">
      <w:pPr>
        <w:snapToGrid w:val="0"/>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 xml:space="preserve">29.5.2 </w:t>
      </w:r>
      <w:r>
        <w:rPr>
          <w:rFonts w:asciiTheme="minorEastAsia" w:eastAsiaTheme="minorEastAsia" w:hAnsiTheme="minorEastAsia"/>
          <w:sz w:val="24"/>
          <w:szCs w:val="24"/>
        </w:rPr>
        <w:t>超出</w:t>
      </w:r>
      <w:r>
        <w:rPr>
          <w:rFonts w:asciiTheme="minorEastAsia" w:eastAsiaTheme="minorEastAsia" w:hAnsiTheme="minorEastAsia" w:hint="eastAsia"/>
          <w:sz w:val="24"/>
          <w:szCs w:val="24"/>
        </w:rPr>
        <w:t>政府采购法定期限的质疑。</w:t>
      </w:r>
    </w:p>
    <w:p w14:paraId="2F168189" w14:textId="77777777" w:rsidR="00D5554F" w:rsidRDefault="00162371">
      <w:pPr>
        <w:snapToGrid w:val="0"/>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 xml:space="preserve">29.5.3 </w:t>
      </w:r>
      <w:r>
        <w:rPr>
          <w:rFonts w:asciiTheme="minorEastAsia" w:eastAsiaTheme="minorEastAsia" w:hAnsiTheme="minorEastAsia"/>
          <w:sz w:val="24"/>
          <w:szCs w:val="24"/>
        </w:rPr>
        <w:t>以</w:t>
      </w:r>
      <w:r>
        <w:rPr>
          <w:rFonts w:asciiTheme="minorEastAsia" w:eastAsiaTheme="minorEastAsia" w:hAnsiTheme="minorEastAsia" w:hint="eastAsia"/>
          <w:sz w:val="24"/>
          <w:szCs w:val="24"/>
        </w:rPr>
        <w:t>传真、电子邮件等方式递交的非原件形式的质疑。</w:t>
      </w:r>
    </w:p>
    <w:p w14:paraId="0D742F54" w14:textId="77777777" w:rsidR="00D5554F" w:rsidRDefault="00162371">
      <w:pPr>
        <w:snapToGrid w:val="0"/>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 xml:space="preserve">29.5.4 </w:t>
      </w:r>
      <w:r>
        <w:rPr>
          <w:rFonts w:asciiTheme="minorEastAsia" w:eastAsiaTheme="minorEastAsia" w:hAnsiTheme="minorEastAsia"/>
          <w:sz w:val="24"/>
          <w:szCs w:val="24"/>
        </w:rPr>
        <w:t>未</w:t>
      </w:r>
      <w:r>
        <w:rPr>
          <w:rFonts w:asciiTheme="minorEastAsia" w:eastAsiaTheme="minorEastAsia" w:hAnsiTheme="minorEastAsia" w:hint="eastAsia"/>
          <w:sz w:val="24"/>
          <w:szCs w:val="24"/>
        </w:rPr>
        <w:t>参加磋商活动的供应商或在磋商活动中自身权益未受到损害的供应商所提出的质疑。</w:t>
      </w:r>
    </w:p>
    <w:p w14:paraId="3D4852BA" w14:textId="77777777" w:rsidR="00D5554F" w:rsidRDefault="00162371">
      <w:pPr>
        <w:snapToGrid w:val="0"/>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sz w:val="24"/>
          <w:szCs w:val="24"/>
        </w:rPr>
        <w:t>29</w:t>
      </w:r>
      <w:r>
        <w:rPr>
          <w:rFonts w:asciiTheme="minorEastAsia" w:eastAsiaTheme="minorEastAsia" w:hAnsiTheme="minorEastAsia" w:hint="eastAsia"/>
          <w:sz w:val="24"/>
          <w:szCs w:val="24"/>
        </w:rPr>
        <w:t>.5.5</w:t>
      </w:r>
      <w:r>
        <w:rPr>
          <w:rFonts w:asciiTheme="minorEastAsia" w:eastAsiaTheme="minorEastAsia" w:hAnsiTheme="minorEastAsia" w:hint="eastAsia"/>
          <w:sz w:val="24"/>
          <w:szCs w:val="24"/>
        </w:rPr>
        <w:t>供应商组成联合体参加磋商，联合体中任何一方或多方未按要求签字、盖章、加盖公章的质疑。</w:t>
      </w:r>
    </w:p>
    <w:p w14:paraId="1A9A7FAA" w14:textId="77777777" w:rsidR="00D5554F" w:rsidRDefault="00162371">
      <w:pPr>
        <w:snapToGrid w:val="0"/>
        <w:spacing w:line="360" w:lineRule="auto"/>
        <w:ind w:firstLineChars="195" w:firstLine="468"/>
        <w:rPr>
          <w:rFonts w:asciiTheme="minorEastAsia" w:eastAsiaTheme="minorEastAsia" w:hAnsiTheme="minorEastAsia" w:hint="eastAsia"/>
          <w:sz w:val="24"/>
          <w:szCs w:val="24"/>
        </w:rPr>
      </w:pPr>
      <w:r>
        <w:rPr>
          <w:rFonts w:asciiTheme="minorEastAsia" w:eastAsiaTheme="minorEastAsia" w:hAnsiTheme="minorEastAsia"/>
          <w:sz w:val="24"/>
          <w:szCs w:val="24"/>
        </w:rPr>
        <w:t xml:space="preserve">29.6  </w:t>
      </w:r>
      <w:r>
        <w:rPr>
          <w:rFonts w:asciiTheme="minorEastAsia" w:eastAsiaTheme="minorEastAsia" w:hAnsiTheme="minorEastAsia"/>
          <w:sz w:val="24"/>
          <w:szCs w:val="24"/>
        </w:rPr>
        <w:t>供应商</w:t>
      </w:r>
      <w:r>
        <w:rPr>
          <w:rFonts w:asciiTheme="minorEastAsia" w:eastAsiaTheme="minorEastAsia" w:hAnsiTheme="minorEastAsia" w:hint="eastAsia"/>
          <w:sz w:val="24"/>
          <w:szCs w:val="24"/>
        </w:rPr>
        <w:t>提出书面质疑必须有理、有据，不得捏造事实、提供虚假材料进行恶意质疑。否则，一经查实，</w:t>
      </w:r>
      <w:r>
        <w:rPr>
          <w:rFonts w:asciiTheme="minorEastAsia" w:eastAsiaTheme="minorEastAsia" w:hAnsiTheme="minorEastAsia" w:hint="eastAsia"/>
          <w:sz w:val="24"/>
          <w:szCs w:val="21"/>
        </w:rPr>
        <w:t>采购代理机构</w:t>
      </w:r>
      <w:r>
        <w:rPr>
          <w:rFonts w:asciiTheme="minorEastAsia" w:eastAsiaTheme="minorEastAsia" w:hAnsiTheme="minorEastAsia" w:hint="eastAsia"/>
          <w:sz w:val="24"/>
          <w:szCs w:val="24"/>
        </w:rPr>
        <w:t>有权依据政府采购的有关规定，报请政府采购监管部门对该供应商进行相应的行政处罚和记录该供应商的失信信息。</w:t>
      </w:r>
    </w:p>
    <w:p w14:paraId="34206B49" w14:textId="77777777" w:rsidR="00D5554F" w:rsidRDefault="00162371">
      <w:pPr>
        <w:snapToGrid w:val="0"/>
        <w:spacing w:line="360" w:lineRule="auto"/>
        <w:ind w:firstLineChars="195" w:firstLine="468"/>
        <w:rPr>
          <w:rFonts w:asciiTheme="minorEastAsia" w:eastAsiaTheme="minorEastAsia" w:hAnsiTheme="minorEastAsia" w:hint="eastAsia"/>
          <w:sz w:val="24"/>
          <w:szCs w:val="24"/>
        </w:rPr>
      </w:pPr>
      <w:r>
        <w:rPr>
          <w:rFonts w:asciiTheme="minorEastAsia" w:eastAsiaTheme="minorEastAsia" w:hAnsiTheme="minorEastAsia"/>
          <w:sz w:val="24"/>
          <w:szCs w:val="24"/>
        </w:rPr>
        <w:t>29.7</w:t>
      </w:r>
      <w:r>
        <w:rPr>
          <w:rFonts w:asciiTheme="minorEastAsia" w:eastAsiaTheme="minorEastAsia" w:hAnsiTheme="minorEastAsia" w:hint="eastAsia"/>
          <w:sz w:val="24"/>
          <w:szCs w:val="24"/>
        </w:rPr>
        <w:t>质疑供应商对采购人、采购代理机构的答复不满意，或者采购人、采购代理机构未在规定时间内</w:t>
      </w:r>
      <w:proofErr w:type="gramStart"/>
      <w:r>
        <w:rPr>
          <w:rFonts w:asciiTheme="minorEastAsia" w:eastAsiaTheme="minorEastAsia" w:hAnsiTheme="minorEastAsia" w:hint="eastAsia"/>
          <w:sz w:val="24"/>
          <w:szCs w:val="24"/>
        </w:rPr>
        <w:t>作出</w:t>
      </w:r>
      <w:proofErr w:type="gramEnd"/>
      <w:r>
        <w:rPr>
          <w:rFonts w:asciiTheme="minorEastAsia" w:eastAsiaTheme="minorEastAsia" w:hAnsiTheme="minorEastAsia" w:hint="eastAsia"/>
          <w:sz w:val="24"/>
          <w:szCs w:val="24"/>
        </w:rPr>
        <w:t>答复的，可以在答复期满后</w:t>
      </w:r>
      <w:r>
        <w:rPr>
          <w:rFonts w:asciiTheme="minorEastAsia" w:eastAsiaTheme="minorEastAsia" w:hAnsiTheme="minorEastAsia" w:hint="eastAsia"/>
          <w:sz w:val="24"/>
          <w:szCs w:val="24"/>
        </w:rPr>
        <w:t>15</w:t>
      </w:r>
      <w:r>
        <w:rPr>
          <w:rFonts w:asciiTheme="minorEastAsia" w:eastAsiaTheme="minorEastAsia" w:hAnsiTheme="minorEastAsia" w:hint="eastAsia"/>
          <w:sz w:val="24"/>
          <w:szCs w:val="24"/>
        </w:rPr>
        <w:t>个工作日内向同级财政部门提起</w:t>
      </w:r>
      <w:r>
        <w:rPr>
          <w:rFonts w:asciiTheme="minorEastAsia" w:eastAsiaTheme="minorEastAsia" w:hAnsiTheme="minorEastAsia" w:hint="eastAsia"/>
          <w:sz w:val="24"/>
          <w:szCs w:val="24"/>
        </w:rPr>
        <w:lastRenderedPageBreak/>
        <w:t>投诉。</w:t>
      </w:r>
    </w:p>
    <w:p w14:paraId="5AC090C8" w14:textId="77777777" w:rsidR="00D5554F" w:rsidRDefault="00162371">
      <w:pPr>
        <w:keepNext/>
        <w:keepLines/>
        <w:spacing w:line="360" w:lineRule="auto"/>
        <w:ind w:firstLineChars="200" w:firstLine="600"/>
        <w:outlineLvl w:val="3"/>
        <w:rPr>
          <w:rFonts w:asciiTheme="minorEastAsia" w:eastAsiaTheme="minorEastAsia" w:hAnsiTheme="minorEastAsia" w:hint="eastAsia"/>
          <w:bCs/>
          <w:sz w:val="30"/>
          <w:szCs w:val="30"/>
        </w:rPr>
      </w:pPr>
      <w:r>
        <w:rPr>
          <w:rFonts w:asciiTheme="minorEastAsia" w:eastAsiaTheme="minorEastAsia" w:hAnsiTheme="minorEastAsia" w:hint="eastAsia"/>
          <w:bCs/>
          <w:sz w:val="30"/>
          <w:szCs w:val="30"/>
        </w:rPr>
        <w:t>3</w:t>
      </w:r>
      <w:r>
        <w:rPr>
          <w:rFonts w:asciiTheme="minorEastAsia" w:eastAsiaTheme="minorEastAsia" w:hAnsiTheme="minorEastAsia"/>
          <w:bCs/>
          <w:sz w:val="30"/>
          <w:szCs w:val="30"/>
        </w:rPr>
        <w:t>0</w:t>
      </w:r>
      <w:r>
        <w:rPr>
          <w:rFonts w:asciiTheme="minorEastAsia" w:eastAsiaTheme="minorEastAsia" w:hAnsiTheme="minorEastAsia" w:hint="eastAsia"/>
          <w:bCs/>
          <w:sz w:val="30"/>
          <w:szCs w:val="30"/>
        </w:rPr>
        <w:t>、成交通知书</w:t>
      </w:r>
    </w:p>
    <w:p w14:paraId="287F2A84" w14:textId="77777777" w:rsidR="00D5554F" w:rsidRDefault="00162371">
      <w:pPr>
        <w:snapToGrid w:val="0"/>
        <w:spacing w:line="360" w:lineRule="auto"/>
        <w:ind w:firstLineChars="250" w:firstLine="600"/>
        <w:rPr>
          <w:rFonts w:asciiTheme="minorEastAsia" w:eastAsiaTheme="minorEastAsia" w:hAnsiTheme="minorEastAsia" w:hint="eastAsia"/>
          <w:sz w:val="24"/>
          <w:szCs w:val="24"/>
        </w:rPr>
      </w:pPr>
      <w:r>
        <w:rPr>
          <w:rFonts w:asciiTheme="minorEastAsia" w:eastAsiaTheme="minorEastAsia" w:hAnsiTheme="minorEastAsia"/>
          <w:sz w:val="24"/>
          <w:szCs w:val="24"/>
        </w:rPr>
        <w:t>3</w:t>
      </w:r>
      <w:r>
        <w:rPr>
          <w:rFonts w:asciiTheme="minorEastAsia" w:eastAsiaTheme="minorEastAsia" w:hAnsiTheme="minorEastAsia" w:hint="eastAsia"/>
          <w:sz w:val="24"/>
          <w:szCs w:val="24"/>
        </w:rPr>
        <w:t>0</w:t>
      </w:r>
      <w:r>
        <w:rPr>
          <w:rFonts w:asciiTheme="minorEastAsia" w:eastAsiaTheme="minorEastAsia" w:hAnsiTheme="minorEastAsia"/>
          <w:sz w:val="24"/>
          <w:szCs w:val="24"/>
        </w:rPr>
        <w:t>.1</w:t>
      </w:r>
      <w:r>
        <w:rPr>
          <w:rFonts w:asciiTheme="minorEastAsia" w:eastAsiaTheme="minorEastAsia" w:hAnsiTheme="minorEastAsia" w:hint="eastAsia"/>
          <w:sz w:val="24"/>
          <w:szCs w:val="24"/>
        </w:rPr>
        <w:t>成交结果确定后，采购代理机构将向成交供应商发出成交通知书。</w:t>
      </w:r>
      <w:proofErr w:type="gramStart"/>
      <w:r>
        <w:rPr>
          <w:rFonts w:asciiTheme="minorEastAsia" w:eastAsiaTheme="minorEastAsia" w:hAnsiTheme="minorEastAsia" w:hint="eastAsia"/>
          <w:sz w:val="24"/>
          <w:szCs w:val="24"/>
        </w:rPr>
        <w:t>请成交</w:t>
      </w:r>
      <w:proofErr w:type="gramEnd"/>
      <w:r>
        <w:rPr>
          <w:rFonts w:asciiTheme="minorEastAsia" w:eastAsiaTheme="minorEastAsia" w:hAnsiTheme="minorEastAsia" w:hint="eastAsia"/>
          <w:sz w:val="24"/>
          <w:szCs w:val="24"/>
        </w:rPr>
        <w:t>供应商使用</w:t>
      </w:r>
      <w:r>
        <w:rPr>
          <w:rFonts w:asciiTheme="minorEastAsia" w:eastAsiaTheme="minorEastAsia" w:hAnsiTheme="minorEastAsia" w:hint="eastAsia"/>
          <w:sz w:val="24"/>
          <w:szCs w:val="24"/>
        </w:rPr>
        <w:t>CA</w:t>
      </w:r>
      <w:r>
        <w:rPr>
          <w:rFonts w:asciiTheme="minorEastAsia" w:eastAsiaTheme="minorEastAsia" w:hAnsiTheme="minorEastAsia" w:hint="eastAsia"/>
          <w:sz w:val="24"/>
          <w:szCs w:val="24"/>
        </w:rPr>
        <w:t>数字证书登录“苏</w:t>
      </w:r>
      <w:proofErr w:type="gramStart"/>
      <w:r>
        <w:rPr>
          <w:rFonts w:asciiTheme="minorEastAsia" w:eastAsiaTheme="minorEastAsia" w:hAnsiTheme="minorEastAsia" w:hint="eastAsia"/>
          <w:sz w:val="24"/>
          <w:szCs w:val="24"/>
        </w:rPr>
        <w:t>采云</w:t>
      </w:r>
      <w:proofErr w:type="gramEnd"/>
      <w:r>
        <w:rPr>
          <w:rFonts w:asciiTheme="minorEastAsia" w:eastAsiaTheme="minorEastAsia" w:hAnsiTheme="minorEastAsia" w:hint="eastAsia"/>
          <w:sz w:val="24"/>
          <w:szCs w:val="24"/>
        </w:rPr>
        <w:t>系统”及时下载成交通知书。成交供应商可自行下载打印《成交通知书》，《成交通知书》将作为授予合同资格的唯一合法依据。</w:t>
      </w:r>
    </w:p>
    <w:p w14:paraId="318EC5F9" w14:textId="77777777" w:rsidR="00D5554F" w:rsidRDefault="00162371">
      <w:pPr>
        <w:snapToGrid w:val="0"/>
        <w:spacing w:line="360" w:lineRule="auto"/>
        <w:ind w:firstLineChars="250" w:firstLine="60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w:t>
      </w:r>
      <w:r>
        <w:rPr>
          <w:rFonts w:asciiTheme="minorEastAsia" w:eastAsiaTheme="minorEastAsia" w:hAnsiTheme="minorEastAsia"/>
          <w:sz w:val="24"/>
          <w:szCs w:val="24"/>
        </w:rPr>
        <w:t>0</w:t>
      </w: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成交通知书将是合同的一个组成部分。对采购人和成交供应商均具有法律效力。成交通知书发出后，采购人改变成交结果的，或者成交供应商放弃成交项目的，应当依法承担法律责任。</w:t>
      </w:r>
    </w:p>
    <w:p w14:paraId="4D4DA7E4" w14:textId="77777777" w:rsidR="00D5554F" w:rsidRDefault="00162371">
      <w:pPr>
        <w:keepNext/>
        <w:keepLines/>
        <w:spacing w:line="360" w:lineRule="auto"/>
        <w:outlineLvl w:val="2"/>
        <w:rPr>
          <w:rFonts w:asciiTheme="minorEastAsia" w:eastAsiaTheme="minorEastAsia" w:hAnsiTheme="minorEastAsia" w:hint="eastAsia"/>
          <w:b/>
          <w:bCs/>
          <w:sz w:val="32"/>
          <w:szCs w:val="32"/>
        </w:rPr>
      </w:pPr>
      <w:bookmarkStart w:id="133" w:name="_Toc20823308"/>
      <w:bookmarkStart w:id="134" w:name="_Toc513029236"/>
      <w:bookmarkStart w:id="135" w:name="_Toc16938552"/>
      <w:bookmarkStart w:id="136" w:name="_Toc120614220"/>
      <w:r>
        <w:rPr>
          <w:rFonts w:asciiTheme="minorEastAsia" w:eastAsiaTheme="minorEastAsia" w:hAnsiTheme="minorEastAsia" w:hint="eastAsia"/>
          <w:b/>
          <w:bCs/>
          <w:sz w:val="32"/>
          <w:szCs w:val="32"/>
        </w:rPr>
        <w:t>七、授予合同</w:t>
      </w:r>
      <w:bookmarkEnd w:id="133"/>
      <w:bookmarkEnd w:id="134"/>
      <w:bookmarkEnd w:id="135"/>
      <w:bookmarkEnd w:id="136"/>
    </w:p>
    <w:p w14:paraId="372EA5C7" w14:textId="77777777" w:rsidR="00D5554F" w:rsidRDefault="00162371">
      <w:pPr>
        <w:keepNext/>
        <w:keepLines/>
        <w:spacing w:line="360" w:lineRule="auto"/>
        <w:ind w:firstLineChars="200" w:firstLine="600"/>
        <w:outlineLvl w:val="3"/>
        <w:rPr>
          <w:rFonts w:asciiTheme="minorEastAsia" w:eastAsiaTheme="minorEastAsia" w:hAnsiTheme="minorEastAsia" w:hint="eastAsia"/>
          <w:bCs/>
          <w:sz w:val="30"/>
          <w:szCs w:val="30"/>
        </w:rPr>
      </w:pPr>
      <w:bookmarkStart w:id="137" w:name="_Toc16938553"/>
      <w:bookmarkStart w:id="138" w:name="_Toc513029237"/>
      <w:bookmarkStart w:id="139" w:name="_Toc20823309"/>
      <w:r>
        <w:rPr>
          <w:rFonts w:asciiTheme="minorEastAsia" w:eastAsiaTheme="minorEastAsia" w:hAnsiTheme="minorEastAsia" w:hint="eastAsia"/>
          <w:bCs/>
          <w:sz w:val="30"/>
          <w:szCs w:val="30"/>
        </w:rPr>
        <w:t xml:space="preserve">31. </w:t>
      </w:r>
      <w:r>
        <w:rPr>
          <w:rFonts w:asciiTheme="minorEastAsia" w:eastAsiaTheme="minorEastAsia" w:hAnsiTheme="minorEastAsia" w:hint="eastAsia"/>
          <w:bCs/>
          <w:sz w:val="30"/>
          <w:szCs w:val="30"/>
        </w:rPr>
        <w:t>签订合同</w:t>
      </w:r>
    </w:p>
    <w:p w14:paraId="139A95DE" w14:textId="77777777" w:rsidR="00D5554F" w:rsidRDefault="00162371">
      <w:pPr>
        <w:snapToGrid w:val="0"/>
        <w:spacing w:line="360" w:lineRule="auto"/>
        <w:ind w:firstLineChars="250" w:firstLine="600"/>
        <w:rPr>
          <w:rFonts w:asciiTheme="minorEastAsia" w:eastAsiaTheme="minorEastAsia" w:hAnsiTheme="minorEastAsia" w:hint="eastAsia"/>
          <w:sz w:val="24"/>
          <w:szCs w:val="24"/>
        </w:rPr>
      </w:pPr>
      <w:r>
        <w:rPr>
          <w:rFonts w:asciiTheme="minorEastAsia" w:eastAsiaTheme="minorEastAsia" w:hAnsiTheme="minorEastAsia" w:hint="eastAsia"/>
          <w:bCs/>
          <w:sz w:val="24"/>
          <w:szCs w:val="24"/>
        </w:rPr>
        <w:t>31.</w:t>
      </w:r>
      <w:r>
        <w:rPr>
          <w:rFonts w:asciiTheme="minorEastAsia" w:eastAsiaTheme="minorEastAsia" w:hAnsiTheme="minorEastAsia" w:hint="eastAsia"/>
          <w:sz w:val="24"/>
          <w:szCs w:val="24"/>
        </w:rPr>
        <w:t>l</w:t>
      </w:r>
      <w:r>
        <w:rPr>
          <w:rFonts w:asciiTheme="minorEastAsia" w:eastAsiaTheme="minorEastAsia" w:hAnsiTheme="minorEastAsia" w:hint="eastAsia"/>
          <w:sz w:val="24"/>
          <w:szCs w:val="24"/>
        </w:rPr>
        <w:t>成交供应商应当在成交通知书发出之日起</w:t>
      </w:r>
      <w:r>
        <w:rPr>
          <w:rFonts w:asciiTheme="minorEastAsia" w:eastAsiaTheme="minorEastAsia" w:hAnsiTheme="minorEastAsia" w:hint="eastAsia"/>
          <w:sz w:val="24"/>
          <w:szCs w:val="24"/>
        </w:rPr>
        <w:t>30</w:t>
      </w:r>
      <w:r>
        <w:rPr>
          <w:rFonts w:asciiTheme="minorEastAsia" w:eastAsiaTheme="minorEastAsia" w:hAnsiTheme="minorEastAsia" w:hint="eastAsia"/>
          <w:sz w:val="24"/>
          <w:szCs w:val="24"/>
        </w:rPr>
        <w:t>日内，按照磋商文件确定的事项与采购人签订政府采购合同。</w:t>
      </w:r>
    </w:p>
    <w:p w14:paraId="2C741F92" w14:textId="77777777" w:rsidR="00D5554F" w:rsidRDefault="00162371">
      <w:pPr>
        <w:snapToGrid w:val="0"/>
        <w:spacing w:line="360" w:lineRule="auto"/>
        <w:ind w:firstLineChars="250" w:firstLine="60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31.2</w:t>
      </w:r>
      <w:r>
        <w:rPr>
          <w:rFonts w:asciiTheme="minorEastAsia" w:eastAsiaTheme="minorEastAsia" w:hAnsiTheme="minorEastAsia" w:hint="eastAsia"/>
          <w:sz w:val="24"/>
          <w:szCs w:val="24"/>
        </w:rPr>
        <w:t>磋商文件、成交供应商的响应文件及磋商过程中有关澄清、承诺文件均应作为合同附件。</w:t>
      </w:r>
    </w:p>
    <w:p w14:paraId="7DEBE72C" w14:textId="77777777" w:rsidR="00D5554F" w:rsidRDefault="00162371">
      <w:pPr>
        <w:snapToGrid w:val="0"/>
        <w:spacing w:line="360" w:lineRule="auto"/>
        <w:ind w:firstLineChars="250" w:firstLine="60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 xml:space="preserve">31.3 </w:t>
      </w:r>
      <w:r>
        <w:rPr>
          <w:rFonts w:asciiTheme="minorEastAsia" w:eastAsiaTheme="minorEastAsia" w:hAnsiTheme="minorEastAsia" w:hint="eastAsia"/>
          <w:sz w:val="24"/>
          <w:szCs w:val="24"/>
        </w:rPr>
        <w:t>签订合同后，成交供应商不得将合同标的进行转包。未经采购人同意，成交供应商也不得采用分包形式履行合同</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否则采购人有权终止合同。转包或分包造成采购人损失的，成交供应商应承担相应赔偿责任。</w:t>
      </w:r>
    </w:p>
    <w:p w14:paraId="5E107998" w14:textId="77777777" w:rsidR="00D5554F" w:rsidRDefault="00162371">
      <w:pPr>
        <w:snapToGrid w:val="0"/>
        <w:spacing w:line="360" w:lineRule="auto"/>
        <w:ind w:firstLineChars="250" w:firstLine="60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31.4</w:t>
      </w:r>
      <w:r>
        <w:rPr>
          <w:rFonts w:asciiTheme="minorEastAsia" w:eastAsiaTheme="minorEastAsia" w:hAnsiTheme="minorEastAsia" w:hint="eastAsia"/>
          <w:sz w:val="24"/>
          <w:szCs w:val="24"/>
        </w:rPr>
        <w:t>本项目的非主体性、非关键性工作是否允许分包按以下第</w:t>
      </w:r>
      <w:r>
        <w:rPr>
          <w:rFonts w:asciiTheme="minorEastAsia" w:eastAsiaTheme="minorEastAsia" w:hAnsiTheme="minorEastAsia"/>
          <w:sz w:val="24"/>
          <w:szCs w:val="24"/>
          <w:u w:val="single"/>
        </w:rPr>
        <w:t>2</w:t>
      </w:r>
      <w:r>
        <w:rPr>
          <w:rFonts w:asciiTheme="minorEastAsia" w:eastAsiaTheme="minorEastAsia" w:hAnsiTheme="minorEastAsia" w:hint="eastAsia"/>
          <w:sz w:val="24"/>
          <w:szCs w:val="24"/>
          <w:u w:val="single"/>
        </w:rPr>
        <w:t xml:space="preserve"> </w:t>
      </w:r>
      <w:r>
        <w:rPr>
          <w:rFonts w:asciiTheme="minorEastAsia" w:eastAsiaTheme="minorEastAsia" w:hAnsiTheme="minorEastAsia" w:hint="eastAsia"/>
          <w:sz w:val="24"/>
          <w:szCs w:val="24"/>
        </w:rPr>
        <w:t>种方式确定：</w:t>
      </w:r>
    </w:p>
    <w:p w14:paraId="3915AABD" w14:textId="77777777" w:rsidR="00D5554F" w:rsidRDefault="00162371">
      <w:pPr>
        <w:snapToGrid w:val="0"/>
        <w:spacing w:line="360" w:lineRule="auto"/>
        <w:ind w:firstLineChars="300" w:firstLine="720"/>
        <w:rPr>
          <w:rFonts w:asciiTheme="minorEastAsia" w:eastAsiaTheme="minorEastAsia" w:hAnsiTheme="minorEastAsia" w:hint="eastAsia"/>
          <w:sz w:val="24"/>
          <w:szCs w:val="24"/>
          <w:u w:val="single"/>
        </w:rPr>
      </w:pP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允许分包，允许大中型企业向一家或者多家小</w:t>
      </w:r>
      <w:proofErr w:type="gramStart"/>
      <w:r>
        <w:rPr>
          <w:rFonts w:asciiTheme="minorEastAsia" w:eastAsiaTheme="minorEastAsia" w:hAnsiTheme="minorEastAsia" w:hint="eastAsia"/>
          <w:sz w:val="24"/>
          <w:szCs w:val="24"/>
        </w:rPr>
        <w:t>微企业</w:t>
      </w:r>
      <w:proofErr w:type="gramEnd"/>
      <w:r>
        <w:rPr>
          <w:rFonts w:asciiTheme="minorEastAsia" w:eastAsiaTheme="minorEastAsia" w:hAnsiTheme="minorEastAsia" w:hint="eastAsia"/>
          <w:sz w:val="24"/>
          <w:szCs w:val="24"/>
        </w:rPr>
        <w:t>分包，分包具体内容、金额或比例：</w:t>
      </w:r>
      <w:r>
        <w:rPr>
          <w:rFonts w:asciiTheme="minorEastAsia" w:eastAsiaTheme="minorEastAsia" w:hAnsiTheme="minorEastAsia" w:hint="eastAsia"/>
          <w:sz w:val="24"/>
          <w:szCs w:val="24"/>
          <w:u w:val="single"/>
        </w:rPr>
        <w:t xml:space="preserve">             </w:t>
      </w:r>
      <w:r>
        <w:rPr>
          <w:rFonts w:asciiTheme="minorEastAsia" w:eastAsiaTheme="minorEastAsia" w:hAnsiTheme="minorEastAsia" w:hint="eastAsia"/>
          <w:sz w:val="24"/>
          <w:szCs w:val="24"/>
        </w:rPr>
        <w:t>；</w:t>
      </w:r>
    </w:p>
    <w:p w14:paraId="0F43EB6E" w14:textId="77777777" w:rsidR="00D5554F" w:rsidRDefault="00162371">
      <w:pPr>
        <w:snapToGrid w:val="0"/>
        <w:spacing w:line="360" w:lineRule="auto"/>
        <w:ind w:firstLineChars="250" w:firstLine="60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 xml:space="preserve"> 2.</w:t>
      </w:r>
      <w:r>
        <w:rPr>
          <w:rFonts w:asciiTheme="minorEastAsia" w:eastAsiaTheme="minorEastAsia" w:hAnsiTheme="minorEastAsia" w:hint="eastAsia"/>
          <w:sz w:val="24"/>
          <w:szCs w:val="24"/>
        </w:rPr>
        <w:t>不允许分包。未经采购人同意，成交供应商也不得采用分包形式履行合同</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否则采购人有权终止合同。转包或分包造成采购人损失的，成交供应商应承担相应赔偿责任。</w:t>
      </w:r>
    </w:p>
    <w:p w14:paraId="3BAB9B7A" w14:textId="77777777" w:rsidR="00D5554F" w:rsidRDefault="00162371">
      <w:pPr>
        <w:spacing w:line="360" w:lineRule="auto"/>
        <w:ind w:firstLineChars="200" w:firstLine="480"/>
        <w:rPr>
          <w:rFonts w:asciiTheme="minorEastAsia" w:eastAsiaTheme="minorEastAsia" w:hAnsiTheme="minorEastAsia" w:hint="eastAsia"/>
          <w:bCs/>
          <w:sz w:val="24"/>
        </w:rPr>
      </w:pPr>
      <w:r>
        <w:rPr>
          <w:rFonts w:asciiTheme="minorEastAsia" w:eastAsiaTheme="minorEastAsia" w:hAnsiTheme="minorEastAsia" w:hint="eastAsia"/>
          <w:bCs/>
          <w:sz w:val="24"/>
        </w:rPr>
        <w:t>31.5</w:t>
      </w:r>
      <w:r>
        <w:rPr>
          <w:rFonts w:asciiTheme="minorEastAsia" w:eastAsiaTheme="minorEastAsia" w:hAnsiTheme="minorEastAsia" w:hint="eastAsia"/>
          <w:bCs/>
          <w:sz w:val="24"/>
        </w:rPr>
        <w:t>履约保证金</w:t>
      </w:r>
    </w:p>
    <w:p w14:paraId="417859DB" w14:textId="77777777" w:rsidR="00D5554F" w:rsidRDefault="00162371">
      <w:pPr>
        <w:spacing w:line="360" w:lineRule="auto"/>
        <w:ind w:firstLineChars="200" w:firstLine="480"/>
        <w:rPr>
          <w:rFonts w:asciiTheme="minorEastAsia" w:eastAsiaTheme="minorEastAsia" w:hAnsiTheme="minorEastAsia" w:hint="eastAsia"/>
          <w:bCs/>
          <w:sz w:val="24"/>
          <w:lang w:val="zh-CN"/>
        </w:rPr>
      </w:pPr>
      <w:r>
        <w:rPr>
          <w:rFonts w:asciiTheme="minorEastAsia" w:eastAsiaTheme="minorEastAsia" w:hAnsiTheme="minorEastAsia" w:hint="eastAsia"/>
          <w:bCs/>
          <w:sz w:val="24"/>
        </w:rPr>
        <w:t>本项目</w:t>
      </w:r>
      <w:r>
        <w:rPr>
          <w:rFonts w:asciiTheme="minorEastAsia" w:eastAsiaTheme="minorEastAsia" w:hAnsiTheme="minorEastAsia" w:hint="eastAsia"/>
          <w:bCs/>
          <w:sz w:val="24"/>
          <w:lang w:val="zh-CN"/>
        </w:rPr>
        <w:t>不收取履约保证金。</w:t>
      </w:r>
    </w:p>
    <w:p w14:paraId="411C0BC9" w14:textId="77777777" w:rsidR="00D5554F" w:rsidRDefault="00162371">
      <w:pPr>
        <w:keepNext/>
        <w:keepLines/>
        <w:spacing w:line="360" w:lineRule="auto"/>
        <w:ind w:firstLineChars="200" w:firstLine="600"/>
        <w:outlineLvl w:val="3"/>
        <w:rPr>
          <w:rFonts w:asciiTheme="minorEastAsia" w:eastAsiaTheme="minorEastAsia" w:hAnsiTheme="minorEastAsia" w:hint="eastAsia"/>
          <w:bCs/>
          <w:sz w:val="30"/>
          <w:szCs w:val="30"/>
        </w:rPr>
      </w:pPr>
      <w:r>
        <w:rPr>
          <w:rFonts w:asciiTheme="minorEastAsia" w:eastAsiaTheme="minorEastAsia" w:hAnsiTheme="minorEastAsia" w:hint="eastAsia"/>
          <w:bCs/>
          <w:sz w:val="30"/>
          <w:szCs w:val="30"/>
        </w:rPr>
        <w:t>3</w:t>
      </w:r>
      <w:r>
        <w:rPr>
          <w:rFonts w:asciiTheme="minorEastAsia" w:eastAsiaTheme="minorEastAsia" w:hAnsiTheme="minorEastAsia"/>
          <w:bCs/>
          <w:sz w:val="30"/>
          <w:szCs w:val="30"/>
        </w:rPr>
        <w:t>2</w:t>
      </w:r>
      <w:r>
        <w:rPr>
          <w:rFonts w:asciiTheme="minorEastAsia" w:eastAsiaTheme="minorEastAsia" w:hAnsiTheme="minorEastAsia" w:hint="eastAsia"/>
          <w:bCs/>
          <w:sz w:val="30"/>
          <w:szCs w:val="30"/>
        </w:rPr>
        <w:t>、标的物的追加</w:t>
      </w:r>
    </w:p>
    <w:p w14:paraId="6BFD0711" w14:textId="77777777" w:rsidR="00D5554F" w:rsidRDefault="00162371">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32.1</w:t>
      </w:r>
      <w:r>
        <w:rPr>
          <w:rFonts w:asciiTheme="minorEastAsia" w:eastAsiaTheme="minorEastAsia" w:hAnsiTheme="minorEastAsia" w:hint="eastAsia"/>
          <w:sz w:val="24"/>
          <w:szCs w:val="24"/>
        </w:rPr>
        <w:t>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的</w:t>
      </w:r>
      <w:r>
        <w:rPr>
          <w:rFonts w:asciiTheme="minorEastAsia" w:eastAsiaTheme="minorEastAsia" w:hAnsiTheme="minorEastAsia" w:hint="eastAsia"/>
          <w:sz w:val="24"/>
          <w:szCs w:val="24"/>
        </w:rPr>
        <w:t>10%</w:t>
      </w:r>
      <w:r>
        <w:rPr>
          <w:rFonts w:asciiTheme="minorEastAsia" w:eastAsiaTheme="minorEastAsia" w:hAnsiTheme="minorEastAsia" w:hint="eastAsia"/>
          <w:sz w:val="24"/>
          <w:szCs w:val="24"/>
        </w:rPr>
        <w:t>。</w:t>
      </w:r>
      <w:bookmarkEnd w:id="137"/>
      <w:bookmarkEnd w:id="138"/>
      <w:bookmarkEnd w:id="139"/>
    </w:p>
    <w:p w14:paraId="65050A57" w14:textId="77777777" w:rsidR="00D5554F" w:rsidRDefault="00162371">
      <w:pPr>
        <w:keepNext/>
        <w:keepLines/>
        <w:spacing w:line="360" w:lineRule="auto"/>
        <w:ind w:firstLineChars="200" w:firstLine="600"/>
        <w:outlineLvl w:val="3"/>
        <w:rPr>
          <w:rFonts w:asciiTheme="minorEastAsia" w:eastAsiaTheme="minorEastAsia" w:hAnsiTheme="minorEastAsia" w:hint="eastAsia"/>
          <w:bCs/>
          <w:sz w:val="30"/>
          <w:szCs w:val="30"/>
        </w:rPr>
      </w:pPr>
      <w:bookmarkStart w:id="140" w:name="_Toc20823314"/>
      <w:bookmarkStart w:id="141" w:name="_Toc479757207"/>
      <w:bookmarkStart w:id="142" w:name="_Toc120614221"/>
      <w:bookmarkStart w:id="143" w:name="_Toc16938558"/>
      <w:bookmarkStart w:id="144" w:name="_Toc513029242"/>
      <w:r>
        <w:rPr>
          <w:rFonts w:asciiTheme="minorEastAsia" w:eastAsiaTheme="minorEastAsia" w:hAnsiTheme="minorEastAsia" w:hint="eastAsia"/>
          <w:bCs/>
          <w:sz w:val="30"/>
          <w:szCs w:val="30"/>
        </w:rPr>
        <w:lastRenderedPageBreak/>
        <w:t>3</w:t>
      </w:r>
      <w:r>
        <w:rPr>
          <w:rFonts w:asciiTheme="minorEastAsia" w:eastAsiaTheme="minorEastAsia" w:hAnsiTheme="minorEastAsia"/>
          <w:bCs/>
          <w:sz w:val="30"/>
          <w:szCs w:val="30"/>
        </w:rPr>
        <w:t>3</w:t>
      </w:r>
      <w:r>
        <w:rPr>
          <w:rFonts w:asciiTheme="minorEastAsia" w:eastAsiaTheme="minorEastAsia" w:hAnsiTheme="minorEastAsia" w:hint="eastAsia"/>
          <w:bCs/>
          <w:sz w:val="30"/>
          <w:szCs w:val="30"/>
        </w:rPr>
        <w:t>、政府采购履约资金扶持政策</w:t>
      </w:r>
    </w:p>
    <w:p w14:paraId="0D6A8C7E" w14:textId="77777777" w:rsidR="00D5554F" w:rsidRDefault="00162371">
      <w:pPr>
        <w:spacing w:line="360" w:lineRule="auto"/>
        <w:ind w:firstLine="420"/>
        <w:rPr>
          <w:rFonts w:asciiTheme="minorEastAsia" w:eastAsiaTheme="minorEastAsia" w:hAnsiTheme="minorEastAsia" w:hint="eastAsia"/>
          <w:szCs w:val="21"/>
        </w:rPr>
      </w:pPr>
      <w:r>
        <w:rPr>
          <w:rFonts w:asciiTheme="minorEastAsia" w:eastAsiaTheme="minorEastAsia" w:hAnsiTheme="minorEastAsia" w:hint="eastAsia"/>
          <w:bCs/>
          <w:sz w:val="24"/>
        </w:rPr>
        <w:t>33.1</w:t>
      </w:r>
      <w:r>
        <w:rPr>
          <w:rFonts w:asciiTheme="minorEastAsia" w:eastAsiaTheme="minorEastAsia" w:hAnsiTheme="minorEastAsia" w:hint="eastAsia"/>
          <w:bCs/>
          <w:sz w:val="24"/>
        </w:rPr>
        <w:t>依</w:t>
      </w:r>
      <w:r>
        <w:rPr>
          <w:rFonts w:asciiTheme="minorEastAsia" w:eastAsiaTheme="minorEastAsia" w:hAnsiTheme="minorEastAsia" w:hint="eastAsia"/>
          <w:bCs/>
          <w:sz w:val="24"/>
          <w:lang w:val="zh-CN"/>
        </w:rPr>
        <w:t>据《关于转发江苏省财政厅、中国人民银行南京分行</w:t>
      </w:r>
      <w:r>
        <w:rPr>
          <w:rFonts w:asciiTheme="minorEastAsia" w:eastAsiaTheme="minorEastAsia" w:hAnsiTheme="minorEastAsia" w:hint="eastAsia"/>
          <w:bCs/>
          <w:sz w:val="24"/>
          <w:lang w:val="zh-CN"/>
        </w:rPr>
        <w:t>&lt;</w:t>
      </w:r>
      <w:r>
        <w:rPr>
          <w:rFonts w:asciiTheme="minorEastAsia" w:eastAsiaTheme="minorEastAsia" w:hAnsiTheme="minorEastAsia" w:hint="eastAsia"/>
          <w:bCs/>
          <w:sz w:val="24"/>
          <w:lang w:val="zh-CN"/>
        </w:rPr>
        <w:t>关于深入推进政府采购线上合同信用融资工作的通知</w:t>
      </w:r>
      <w:r>
        <w:rPr>
          <w:rFonts w:asciiTheme="minorEastAsia" w:eastAsiaTheme="minorEastAsia" w:hAnsiTheme="minorEastAsia" w:hint="eastAsia"/>
          <w:bCs/>
          <w:sz w:val="24"/>
          <w:lang w:val="zh-CN"/>
        </w:rPr>
        <w:t>&gt;</w:t>
      </w:r>
      <w:r>
        <w:rPr>
          <w:rFonts w:asciiTheme="minorEastAsia" w:eastAsiaTheme="minorEastAsia" w:hAnsiTheme="minorEastAsia" w:hint="eastAsia"/>
          <w:bCs/>
          <w:sz w:val="24"/>
          <w:lang w:val="zh-CN"/>
        </w:rPr>
        <w:t>的通知》（</w:t>
      </w:r>
      <w:proofErr w:type="gramStart"/>
      <w:r>
        <w:rPr>
          <w:rFonts w:asciiTheme="minorEastAsia" w:eastAsiaTheme="minorEastAsia" w:hAnsiTheme="minorEastAsia" w:hint="eastAsia"/>
          <w:bCs/>
          <w:sz w:val="24"/>
          <w:lang w:val="zh-CN"/>
        </w:rPr>
        <w:t>通财购〔</w:t>
      </w:r>
      <w:r>
        <w:rPr>
          <w:rFonts w:asciiTheme="minorEastAsia" w:eastAsiaTheme="minorEastAsia" w:hAnsiTheme="minorEastAsia" w:hint="eastAsia"/>
          <w:bCs/>
          <w:sz w:val="24"/>
          <w:lang w:val="zh-CN"/>
        </w:rPr>
        <w:t>2021</w:t>
      </w:r>
      <w:r>
        <w:rPr>
          <w:rFonts w:asciiTheme="minorEastAsia" w:eastAsiaTheme="minorEastAsia" w:hAnsiTheme="minorEastAsia" w:hint="eastAsia"/>
          <w:bCs/>
          <w:sz w:val="24"/>
          <w:lang w:val="zh-CN"/>
        </w:rPr>
        <w:t>〕</w:t>
      </w:r>
      <w:proofErr w:type="gramEnd"/>
      <w:r>
        <w:rPr>
          <w:rFonts w:asciiTheme="minorEastAsia" w:eastAsiaTheme="minorEastAsia" w:hAnsiTheme="minorEastAsia" w:hint="eastAsia"/>
          <w:bCs/>
          <w:sz w:val="24"/>
          <w:lang w:val="zh-CN"/>
        </w:rPr>
        <w:t>41</w:t>
      </w:r>
      <w:r>
        <w:rPr>
          <w:rFonts w:asciiTheme="minorEastAsia" w:eastAsiaTheme="minorEastAsia" w:hAnsiTheme="minorEastAsia" w:hint="eastAsia"/>
          <w:bCs/>
          <w:sz w:val="24"/>
          <w:lang w:val="zh-CN"/>
        </w:rPr>
        <w:t>号），对政府采购中标供应商提出“政采贷”融资申请的，采购人应当依法按时在“苏</w:t>
      </w:r>
      <w:proofErr w:type="gramStart"/>
      <w:r>
        <w:rPr>
          <w:rFonts w:asciiTheme="minorEastAsia" w:eastAsiaTheme="minorEastAsia" w:hAnsiTheme="minorEastAsia" w:hint="eastAsia"/>
          <w:bCs/>
          <w:sz w:val="24"/>
          <w:lang w:val="zh-CN"/>
        </w:rPr>
        <w:t>采云</w:t>
      </w:r>
      <w:proofErr w:type="gramEnd"/>
      <w:r>
        <w:rPr>
          <w:rFonts w:asciiTheme="minorEastAsia" w:eastAsiaTheme="minorEastAsia" w:hAnsiTheme="minorEastAsia" w:hint="eastAsia"/>
          <w:bCs/>
          <w:sz w:val="24"/>
          <w:lang w:val="zh-CN"/>
        </w:rPr>
        <w:t>”系统中录入并公开政府采购合同信息，</w:t>
      </w:r>
      <w:proofErr w:type="gramStart"/>
      <w:r>
        <w:rPr>
          <w:rFonts w:asciiTheme="minorEastAsia" w:eastAsiaTheme="minorEastAsia" w:hAnsiTheme="minorEastAsia" w:hint="eastAsia"/>
          <w:bCs/>
          <w:sz w:val="24"/>
          <w:lang w:val="zh-CN"/>
        </w:rPr>
        <w:t>勾选“融资贷款”</w:t>
      </w:r>
      <w:proofErr w:type="gramEnd"/>
      <w:r>
        <w:rPr>
          <w:rFonts w:asciiTheme="minorEastAsia" w:eastAsiaTheme="minorEastAsia" w:hAnsiTheme="minorEastAsia" w:hint="eastAsia"/>
          <w:bCs/>
          <w:sz w:val="24"/>
          <w:lang w:val="zh-CN"/>
        </w:rPr>
        <w:t>选项，并在合同签订、验收付款、账号维护等环节提供必要便利，持续降低参与政府采购的中小企业融资成本。成交供应商如需获得合同信用融资支持，可凭政府采购合同办理“政采贷”融资贷款。</w:t>
      </w:r>
    </w:p>
    <w:p w14:paraId="4B9C6BEE" w14:textId="77777777" w:rsidR="00D5554F" w:rsidRDefault="00162371">
      <w:pPr>
        <w:pStyle w:val="4"/>
        <w:spacing w:before="0" w:after="0" w:line="360" w:lineRule="auto"/>
        <w:ind w:firstLineChars="200" w:firstLine="482"/>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w:t>
      </w:r>
      <w:r>
        <w:rPr>
          <w:rFonts w:asciiTheme="minorEastAsia" w:eastAsiaTheme="minorEastAsia" w:hAnsiTheme="minorEastAsia"/>
          <w:sz w:val="24"/>
          <w:szCs w:val="24"/>
        </w:rPr>
        <w:t>4</w:t>
      </w:r>
      <w:r>
        <w:rPr>
          <w:rFonts w:asciiTheme="minorEastAsia" w:eastAsiaTheme="minorEastAsia" w:hAnsiTheme="minorEastAsia" w:hint="eastAsia"/>
          <w:sz w:val="24"/>
          <w:szCs w:val="24"/>
        </w:rPr>
        <w:t>、验收及付款</w:t>
      </w:r>
    </w:p>
    <w:p w14:paraId="4AE55F1B" w14:textId="77777777" w:rsidR="00D5554F" w:rsidRDefault="00162371">
      <w:pPr>
        <w:spacing w:line="360" w:lineRule="auto"/>
        <w:ind w:firstLine="482"/>
        <w:rPr>
          <w:rFonts w:asciiTheme="minorEastAsia" w:eastAsiaTheme="minorEastAsia" w:hAnsiTheme="minorEastAsia" w:hint="eastAsia"/>
          <w:bCs/>
          <w:sz w:val="24"/>
        </w:rPr>
      </w:pPr>
      <w:r>
        <w:rPr>
          <w:rFonts w:asciiTheme="minorEastAsia" w:eastAsiaTheme="minorEastAsia" w:hAnsiTheme="minorEastAsia" w:hint="eastAsia"/>
          <w:bCs/>
          <w:sz w:val="24"/>
        </w:rPr>
        <w:t>3</w:t>
      </w:r>
      <w:r>
        <w:rPr>
          <w:rFonts w:asciiTheme="minorEastAsia" w:eastAsiaTheme="minorEastAsia" w:hAnsiTheme="minorEastAsia"/>
          <w:bCs/>
          <w:sz w:val="24"/>
        </w:rPr>
        <w:t>4.1</w:t>
      </w:r>
      <w:r>
        <w:rPr>
          <w:rFonts w:asciiTheme="minorEastAsia" w:eastAsiaTheme="minorEastAsia" w:hAnsiTheme="minorEastAsia" w:hint="eastAsia"/>
          <w:bCs/>
          <w:sz w:val="24"/>
        </w:rPr>
        <w:t>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5C7E59E3" w14:textId="77777777" w:rsidR="00D5554F" w:rsidRDefault="00162371">
      <w:pPr>
        <w:spacing w:line="360" w:lineRule="auto"/>
        <w:ind w:firstLine="482"/>
        <w:rPr>
          <w:rFonts w:asciiTheme="minorEastAsia" w:eastAsiaTheme="minorEastAsia" w:hAnsiTheme="minorEastAsia" w:hint="eastAsia"/>
          <w:bCs/>
          <w:sz w:val="24"/>
        </w:rPr>
      </w:pPr>
      <w:r>
        <w:rPr>
          <w:rFonts w:asciiTheme="minorEastAsia" w:eastAsiaTheme="minorEastAsia" w:hAnsiTheme="minorEastAsia" w:hint="eastAsia"/>
          <w:bCs/>
          <w:sz w:val="24"/>
        </w:rPr>
        <w:t>34.2</w:t>
      </w:r>
      <w:r>
        <w:rPr>
          <w:rFonts w:asciiTheme="minorEastAsia" w:eastAsiaTheme="minorEastAsia" w:hAnsiTheme="minorEastAsia" w:hint="eastAsia"/>
          <w:bCs/>
          <w:sz w:val="24"/>
        </w:rPr>
        <w:t>采购人可以邀请参加本项目的其他供应商或者第三方机构参与验收。参与验收的供应商或者第三方机构的意见作为</w:t>
      </w:r>
      <w:proofErr w:type="gramStart"/>
      <w:r>
        <w:rPr>
          <w:rFonts w:asciiTheme="minorEastAsia" w:eastAsiaTheme="minorEastAsia" w:hAnsiTheme="minorEastAsia" w:hint="eastAsia"/>
          <w:bCs/>
          <w:sz w:val="24"/>
        </w:rPr>
        <w:t>验收书</w:t>
      </w:r>
      <w:proofErr w:type="gramEnd"/>
      <w:r>
        <w:rPr>
          <w:rFonts w:asciiTheme="minorEastAsia" w:eastAsiaTheme="minorEastAsia" w:hAnsiTheme="minorEastAsia" w:hint="eastAsia"/>
          <w:bCs/>
          <w:sz w:val="24"/>
        </w:rPr>
        <w:t>的参考资料一并存档。</w:t>
      </w:r>
    </w:p>
    <w:p w14:paraId="764B3373" w14:textId="77777777" w:rsidR="00D5554F" w:rsidRDefault="00162371">
      <w:pPr>
        <w:spacing w:line="360" w:lineRule="auto"/>
        <w:ind w:firstLine="482"/>
        <w:rPr>
          <w:rFonts w:asciiTheme="minorEastAsia" w:eastAsiaTheme="minorEastAsia" w:hAnsiTheme="minorEastAsia" w:hint="eastAsia"/>
          <w:bCs/>
          <w:sz w:val="24"/>
        </w:rPr>
      </w:pPr>
      <w:r>
        <w:rPr>
          <w:rFonts w:asciiTheme="minorEastAsia" w:eastAsiaTheme="minorEastAsia" w:hAnsiTheme="minorEastAsia" w:hint="eastAsia"/>
          <w:bCs/>
          <w:sz w:val="24"/>
        </w:rPr>
        <w:t>3</w:t>
      </w:r>
      <w:r>
        <w:rPr>
          <w:rFonts w:asciiTheme="minorEastAsia" w:eastAsiaTheme="minorEastAsia" w:hAnsiTheme="minorEastAsia"/>
          <w:bCs/>
          <w:sz w:val="24"/>
        </w:rPr>
        <w:t>4.3</w:t>
      </w:r>
      <w:r>
        <w:rPr>
          <w:rFonts w:asciiTheme="minorEastAsia" w:eastAsiaTheme="minorEastAsia" w:hAnsiTheme="minorEastAsia" w:hint="eastAsia"/>
          <w:bCs/>
          <w:sz w:val="24"/>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3E01C8C0" w14:textId="77777777" w:rsidR="00D5554F" w:rsidRDefault="00162371">
      <w:pPr>
        <w:spacing w:line="360" w:lineRule="auto"/>
        <w:ind w:firstLine="482"/>
        <w:rPr>
          <w:rFonts w:asciiTheme="minorEastAsia" w:eastAsiaTheme="minorEastAsia" w:hAnsiTheme="minorEastAsia" w:cs="宋体" w:hint="eastAsia"/>
          <w:kern w:val="0"/>
          <w:sz w:val="24"/>
        </w:rPr>
      </w:pPr>
      <w:r>
        <w:rPr>
          <w:rFonts w:asciiTheme="minorEastAsia" w:eastAsiaTheme="minorEastAsia" w:hAnsiTheme="minorEastAsia" w:hint="eastAsia"/>
          <w:bCs/>
          <w:sz w:val="24"/>
        </w:rPr>
        <w:t>3</w:t>
      </w:r>
      <w:r>
        <w:rPr>
          <w:rFonts w:asciiTheme="minorEastAsia" w:eastAsiaTheme="minorEastAsia" w:hAnsiTheme="minorEastAsia"/>
          <w:bCs/>
          <w:sz w:val="24"/>
        </w:rPr>
        <w:t>4</w:t>
      </w:r>
      <w:r>
        <w:rPr>
          <w:rFonts w:asciiTheme="minorEastAsia" w:eastAsiaTheme="minorEastAsia" w:hAnsiTheme="minorEastAsia" w:hint="eastAsia"/>
          <w:bCs/>
          <w:sz w:val="24"/>
        </w:rPr>
        <w:t>.4</w:t>
      </w:r>
      <w:r>
        <w:rPr>
          <w:rFonts w:asciiTheme="minorEastAsia" w:eastAsiaTheme="minorEastAsia" w:hAnsiTheme="minorEastAsia" w:hint="eastAsia"/>
          <w:bCs/>
          <w:sz w:val="24"/>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657F3EE5" w14:textId="77777777" w:rsidR="00D5554F" w:rsidRDefault="00162371">
      <w:pPr>
        <w:keepNext/>
        <w:spacing w:line="360" w:lineRule="auto"/>
        <w:jc w:val="center"/>
        <w:outlineLvl w:val="0"/>
        <w:rPr>
          <w:rFonts w:asciiTheme="minorEastAsia" w:eastAsiaTheme="minorEastAsia" w:hAnsiTheme="minorEastAsia" w:hint="eastAsia"/>
          <w:bCs/>
          <w:sz w:val="44"/>
          <w:szCs w:val="28"/>
        </w:rPr>
      </w:pPr>
      <w:r>
        <w:rPr>
          <w:rFonts w:asciiTheme="minorEastAsia" w:eastAsiaTheme="minorEastAsia" w:hAnsiTheme="minorEastAsia"/>
        </w:rPr>
        <w:br w:type="page"/>
      </w:r>
      <w:r>
        <w:rPr>
          <w:rFonts w:asciiTheme="minorEastAsia" w:eastAsiaTheme="minorEastAsia" w:hAnsiTheme="minorEastAsia" w:hint="eastAsia"/>
          <w:bCs/>
          <w:sz w:val="44"/>
          <w:szCs w:val="28"/>
        </w:rPr>
        <w:lastRenderedPageBreak/>
        <w:t>第三章</w:t>
      </w:r>
      <w:r>
        <w:rPr>
          <w:rFonts w:asciiTheme="minorEastAsia" w:eastAsiaTheme="minorEastAsia" w:hAnsiTheme="minorEastAsia" w:hint="eastAsia"/>
          <w:bCs/>
          <w:sz w:val="44"/>
          <w:szCs w:val="28"/>
        </w:rPr>
        <w:t xml:space="preserve">  </w:t>
      </w:r>
      <w:r>
        <w:rPr>
          <w:rFonts w:asciiTheme="minorEastAsia" w:eastAsiaTheme="minorEastAsia" w:hAnsiTheme="minorEastAsia" w:hint="eastAsia"/>
          <w:bCs/>
          <w:sz w:val="44"/>
          <w:szCs w:val="28"/>
        </w:rPr>
        <w:t>合同</w:t>
      </w:r>
      <w:bookmarkEnd w:id="140"/>
      <w:bookmarkEnd w:id="141"/>
      <w:bookmarkEnd w:id="142"/>
      <w:bookmarkEnd w:id="143"/>
      <w:bookmarkEnd w:id="144"/>
      <w:r>
        <w:rPr>
          <w:rFonts w:asciiTheme="minorEastAsia" w:eastAsiaTheme="minorEastAsia" w:hAnsiTheme="minorEastAsia" w:hint="eastAsia"/>
          <w:bCs/>
          <w:sz w:val="44"/>
          <w:szCs w:val="28"/>
        </w:rPr>
        <w:t>文本</w:t>
      </w:r>
    </w:p>
    <w:p w14:paraId="5D9CCC87" w14:textId="77777777" w:rsidR="00D5554F" w:rsidRDefault="00162371">
      <w:pPr>
        <w:adjustRightInd w:val="0"/>
        <w:spacing w:line="360" w:lineRule="auto"/>
        <w:ind w:firstLineChars="200" w:firstLine="480"/>
        <w:textAlignment w:val="baseline"/>
        <w:rPr>
          <w:rFonts w:ascii="宋体" w:hAnsi="宋体" w:cs="仿宋" w:hint="eastAsia"/>
          <w:kern w:val="0"/>
          <w:sz w:val="24"/>
          <w:szCs w:val="24"/>
        </w:rPr>
      </w:pPr>
      <w:bookmarkStart w:id="145" w:name="_Hlt16619350"/>
      <w:bookmarkStart w:id="146" w:name="_Toc16938590"/>
      <w:bookmarkStart w:id="147" w:name="_Toc120614244"/>
      <w:bookmarkStart w:id="148" w:name="_Toc20823346"/>
      <w:r>
        <w:rPr>
          <w:rFonts w:ascii="宋体" w:hAnsi="宋体" w:cs="仿宋" w:hint="eastAsia"/>
          <w:kern w:val="0"/>
          <w:sz w:val="24"/>
          <w:szCs w:val="24"/>
        </w:rPr>
        <w:t>以下为成交后签订本项目合同的通用条款，成交供应商不得提出实质性的修改，关于专用条款将由采购人与成交供应商结合本项目具体情况协商后签订。</w:t>
      </w:r>
    </w:p>
    <w:p w14:paraId="635F421D" w14:textId="77777777" w:rsidR="00D5554F" w:rsidRDefault="00D5554F">
      <w:pPr>
        <w:adjustRightInd w:val="0"/>
        <w:spacing w:line="360" w:lineRule="auto"/>
        <w:ind w:firstLineChars="200" w:firstLine="480"/>
        <w:textAlignment w:val="baseline"/>
        <w:rPr>
          <w:rFonts w:ascii="宋体" w:hAnsi="宋体" w:cs="仿宋" w:hint="eastAsia"/>
          <w:kern w:val="0"/>
          <w:sz w:val="24"/>
          <w:szCs w:val="24"/>
        </w:rPr>
      </w:pPr>
    </w:p>
    <w:p w14:paraId="58784207" w14:textId="77777777" w:rsidR="00D5554F" w:rsidRDefault="00162371">
      <w:pPr>
        <w:widowControl/>
        <w:jc w:val="center"/>
        <w:rPr>
          <w:rFonts w:ascii="宋体" w:hAnsi="宋体" w:cs="宋体" w:hint="eastAsia"/>
          <w:sz w:val="24"/>
          <w:szCs w:val="24"/>
        </w:rPr>
      </w:pPr>
      <w:r>
        <w:rPr>
          <w:rFonts w:ascii="宋体" w:hAnsi="宋体" w:cs="宋体" w:hint="eastAsia"/>
          <w:b/>
          <w:bCs/>
          <w:sz w:val="24"/>
          <w:szCs w:val="24"/>
        </w:rPr>
        <w:t>医疗设备采购合同</w:t>
      </w:r>
    </w:p>
    <w:p w14:paraId="1889EB2D" w14:textId="77777777" w:rsidR="00D5554F" w:rsidRDefault="00D5554F">
      <w:pPr>
        <w:rPr>
          <w:rFonts w:ascii="宋体" w:hAnsi="宋体" w:cs="仿宋" w:hint="eastAsia"/>
          <w:sz w:val="24"/>
          <w:szCs w:val="24"/>
        </w:rPr>
      </w:pPr>
    </w:p>
    <w:p w14:paraId="7E0FCEA6" w14:textId="77777777" w:rsidR="00D5554F" w:rsidRDefault="00162371">
      <w:pPr>
        <w:widowControl/>
        <w:spacing w:line="360" w:lineRule="auto"/>
        <w:rPr>
          <w:rFonts w:ascii="宋体" w:hAnsi="宋体" w:cs="宋体" w:hint="eastAsia"/>
          <w:sz w:val="24"/>
          <w:szCs w:val="24"/>
        </w:rPr>
      </w:pPr>
      <w:r>
        <w:rPr>
          <w:rFonts w:ascii="宋体" w:hAnsi="宋体" w:cs="宋体" w:hint="eastAsia"/>
          <w:sz w:val="24"/>
          <w:szCs w:val="24"/>
        </w:rPr>
        <w:t>委托方：</w:t>
      </w:r>
      <w:r>
        <w:rPr>
          <w:rFonts w:ascii="宋体" w:hAnsi="宋体" w:cs="宋体" w:hint="eastAsia"/>
          <w:sz w:val="24"/>
          <w:szCs w:val="24"/>
        </w:rPr>
        <w:t xml:space="preserve">                                         </w:t>
      </w:r>
      <w:r>
        <w:rPr>
          <w:rFonts w:ascii="宋体" w:hAnsi="宋体" w:cs="宋体" w:hint="eastAsia"/>
          <w:sz w:val="24"/>
          <w:szCs w:val="24"/>
        </w:rPr>
        <w:t>（以下简称甲方）</w:t>
      </w:r>
    </w:p>
    <w:p w14:paraId="3F77A413" w14:textId="77777777" w:rsidR="00D5554F" w:rsidRDefault="00162371">
      <w:pPr>
        <w:widowControl/>
        <w:spacing w:line="360" w:lineRule="auto"/>
        <w:rPr>
          <w:rFonts w:ascii="宋体" w:hAnsi="宋体" w:cs="宋体" w:hint="eastAsia"/>
          <w:sz w:val="24"/>
          <w:szCs w:val="24"/>
        </w:rPr>
      </w:pPr>
      <w:r>
        <w:rPr>
          <w:rFonts w:ascii="宋体" w:hAnsi="宋体" w:cs="宋体" w:hint="eastAsia"/>
          <w:sz w:val="24"/>
          <w:szCs w:val="24"/>
        </w:rPr>
        <w:t>地址：</w:t>
      </w:r>
      <w:r>
        <w:rPr>
          <w:rFonts w:ascii="宋体" w:hAnsi="宋体" w:cs="宋体" w:hint="eastAsia"/>
          <w:sz w:val="24"/>
          <w:szCs w:val="24"/>
        </w:rPr>
        <w:t xml:space="preserve">  </w:t>
      </w:r>
    </w:p>
    <w:p w14:paraId="6BDE4AC9" w14:textId="77777777" w:rsidR="00D5554F" w:rsidRDefault="00162371">
      <w:pPr>
        <w:widowControl/>
        <w:spacing w:line="360" w:lineRule="auto"/>
        <w:rPr>
          <w:rFonts w:ascii="宋体" w:hAnsi="宋体" w:cs="宋体" w:hint="eastAsia"/>
          <w:sz w:val="24"/>
          <w:szCs w:val="24"/>
        </w:rPr>
      </w:pPr>
      <w:r>
        <w:rPr>
          <w:rFonts w:ascii="宋体" w:hAnsi="宋体" w:cs="宋体" w:hint="eastAsia"/>
          <w:sz w:val="24"/>
          <w:szCs w:val="24"/>
        </w:rPr>
        <w:t>联系人：</w:t>
      </w:r>
      <w:r>
        <w:rPr>
          <w:rFonts w:ascii="宋体" w:hAnsi="宋体" w:cs="宋体" w:hint="eastAsia"/>
          <w:sz w:val="24"/>
          <w:szCs w:val="24"/>
        </w:rPr>
        <w:t xml:space="preserve">            </w:t>
      </w:r>
      <w:r>
        <w:rPr>
          <w:rFonts w:ascii="宋体" w:hAnsi="宋体" w:cs="宋体" w:hint="eastAsia"/>
          <w:sz w:val="24"/>
          <w:szCs w:val="24"/>
        </w:rPr>
        <w:t>电话：</w:t>
      </w:r>
      <w:r>
        <w:rPr>
          <w:rFonts w:ascii="宋体" w:hAnsi="宋体" w:cs="宋体" w:hint="eastAsia"/>
          <w:sz w:val="24"/>
          <w:szCs w:val="24"/>
        </w:rPr>
        <w:t xml:space="preserve">                 </w:t>
      </w:r>
      <w:r>
        <w:rPr>
          <w:rFonts w:ascii="宋体" w:hAnsi="宋体" w:cs="宋体" w:hint="eastAsia"/>
          <w:sz w:val="24"/>
          <w:szCs w:val="24"/>
        </w:rPr>
        <w:t>邮箱：</w:t>
      </w:r>
    </w:p>
    <w:p w14:paraId="49E7F1B6" w14:textId="77777777" w:rsidR="00D5554F" w:rsidRDefault="00162371">
      <w:pPr>
        <w:widowControl/>
        <w:spacing w:line="360" w:lineRule="auto"/>
        <w:rPr>
          <w:rFonts w:ascii="宋体" w:hAnsi="宋体" w:cs="宋体" w:hint="eastAsia"/>
          <w:sz w:val="24"/>
          <w:szCs w:val="24"/>
        </w:rPr>
      </w:pPr>
      <w:r>
        <w:rPr>
          <w:rFonts w:ascii="宋体" w:hAnsi="宋体" w:cs="宋体" w:hint="eastAsia"/>
          <w:sz w:val="24"/>
          <w:szCs w:val="24"/>
        </w:rPr>
        <w:t>受托方：泰州市第四人民医院</w:t>
      </w:r>
      <w:r>
        <w:rPr>
          <w:rFonts w:ascii="宋体" w:hAnsi="宋体" w:cs="宋体" w:hint="eastAsia"/>
          <w:sz w:val="24"/>
          <w:szCs w:val="24"/>
        </w:rPr>
        <w:t xml:space="preserve">                       </w:t>
      </w:r>
      <w:r>
        <w:rPr>
          <w:rFonts w:ascii="宋体" w:hAnsi="宋体" w:cs="宋体" w:hint="eastAsia"/>
          <w:sz w:val="24"/>
          <w:szCs w:val="24"/>
        </w:rPr>
        <w:t>（以下简称乙方）</w:t>
      </w:r>
    </w:p>
    <w:p w14:paraId="6230B426" w14:textId="77777777" w:rsidR="00D5554F" w:rsidRDefault="00162371">
      <w:pPr>
        <w:widowControl/>
        <w:spacing w:line="360" w:lineRule="auto"/>
        <w:rPr>
          <w:rFonts w:ascii="宋体" w:hAnsi="宋体" w:cs="宋体" w:hint="eastAsia"/>
          <w:sz w:val="24"/>
          <w:szCs w:val="24"/>
        </w:rPr>
      </w:pPr>
      <w:r>
        <w:rPr>
          <w:rFonts w:ascii="宋体" w:hAnsi="宋体" w:cs="宋体" w:hint="eastAsia"/>
          <w:sz w:val="24"/>
          <w:szCs w:val="24"/>
        </w:rPr>
        <w:t>地址：泰州市海陵区鼓楼北路</w:t>
      </w:r>
      <w:r>
        <w:rPr>
          <w:rFonts w:ascii="宋体" w:hAnsi="宋体" w:cs="宋体" w:hint="eastAsia"/>
          <w:sz w:val="24"/>
          <w:szCs w:val="24"/>
        </w:rPr>
        <w:t>99</w:t>
      </w:r>
      <w:r>
        <w:rPr>
          <w:rFonts w:ascii="宋体" w:hAnsi="宋体" w:cs="宋体" w:hint="eastAsia"/>
          <w:sz w:val="24"/>
          <w:szCs w:val="24"/>
        </w:rPr>
        <w:t>号</w:t>
      </w:r>
      <w:r>
        <w:rPr>
          <w:rFonts w:ascii="宋体" w:hAnsi="宋体" w:cs="宋体" w:hint="eastAsia"/>
          <w:sz w:val="24"/>
          <w:szCs w:val="24"/>
        </w:rPr>
        <w:t xml:space="preserve">              </w:t>
      </w:r>
    </w:p>
    <w:p w14:paraId="017BF844" w14:textId="77777777" w:rsidR="00D5554F" w:rsidRDefault="00162371">
      <w:pPr>
        <w:widowControl/>
        <w:spacing w:line="360" w:lineRule="auto"/>
        <w:rPr>
          <w:rFonts w:ascii="宋体" w:hAnsi="宋体" w:cs="宋体" w:hint="eastAsia"/>
          <w:sz w:val="24"/>
          <w:szCs w:val="24"/>
        </w:rPr>
      </w:pPr>
      <w:r>
        <w:rPr>
          <w:rFonts w:ascii="宋体" w:hAnsi="宋体" w:cs="宋体" w:hint="eastAsia"/>
          <w:sz w:val="24"/>
          <w:szCs w:val="24"/>
        </w:rPr>
        <w:t>联系人：</w:t>
      </w:r>
      <w:r>
        <w:rPr>
          <w:rFonts w:ascii="宋体" w:hAnsi="宋体" w:cs="宋体" w:hint="eastAsia"/>
          <w:sz w:val="24"/>
          <w:szCs w:val="24"/>
        </w:rPr>
        <w:t xml:space="preserve">            </w:t>
      </w:r>
      <w:r>
        <w:rPr>
          <w:rFonts w:ascii="宋体" w:hAnsi="宋体" w:cs="宋体" w:hint="eastAsia"/>
          <w:sz w:val="24"/>
          <w:szCs w:val="24"/>
        </w:rPr>
        <w:t>电话：</w:t>
      </w:r>
      <w:r>
        <w:rPr>
          <w:rFonts w:ascii="宋体" w:hAnsi="宋体" w:cs="宋体" w:hint="eastAsia"/>
          <w:sz w:val="24"/>
          <w:szCs w:val="24"/>
        </w:rPr>
        <w:t xml:space="preserve">                 </w:t>
      </w:r>
      <w:r>
        <w:rPr>
          <w:rFonts w:ascii="宋体" w:hAnsi="宋体" w:cs="宋体" w:hint="eastAsia"/>
          <w:sz w:val="24"/>
          <w:szCs w:val="24"/>
        </w:rPr>
        <w:t>邮箱：</w:t>
      </w:r>
    </w:p>
    <w:p w14:paraId="0BEFEFBF" w14:textId="77777777" w:rsidR="00D5554F" w:rsidRDefault="00162371">
      <w:pPr>
        <w:widowControl/>
        <w:spacing w:line="360" w:lineRule="auto"/>
        <w:rPr>
          <w:rFonts w:ascii="宋体" w:hAnsi="宋体" w:cs="宋体" w:hint="eastAsia"/>
          <w:sz w:val="24"/>
          <w:szCs w:val="24"/>
        </w:rPr>
      </w:pPr>
      <w:r>
        <w:rPr>
          <w:rFonts w:ascii="宋体" w:hAnsi="宋体" w:cs="宋体" w:hint="eastAsia"/>
          <w:sz w:val="24"/>
          <w:szCs w:val="24"/>
        </w:rPr>
        <w:t>中标方：</w:t>
      </w:r>
      <w:r>
        <w:rPr>
          <w:rFonts w:ascii="宋体" w:hAnsi="宋体" w:cs="宋体" w:hint="eastAsia"/>
          <w:sz w:val="24"/>
          <w:szCs w:val="24"/>
        </w:rPr>
        <w:t xml:space="preserve">                                         </w:t>
      </w:r>
      <w:r>
        <w:rPr>
          <w:rFonts w:ascii="宋体" w:hAnsi="宋体" w:cs="宋体" w:hint="eastAsia"/>
          <w:sz w:val="24"/>
          <w:szCs w:val="24"/>
        </w:rPr>
        <w:t>（以下简称丙方）</w:t>
      </w:r>
    </w:p>
    <w:p w14:paraId="0ECD17DB" w14:textId="77777777" w:rsidR="00D5554F" w:rsidRDefault="00162371">
      <w:pPr>
        <w:widowControl/>
        <w:spacing w:line="360" w:lineRule="auto"/>
        <w:rPr>
          <w:rFonts w:ascii="宋体" w:hAnsi="宋体" w:cs="宋体" w:hint="eastAsia"/>
          <w:sz w:val="24"/>
          <w:szCs w:val="24"/>
        </w:rPr>
      </w:pPr>
      <w:r>
        <w:rPr>
          <w:rFonts w:ascii="宋体" w:hAnsi="宋体" w:cs="宋体" w:hint="eastAsia"/>
          <w:sz w:val="24"/>
          <w:szCs w:val="24"/>
        </w:rPr>
        <w:t>地址：</w:t>
      </w:r>
      <w:r>
        <w:rPr>
          <w:rFonts w:ascii="宋体" w:hAnsi="宋体" w:cs="宋体" w:hint="eastAsia"/>
          <w:sz w:val="24"/>
          <w:szCs w:val="24"/>
        </w:rPr>
        <w:t xml:space="preserve">             </w:t>
      </w:r>
    </w:p>
    <w:p w14:paraId="6D18E4A4" w14:textId="77777777" w:rsidR="00D5554F" w:rsidRDefault="00162371">
      <w:pPr>
        <w:widowControl/>
        <w:spacing w:line="360" w:lineRule="auto"/>
        <w:rPr>
          <w:rFonts w:ascii="宋体" w:hAnsi="宋体" w:cs="宋体" w:hint="eastAsia"/>
          <w:sz w:val="24"/>
          <w:szCs w:val="24"/>
        </w:rPr>
      </w:pPr>
      <w:r>
        <w:rPr>
          <w:rFonts w:ascii="宋体" w:hAnsi="宋体" w:cs="宋体" w:hint="eastAsia"/>
          <w:sz w:val="24"/>
          <w:szCs w:val="24"/>
        </w:rPr>
        <w:t>联系人：</w:t>
      </w:r>
      <w:r>
        <w:rPr>
          <w:rFonts w:ascii="宋体" w:hAnsi="宋体" w:cs="宋体" w:hint="eastAsia"/>
          <w:sz w:val="24"/>
          <w:szCs w:val="24"/>
        </w:rPr>
        <w:t xml:space="preserve">            </w:t>
      </w:r>
      <w:r>
        <w:rPr>
          <w:rFonts w:ascii="宋体" w:hAnsi="宋体" w:cs="宋体" w:hint="eastAsia"/>
          <w:sz w:val="24"/>
          <w:szCs w:val="24"/>
        </w:rPr>
        <w:t>电话：</w:t>
      </w:r>
      <w:r>
        <w:rPr>
          <w:rFonts w:ascii="宋体" w:hAnsi="宋体" w:cs="宋体" w:hint="eastAsia"/>
          <w:sz w:val="24"/>
          <w:szCs w:val="24"/>
        </w:rPr>
        <w:t xml:space="preserve">                 </w:t>
      </w:r>
      <w:r>
        <w:rPr>
          <w:rFonts w:ascii="宋体" w:hAnsi="宋体" w:cs="宋体" w:hint="eastAsia"/>
          <w:sz w:val="24"/>
          <w:szCs w:val="24"/>
        </w:rPr>
        <w:t>邮箱：</w:t>
      </w:r>
    </w:p>
    <w:p w14:paraId="6F0852FC" w14:textId="77777777" w:rsidR="00D5554F" w:rsidRDefault="00162371">
      <w:pPr>
        <w:adjustRightInd w:val="0"/>
        <w:spacing w:line="360" w:lineRule="exact"/>
        <w:textAlignment w:val="baseline"/>
        <w:rPr>
          <w:rFonts w:ascii="宋体" w:hAnsi="宋体" w:cs="宋体" w:hint="eastAsia"/>
          <w:kern w:val="0"/>
          <w:sz w:val="24"/>
          <w:szCs w:val="24"/>
        </w:rPr>
      </w:pPr>
      <w:r>
        <w:rPr>
          <w:rFonts w:ascii="宋体" w:hAnsi="宋体" w:cs="宋体" w:hint="eastAsia"/>
          <w:kern w:val="0"/>
          <w:sz w:val="24"/>
          <w:szCs w:val="24"/>
        </w:rPr>
        <w:t>丙方在参与甲方委托乙方组织实施的</w:t>
      </w:r>
      <w:r>
        <w:rPr>
          <w:rFonts w:ascii="宋体" w:hAnsi="宋体" w:cs="宋体" w:hint="eastAsia"/>
          <w:kern w:val="0"/>
          <w:sz w:val="24"/>
          <w:szCs w:val="24"/>
          <w:u w:val="single"/>
        </w:rPr>
        <w:t xml:space="preserve">                 </w:t>
      </w:r>
      <w:r>
        <w:rPr>
          <w:rFonts w:ascii="宋体" w:hAnsi="宋体" w:cs="宋体" w:hint="eastAsia"/>
          <w:kern w:val="0"/>
          <w:sz w:val="24"/>
          <w:szCs w:val="24"/>
        </w:rPr>
        <w:t>医疗设备采购项目中中标，根据《中华人民共和国民法典》及相关规定，甲、乙、丙三方就采购以下货物事宜，经友好协商，订立如下合同：</w:t>
      </w:r>
    </w:p>
    <w:p w14:paraId="2D648941" w14:textId="77777777" w:rsidR="00D5554F" w:rsidRDefault="00162371">
      <w:pPr>
        <w:adjustRightInd w:val="0"/>
        <w:spacing w:line="360" w:lineRule="exact"/>
        <w:jc w:val="left"/>
        <w:textAlignment w:val="baseline"/>
        <w:rPr>
          <w:rFonts w:ascii="宋体" w:hAnsi="宋体" w:cs="宋体" w:hint="eastAsia"/>
          <w:kern w:val="0"/>
          <w:sz w:val="24"/>
          <w:szCs w:val="24"/>
        </w:rPr>
      </w:pPr>
      <w:r>
        <w:rPr>
          <w:rFonts w:ascii="宋体" w:hAnsi="宋体" w:cs="宋体" w:hint="eastAsia"/>
          <w:b/>
          <w:kern w:val="0"/>
          <w:sz w:val="24"/>
          <w:szCs w:val="24"/>
        </w:rPr>
        <w:t>一、委托范围及采购内容</w:t>
      </w:r>
    </w:p>
    <w:p w14:paraId="04F25843" w14:textId="77777777" w:rsidR="00D5554F" w:rsidRDefault="00162371">
      <w:pPr>
        <w:adjustRightInd w:val="0"/>
        <w:spacing w:line="360" w:lineRule="exact"/>
        <w:ind w:left="360" w:hangingChars="150" w:hanging="360"/>
        <w:jc w:val="left"/>
        <w:textAlignment w:val="baseline"/>
        <w:rPr>
          <w:rFonts w:ascii="宋体" w:hAnsi="宋体" w:cs="宋体" w:hint="eastAsia"/>
          <w:kern w:val="0"/>
          <w:sz w:val="24"/>
          <w:szCs w:val="24"/>
        </w:rPr>
      </w:pPr>
      <w:r>
        <w:rPr>
          <w:rFonts w:ascii="宋体" w:hAnsi="宋体" w:cs="宋体" w:hint="eastAsia"/>
          <w:kern w:val="0"/>
          <w:sz w:val="24"/>
          <w:szCs w:val="24"/>
        </w:rPr>
        <w:t>1</w:t>
      </w:r>
      <w:r>
        <w:rPr>
          <w:rFonts w:ascii="宋体" w:hAnsi="宋体" w:cs="宋体" w:hint="eastAsia"/>
          <w:kern w:val="0"/>
          <w:sz w:val="24"/>
          <w:szCs w:val="24"/>
        </w:rPr>
        <w:t>、乙方接受甲方委托并以乙方名义对下述医疗设备实施采购。</w:t>
      </w:r>
    </w:p>
    <w:tbl>
      <w:tblPr>
        <w:tblpPr w:leftFromText="180" w:rightFromText="180" w:vertAnchor="text" w:horzAnchor="page" w:tblpX="1525" w:tblpY="37"/>
        <w:tblOverlap w:val="never"/>
        <w:tblW w:w="9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47"/>
        <w:gridCol w:w="1296"/>
        <w:gridCol w:w="1145"/>
        <w:gridCol w:w="1122"/>
        <w:gridCol w:w="570"/>
        <w:gridCol w:w="607"/>
        <w:gridCol w:w="1335"/>
        <w:gridCol w:w="1410"/>
      </w:tblGrid>
      <w:tr w:rsidR="00D5554F" w14:paraId="4B419EC5" w14:textId="77777777">
        <w:trPr>
          <w:trHeight w:val="450"/>
        </w:trPr>
        <w:tc>
          <w:tcPr>
            <w:tcW w:w="1747" w:type="dxa"/>
            <w:tcBorders>
              <w:top w:val="single" w:sz="4" w:space="0" w:color="auto"/>
              <w:left w:val="single" w:sz="4" w:space="0" w:color="auto"/>
              <w:bottom w:val="single" w:sz="4" w:space="0" w:color="auto"/>
              <w:right w:val="single" w:sz="4" w:space="0" w:color="auto"/>
            </w:tcBorders>
            <w:vAlign w:val="center"/>
          </w:tcPr>
          <w:p w14:paraId="6030A70E" w14:textId="77777777" w:rsidR="00D5554F" w:rsidRDefault="00162371">
            <w:pPr>
              <w:widowControl/>
              <w:spacing w:beforeLines="50" w:before="120" w:line="360" w:lineRule="auto"/>
              <w:jc w:val="center"/>
              <w:rPr>
                <w:rFonts w:ascii="宋体" w:hAnsi="宋体" w:cs="宋体" w:hint="eastAsia"/>
                <w:b/>
                <w:bCs/>
                <w:sz w:val="24"/>
                <w:szCs w:val="24"/>
              </w:rPr>
            </w:pPr>
            <w:r>
              <w:rPr>
                <w:rFonts w:ascii="宋体" w:hAnsi="宋体" w:cs="宋体" w:hint="eastAsia"/>
                <w:b/>
                <w:bCs/>
                <w:sz w:val="24"/>
                <w:szCs w:val="24"/>
              </w:rPr>
              <w:t>设备名称</w:t>
            </w:r>
          </w:p>
        </w:tc>
        <w:tc>
          <w:tcPr>
            <w:tcW w:w="1296" w:type="dxa"/>
            <w:tcBorders>
              <w:top w:val="single" w:sz="4" w:space="0" w:color="auto"/>
              <w:left w:val="single" w:sz="4" w:space="0" w:color="auto"/>
              <w:bottom w:val="single" w:sz="4" w:space="0" w:color="auto"/>
              <w:right w:val="single" w:sz="4" w:space="0" w:color="auto"/>
            </w:tcBorders>
            <w:vAlign w:val="center"/>
          </w:tcPr>
          <w:p w14:paraId="45859E13" w14:textId="77777777" w:rsidR="00D5554F" w:rsidRDefault="00162371">
            <w:pPr>
              <w:widowControl/>
              <w:spacing w:beforeLines="50" w:before="120" w:line="360" w:lineRule="auto"/>
              <w:jc w:val="center"/>
              <w:rPr>
                <w:rFonts w:ascii="宋体" w:hAnsi="宋体" w:cs="宋体" w:hint="eastAsia"/>
                <w:b/>
                <w:bCs/>
                <w:sz w:val="24"/>
                <w:szCs w:val="24"/>
              </w:rPr>
            </w:pPr>
            <w:r>
              <w:rPr>
                <w:rFonts w:ascii="宋体" w:hAnsi="宋体" w:cs="宋体" w:hint="eastAsia"/>
                <w:b/>
                <w:bCs/>
                <w:sz w:val="24"/>
                <w:szCs w:val="24"/>
              </w:rPr>
              <w:t>规格型号</w:t>
            </w:r>
          </w:p>
        </w:tc>
        <w:tc>
          <w:tcPr>
            <w:tcW w:w="1145" w:type="dxa"/>
            <w:tcBorders>
              <w:top w:val="single" w:sz="4" w:space="0" w:color="auto"/>
              <w:left w:val="single" w:sz="4" w:space="0" w:color="auto"/>
              <w:bottom w:val="single" w:sz="4" w:space="0" w:color="auto"/>
              <w:right w:val="single" w:sz="4" w:space="0" w:color="auto"/>
            </w:tcBorders>
            <w:vAlign w:val="center"/>
          </w:tcPr>
          <w:p w14:paraId="320E1E83" w14:textId="77777777" w:rsidR="00D5554F" w:rsidRDefault="00162371">
            <w:pPr>
              <w:widowControl/>
              <w:spacing w:beforeLines="50" w:before="120" w:line="360" w:lineRule="auto"/>
              <w:rPr>
                <w:rFonts w:ascii="宋体" w:hAnsi="宋体" w:cs="宋体" w:hint="eastAsia"/>
                <w:b/>
                <w:bCs/>
                <w:sz w:val="24"/>
                <w:szCs w:val="24"/>
              </w:rPr>
            </w:pPr>
            <w:r>
              <w:rPr>
                <w:rFonts w:ascii="宋体" w:hAnsi="宋体" w:cs="宋体" w:hint="eastAsia"/>
                <w:b/>
                <w:bCs/>
                <w:sz w:val="24"/>
                <w:szCs w:val="24"/>
              </w:rPr>
              <w:t>品牌</w:t>
            </w:r>
          </w:p>
        </w:tc>
        <w:tc>
          <w:tcPr>
            <w:tcW w:w="1122" w:type="dxa"/>
            <w:tcBorders>
              <w:top w:val="single" w:sz="4" w:space="0" w:color="auto"/>
              <w:left w:val="single" w:sz="4" w:space="0" w:color="auto"/>
              <w:bottom w:val="single" w:sz="4" w:space="0" w:color="auto"/>
              <w:right w:val="single" w:sz="4" w:space="0" w:color="auto"/>
            </w:tcBorders>
            <w:vAlign w:val="center"/>
          </w:tcPr>
          <w:p w14:paraId="62B558BC" w14:textId="77777777" w:rsidR="00D5554F" w:rsidRDefault="00162371">
            <w:pPr>
              <w:widowControl/>
              <w:spacing w:beforeLines="50" w:before="120" w:line="360" w:lineRule="auto"/>
              <w:ind w:firstLineChars="300" w:firstLine="723"/>
              <w:rPr>
                <w:rFonts w:ascii="宋体" w:hAnsi="宋体" w:cs="宋体" w:hint="eastAsia"/>
                <w:b/>
                <w:bCs/>
                <w:sz w:val="24"/>
                <w:szCs w:val="24"/>
              </w:rPr>
            </w:pPr>
            <w:r>
              <w:rPr>
                <w:rFonts w:ascii="宋体" w:hAnsi="宋体" w:cs="宋体" w:hint="eastAsia"/>
                <w:b/>
                <w:bCs/>
                <w:sz w:val="24"/>
                <w:szCs w:val="24"/>
              </w:rPr>
              <w:t>产地</w:t>
            </w:r>
          </w:p>
        </w:tc>
        <w:tc>
          <w:tcPr>
            <w:tcW w:w="570" w:type="dxa"/>
            <w:tcBorders>
              <w:top w:val="single" w:sz="4" w:space="0" w:color="auto"/>
              <w:left w:val="single" w:sz="4" w:space="0" w:color="auto"/>
              <w:bottom w:val="single" w:sz="4" w:space="0" w:color="auto"/>
              <w:right w:val="single" w:sz="4" w:space="0" w:color="auto"/>
            </w:tcBorders>
            <w:vAlign w:val="center"/>
          </w:tcPr>
          <w:p w14:paraId="621A19A2" w14:textId="77777777" w:rsidR="00D5554F" w:rsidRDefault="00162371">
            <w:pPr>
              <w:widowControl/>
              <w:spacing w:beforeLines="50" w:before="120" w:line="360" w:lineRule="auto"/>
              <w:jc w:val="center"/>
              <w:rPr>
                <w:rFonts w:ascii="宋体" w:hAnsi="宋体" w:cs="宋体" w:hint="eastAsia"/>
                <w:b/>
                <w:bCs/>
                <w:sz w:val="24"/>
                <w:szCs w:val="24"/>
              </w:rPr>
            </w:pPr>
            <w:r>
              <w:rPr>
                <w:rFonts w:ascii="宋体" w:hAnsi="宋体" w:cs="宋体" w:hint="eastAsia"/>
                <w:b/>
                <w:bCs/>
                <w:sz w:val="24"/>
                <w:szCs w:val="24"/>
              </w:rPr>
              <w:t>单位</w:t>
            </w:r>
          </w:p>
        </w:tc>
        <w:tc>
          <w:tcPr>
            <w:tcW w:w="607" w:type="dxa"/>
            <w:tcBorders>
              <w:top w:val="single" w:sz="4" w:space="0" w:color="auto"/>
              <w:left w:val="single" w:sz="4" w:space="0" w:color="auto"/>
              <w:bottom w:val="single" w:sz="4" w:space="0" w:color="auto"/>
              <w:right w:val="single" w:sz="4" w:space="0" w:color="auto"/>
            </w:tcBorders>
            <w:vAlign w:val="center"/>
          </w:tcPr>
          <w:p w14:paraId="1E5646ED" w14:textId="77777777" w:rsidR="00D5554F" w:rsidRDefault="00162371">
            <w:pPr>
              <w:widowControl/>
              <w:spacing w:beforeLines="50" w:before="120" w:line="360" w:lineRule="auto"/>
              <w:jc w:val="center"/>
              <w:rPr>
                <w:rFonts w:ascii="宋体" w:hAnsi="宋体" w:cs="宋体" w:hint="eastAsia"/>
                <w:b/>
                <w:bCs/>
                <w:sz w:val="24"/>
                <w:szCs w:val="24"/>
              </w:rPr>
            </w:pPr>
            <w:r>
              <w:rPr>
                <w:rFonts w:ascii="宋体" w:hAnsi="宋体" w:cs="宋体" w:hint="eastAsia"/>
                <w:b/>
                <w:bCs/>
                <w:sz w:val="24"/>
                <w:szCs w:val="24"/>
              </w:rPr>
              <w:t>数量</w:t>
            </w:r>
          </w:p>
        </w:tc>
        <w:tc>
          <w:tcPr>
            <w:tcW w:w="1335" w:type="dxa"/>
            <w:tcBorders>
              <w:top w:val="single" w:sz="4" w:space="0" w:color="auto"/>
              <w:left w:val="single" w:sz="4" w:space="0" w:color="auto"/>
              <w:bottom w:val="single" w:sz="4" w:space="0" w:color="auto"/>
              <w:right w:val="single" w:sz="4" w:space="0" w:color="auto"/>
            </w:tcBorders>
            <w:vAlign w:val="center"/>
          </w:tcPr>
          <w:p w14:paraId="6EEBBB3A" w14:textId="77777777" w:rsidR="00D5554F" w:rsidRDefault="00162371">
            <w:pPr>
              <w:widowControl/>
              <w:spacing w:beforeLines="50" w:before="120" w:line="360" w:lineRule="auto"/>
              <w:jc w:val="center"/>
              <w:rPr>
                <w:rFonts w:ascii="宋体" w:hAnsi="宋体" w:cs="宋体" w:hint="eastAsia"/>
                <w:b/>
                <w:bCs/>
                <w:sz w:val="24"/>
                <w:szCs w:val="24"/>
              </w:rPr>
            </w:pPr>
            <w:r>
              <w:rPr>
                <w:rFonts w:ascii="宋体" w:hAnsi="宋体" w:cs="宋体" w:hint="eastAsia"/>
                <w:b/>
                <w:bCs/>
                <w:sz w:val="24"/>
                <w:szCs w:val="24"/>
              </w:rPr>
              <w:t>单价（元）</w:t>
            </w:r>
          </w:p>
        </w:tc>
        <w:tc>
          <w:tcPr>
            <w:tcW w:w="1410" w:type="dxa"/>
            <w:tcBorders>
              <w:top w:val="single" w:sz="4" w:space="0" w:color="auto"/>
              <w:left w:val="single" w:sz="4" w:space="0" w:color="auto"/>
              <w:bottom w:val="single" w:sz="4" w:space="0" w:color="auto"/>
              <w:right w:val="single" w:sz="4" w:space="0" w:color="auto"/>
            </w:tcBorders>
            <w:vAlign w:val="center"/>
          </w:tcPr>
          <w:p w14:paraId="647A84B2" w14:textId="77777777" w:rsidR="00D5554F" w:rsidRDefault="00162371">
            <w:pPr>
              <w:widowControl/>
              <w:spacing w:beforeLines="50" w:before="120" w:line="360" w:lineRule="auto"/>
              <w:jc w:val="center"/>
              <w:rPr>
                <w:rFonts w:ascii="宋体" w:hAnsi="宋体" w:cs="宋体" w:hint="eastAsia"/>
                <w:b/>
                <w:bCs/>
                <w:sz w:val="24"/>
                <w:szCs w:val="24"/>
              </w:rPr>
            </w:pPr>
            <w:r>
              <w:rPr>
                <w:rFonts w:ascii="宋体" w:hAnsi="宋体" w:cs="宋体" w:hint="eastAsia"/>
                <w:b/>
                <w:bCs/>
                <w:sz w:val="24"/>
                <w:szCs w:val="24"/>
              </w:rPr>
              <w:t>总金额（元）</w:t>
            </w:r>
          </w:p>
        </w:tc>
      </w:tr>
      <w:tr w:rsidR="00D5554F" w14:paraId="76AD53C2" w14:textId="77777777">
        <w:trPr>
          <w:cantSplit/>
          <w:trHeight w:val="799"/>
        </w:trPr>
        <w:tc>
          <w:tcPr>
            <w:tcW w:w="1747" w:type="dxa"/>
            <w:tcBorders>
              <w:top w:val="single" w:sz="4" w:space="0" w:color="auto"/>
              <w:left w:val="single" w:sz="4" w:space="0" w:color="auto"/>
              <w:bottom w:val="single" w:sz="4" w:space="0" w:color="auto"/>
              <w:right w:val="single" w:sz="4" w:space="0" w:color="auto"/>
            </w:tcBorders>
            <w:vAlign w:val="center"/>
          </w:tcPr>
          <w:p w14:paraId="2F74B9F1" w14:textId="77777777" w:rsidR="00D5554F" w:rsidRDefault="00D5554F">
            <w:pPr>
              <w:spacing w:line="360" w:lineRule="auto"/>
              <w:jc w:val="center"/>
              <w:rPr>
                <w:rFonts w:ascii="宋体" w:hAnsi="宋体" w:cs="宋体" w:hint="eastAsia"/>
                <w:sz w:val="24"/>
                <w:szCs w:val="24"/>
              </w:rPr>
            </w:pPr>
          </w:p>
        </w:tc>
        <w:tc>
          <w:tcPr>
            <w:tcW w:w="1296" w:type="dxa"/>
            <w:tcBorders>
              <w:top w:val="single" w:sz="4" w:space="0" w:color="auto"/>
              <w:left w:val="single" w:sz="4" w:space="0" w:color="auto"/>
              <w:bottom w:val="single" w:sz="4" w:space="0" w:color="auto"/>
              <w:right w:val="single" w:sz="4" w:space="0" w:color="auto"/>
            </w:tcBorders>
            <w:vAlign w:val="center"/>
          </w:tcPr>
          <w:p w14:paraId="2C0E2C3E" w14:textId="77777777" w:rsidR="00D5554F" w:rsidRDefault="00D5554F">
            <w:pPr>
              <w:spacing w:line="360" w:lineRule="auto"/>
              <w:jc w:val="center"/>
              <w:rPr>
                <w:rFonts w:ascii="宋体" w:hAnsi="宋体" w:cs="宋体" w:hint="eastAsia"/>
                <w:sz w:val="24"/>
                <w:szCs w:val="24"/>
              </w:rPr>
            </w:pPr>
          </w:p>
        </w:tc>
        <w:tc>
          <w:tcPr>
            <w:tcW w:w="1145" w:type="dxa"/>
            <w:tcBorders>
              <w:top w:val="single" w:sz="4" w:space="0" w:color="auto"/>
              <w:left w:val="single" w:sz="4" w:space="0" w:color="auto"/>
              <w:bottom w:val="single" w:sz="4" w:space="0" w:color="auto"/>
              <w:right w:val="single" w:sz="4" w:space="0" w:color="auto"/>
            </w:tcBorders>
            <w:vAlign w:val="center"/>
          </w:tcPr>
          <w:p w14:paraId="36C40A42" w14:textId="77777777" w:rsidR="00D5554F" w:rsidRDefault="00D5554F">
            <w:pPr>
              <w:spacing w:line="360" w:lineRule="auto"/>
              <w:jc w:val="center"/>
              <w:rPr>
                <w:rFonts w:ascii="宋体" w:hAnsi="宋体" w:cs="宋体" w:hint="eastAsia"/>
                <w:sz w:val="24"/>
                <w:szCs w:val="24"/>
              </w:rPr>
            </w:pPr>
          </w:p>
        </w:tc>
        <w:tc>
          <w:tcPr>
            <w:tcW w:w="1122" w:type="dxa"/>
            <w:tcBorders>
              <w:top w:val="single" w:sz="4" w:space="0" w:color="auto"/>
              <w:left w:val="single" w:sz="4" w:space="0" w:color="auto"/>
              <w:bottom w:val="single" w:sz="4" w:space="0" w:color="auto"/>
              <w:right w:val="single" w:sz="4" w:space="0" w:color="auto"/>
            </w:tcBorders>
            <w:vAlign w:val="center"/>
          </w:tcPr>
          <w:p w14:paraId="19CA679C" w14:textId="77777777" w:rsidR="00D5554F" w:rsidRDefault="00D5554F">
            <w:pPr>
              <w:spacing w:line="360" w:lineRule="auto"/>
              <w:jc w:val="center"/>
              <w:rPr>
                <w:rFonts w:ascii="宋体" w:hAnsi="宋体" w:cs="宋体" w:hint="eastAsia"/>
                <w:sz w:val="24"/>
                <w:szCs w:val="24"/>
              </w:rPr>
            </w:pPr>
          </w:p>
        </w:tc>
        <w:tc>
          <w:tcPr>
            <w:tcW w:w="570" w:type="dxa"/>
            <w:tcBorders>
              <w:top w:val="single" w:sz="4" w:space="0" w:color="auto"/>
              <w:left w:val="single" w:sz="4" w:space="0" w:color="auto"/>
              <w:bottom w:val="single" w:sz="4" w:space="0" w:color="auto"/>
              <w:right w:val="single" w:sz="4" w:space="0" w:color="auto"/>
            </w:tcBorders>
            <w:vAlign w:val="center"/>
          </w:tcPr>
          <w:p w14:paraId="04F59927" w14:textId="77777777" w:rsidR="00D5554F" w:rsidRDefault="00D5554F">
            <w:pPr>
              <w:spacing w:line="360" w:lineRule="auto"/>
              <w:jc w:val="center"/>
              <w:rPr>
                <w:rFonts w:ascii="宋体" w:hAnsi="宋体" w:cs="宋体" w:hint="eastAsia"/>
                <w:sz w:val="24"/>
                <w:szCs w:val="24"/>
              </w:rPr>
            </w:pPr>
          </w:p>
        </w:tc>
        <w:tc>
          <w:tcPr>
            <w:tcW w:w="607" w:type="dxa"/>
            <w:tcBorders>
              <w:top w:val="single" w:sz="4" w:space="0" w:color="auto"/>
              <w:left w:val="single" w:sz="4" w:space="0" w:color="auto"/>
              <w:bottom w:val="single" w:sz="4" w:space="0" w:color="auto"/>
              <w:right w:val="single" w:sz="4" w:space="0" w:color="auto"/>
            </w:tcBorders>
            <w:vAlign w:val="center"/>
          </w:tcPr>
          <w:p w14:paraId="5D011999" w14:textId="77777777" w:rsidR="00D5554F" w:rsidRDefault="00D5554F">
            <w:pPr>
              <w:spacing w:line="360" w:lineRule="auto"/>
              <w:jc w:val="center"/>
              <w:rPr>
                <w:rFonts w:ascii="宋体" w:hAnsi="宋体" w:cs="宋体" w:hint="eastAsia"/>
                <w:sz w:val="24"/>
                <w:szCs w:val="24"/>
              </w:rPr>
            </w:pPr>
          </w:p>
        </w:tc>
        <w:tc>
          <w:tcPr>
            <w:tcW w:w="1335" w:type="dxa"/>
            <w:tcBorders>
              <w:top w:val="single" w:sz="4" w:space="0" w:color="auto"/>
              <w:left w:val="single" w:sz="4" w:space="0" w:color="auto"/>
              <w:bottom w:val="single" w:sz="4" w:space="0" w:color="auto"/>
              <w:right w:val="single" w:sz="4" w:space="0" w:color="auto"/>
            </w:tcBorders>
            <w:vAlign w:val="center"/>
          </w:tcPr>
          <w:p w14:paraId="0E3FF7C6" w14:textId="77777777" w:rsidR="00D5554F" w:rsidRDefault="00D5554F">
            <w:pPr>
              <w:spacing w:line="360" w:lineRule="auto"/>
              <w:jc w:val="center"/>
              <w:rPr>
                <w:rFonts w:ascii="宋体" w:hAnsi="宋体" w:cs="宋体" w:hint="eastAsia"/>
                <w:sz w:val="24"/>
                <w:szCs w:val="24"/>
              </w:rPr>
            </w:pPr>
          </w:p>
        </w:tc>
        <w:tc>
          <w:tcPr>
            <w:tcW w:w="1410" w:type="dxa"/>
            <w:tcBorders>
              <w:top w:val="single" w:sz="4" w:space="0" w:color="auto"/>
              <w:left w:val="single" w:sz="4" w:space="0" w:color="auto"/>
              <w:right w:val="single" w:sz="4" w:space="0" w:color="auto"/>
            </w:tcBorders>
            <w:vAlign w:val="center"/>
          </w:tcPr>
          <w:p w14:paraId="47111DB4" w14:textId="77777777" w:rsidR="00D5554F" w:rsidRDefault="00D5554F">
            <w:pPr>
              <w:spacing w:line="360" w:lineRule="auto"/>
              <w:jc w:val="center"/>
              <w:rPr>
                <w:rFonts w:ascii="宋体" w:hAnsi="宋体" w:cs="宋体" w:hint="eastAsia"/>
                <w:sz w:val="24"/>
                <w:szCs w:val="24"/>
              </w:rPr>
            </w:pPr>
          </w:p>
        </w:tc>
      </w:tr>
      <w:tr w:rsidR="00D5554F" w14:paraId="4AF9C8A1" w14:textId="77777777">
        <w:trPr>
          <w:cantSplit/>
          <w:trHeight w:val="648"/>
        </w:trPr>
        <w:tc>
          <w:tcPr>
            <w:tcW w:w="9232" w:type="dxa"/>
            <w:gridSpan w:val="8"/>
            <w:tcBorders>
              <w:top w:val="single" w:sz="4" w:space="0" w:color="auto"/>
              <w:left w:val="single" w:sz="4" w:space="0" w:color="auto"/>
              <w:bottom w:val="single" w:sz="4" w:space="0" w:color="auto"/>
              <w:right w:val="single" w:sz="4" w:space="0" w:color="auto"/>
            </w:tcBorders>
            <w:vAlign w:val="center"/>
          </w:tcPr>
          <w:p w14:paraId="727343B7" w14:textId="77777777" w:rsidR="00D5554F" w:rsidRDefault="00162371">
            <w:pPr>
              <w:spacing w:line="360" w:lineRule="auto"/>
              <w:rPr>
                <w:rFonts w:ascii="宋体" w:hAnsi="宋体" w:cs="宋体" w:hint="eastAsia"/>
                <w:sz w:val="24"/>
                <w:szCs w:val="24"/>
              </w:rPr>
            </w:pPr>
            <w:r>
              <w:rPr>
                <w:rFonts w:ascii="宋体" w:hAnsi="宋体" w:cs="宋体" w:hint="eastAsia"/>
                <w:b/>
                <w:bCs/>
                <w:sz w:val="24"/>
                <w:szCs w:val="24"/>
              </w:rPr>
              <w:t>合计（大写）：</w:t>
            </w:r>
          </w:p>
        </w:tc>
      </w:tr>
    </w:tbl>
    <w:p w14:paraId="6B9299C8" w14:textId="77777777" w:rsidR="00D5554F" w:rsidRDefault="00162371">
      <w:pPr>
        <w:widowControl/>
        <w:spacing w:beforeLines="50" w:before="120"/>
        <w:rPr>
          <w:rFonts w:ascii="宋体" w:hAnsi="宋体" w:cs="宋体" w:hint="eastAsia"/>
          <w:sz w:val="24"/>
          <w:szCs w:val="24"/>
        </w:rPr>
      </w:pPr>
      <w:r>
        <w:rPr>
          <w:rFonts w:ascii="宋体" w:hAnsi="宋体" w:cs="宋体" w:hint="eastAsia"/>
          <w:sz w:val="24"/>
          <w:szCs w:val="24"/>
        </w:rPr>
        <w:t>本合同若有详细的乙、丙双方签字的配置清单，以配置清单内容为准。</w:t>
      </w:r>
    </w:p>
    <w:p w14:paraId="722290EE" w14:textId="77777777" w:rsidR="00D5554F" w:rsidRDefault="00162371">
      <w:pPr>
        <w:rPr>
          <w:rFonts w:ascii="宋体" w:hAnsi="宋体" w:cs="宋体" w:hint="eastAsia"/>
          <w:sz w:val="24"/>
          <w:szCs w:val="24"/>
        </w:rPr>
      </w:pPr>
      <w:r>
        <w:rPr>
          <w:rFonts w:ascii="宋体" w:hAnsi="宋体" w:cs="宋体" w:hint="eastAsia"/>
          <w:sz w:val="24"/>
          <w:szCs w:val="24"/>
        </w:rPr>
        <w:t>2</w:t>
      </w:r>
      <w:r>
        <w:rPr>
          <w:rFonts w:ascii="宋体" w:hAnsi="宋体" w:cs="宋体" w:hint="eastAsia"/>
          <w:sz w:val="24"/>
          <w:szCs w:val="24"/>
        </w:rPr>
        <w:t>、</w:t>
      </w:r>
      <w:r>
        <w:rPr>
          <w:rFonts w:ascii="宋体" w:hAnsi="宋体" w:cs="宋体" w:hint="eastAsia"/>
          <w:sz w:val="24"/>
          <w:szCs w:val="24"/>
        </w:rPr>
        <w:t xml:space="preserve"> </w:t>
      </w:r>
      <w:r>
        <w:rPr>
          <w:rFonts w:ascii="宋体" w:hAnsi="宋体" w:cs="宋体" w:hint="eastAsia"/>
          <w:sz w:val="24"/>
          <w:szCs w:val="24"/>
        </w:rPr>
        <w:t>设备的交付期</w:t>
      </w:r>
      <w:r>
        <w:rPr>
          <w:rFonts w:ascii="宋体" w:hAnsi="宋体" w:cs="宋体" w:hint="eastAsia"/>
          <w:sz w:val="24"/>
          <w:szCs w:val="24"/>
        </w:rPr>
        <w:t xml:space="preserve"> </w:t>
      </w:r>
      <w:r>
        <w:rPr>
          <w:rFonts w:ascii="宋体" w:hAnsi="宋体" w:cs="宋体" w:hint="eastAsia"/>
          <w:sz w:val="24"/>
          <w:szCs w:val="24"/>
        </w:rPr>
        <w:t>丙方在合同生效的</w:t>
      </w:r>
      <w:r>
        <w:rPr>
          <w:rFonts w:ascii="宋体" w:hAnsi="宋体" w:cs="宋体" w:hint="eastAsia"/>
          <w:sz w:val="24"/>
          <w:szCs w:val="24"/>
          <w:u w:val="single"/>
        </w:rPr>
        <w:t xml:space="preserve">   </w:t>
      </w:r>
      <w:r>
        <w:rPr>
          <w:rFonts w:ascii="宋体" w:hAnsi="宋体" w:cs="宋体" w:hint="eastAsia"/>
          <w:sz w:val="24"/>
          <w:szCs w:val="24"/>
        </w:rPr>
        <w:t>天内向甲方交付上述设备，逾期将按照本合同第五项索赔条款规定执行。</w:t>
      </w:r>
      <w:r>
        <w:rPr>
          <w:rFonts w:ascii="宋体" w:hAnsi="宋体" w:cs="宋体" w:hint="eastAsia"/>
          <w:sz w:val="24"/>
          <w:szCs w:val="24"/>
        </w:rPr>
        <w:t xml:space="preserve"> </w:t>
      </w:r>
    </w:p>
    <w:p w14:paraId="331EDD4B" w14:textId="77777777" w:rsidR="00D5554F" w:rsidRDefault="00162371">
      <w:pPr>
        <w:rPr>
          <w:rFonts w:ascii="宋体" w:hAnsi="宋体" w:cs="宋体" w:hint="eastAsia"/>
          <w:sz w:val="24"/>
          <w:szCs w:val="24"/>
        </w:rPr>
      </w:pPr>
      <w:r>
        <w:rPr>
          <w:rFonts w:ascii="宋体" w:hAnsi="宋体" w:cs="宋体" w:hint="eastAsia"/>
          <w:sz w:val="24"/>
          <w:szCs w:val="24"/>
        </w:rPr>
        <w:t>3</w:t>
      </w:r>
      <w:r>
        <w:rPr>
          <w:rFonts w:ascii="宋体" w:hAnsi="宋体" w:cs="宋体" w:hint="eastAsia"/>
          <w:sz w:val="24"/>
          <w:szCs w:val="24"/>
        </w:rPr>
        <w:t>、设备运输、安装和验收</w:t>
      </w:r>
      <w:r>
        <w:rPr>
          <w:rFonts w:ascii="宋体" w:hAnsi="宋体" w:cs="宋体" w:hint="eastAsia"/>
          <w:sz w:val="24"/>
          <w:szCs w:val="24"/>
        </w:rPr>
        <w:t xml:space="preserve"> </w:t>
      </w:r>
    </w:p>
    <w:p w14:paraId="421C5033" w14:textId="77777777" w:rsidR="00D5554F" w:rsidRDefault="00162371">
      <w:pPr>
        <w:rPr>
          <w:rFonts w:ascii="宋体" w:hAnsi="宋体" w:cs="宋体" w:hint="eastAsia"/>
          <w:sz w:val="24"/>
          <w:szCs w:val="24"/>
        </w:rPr>
      </w:pPr>
      <w:r>
        <w:rPr>
          <w:rFonts w:ascii="宋体" w:hAnsi="宋体" w:cs="宋体" w:hint="eastAsia"/>
          <w:sz w:val="24"/>
          <w:szCs w:val="24"/>
        </w:rPr>
        <w:t xml:space="preserve">  3.1</w:t>
      </w:r>
      <w:r>
        <w:rPr>
          <w:rFonts w:ascii="宋体" w:hAnsi="宋体" w:cs="宋体" w:hint="eastAsia"/>
          <w:sz w:val="24"/>
          <w:szCs w:val="24"/>
        </w:rPr>
        <w:t>丙方确保设备安全无损地运抵甲方指定现场（乙方指定位置）</w:t>
      </w:r>
      <w:r>
        <w:rPr>
          <w:rFonts w:ascii="宋体" w:hAnsi="宋体" w:cs="宋体" w:hint="eastAsia"/>
          <w:sz w:val="24"/>
          <w:szCs w:val="24"/>
        </w:rPr>
        <w:t>,</w:t>
      </w:r>
      <w:r>
        <w:rPr>
          <w:rFonts w:ascii="宋体" w:hAnsi="宋体" w:cs="宋体" w:hint="eastAsia"/>
          <w:sz w:val="24"/>
          <w:szCs w:val="24"/>
        </w:rPr>
        <w:t>并承担设备的运费、保险费、装卸费等费用。</w:t>
      </w:r>
      <w:r>
        <w:rPr>
          <w:rFonts w:ascii="宋体" w:hAnsi="宋体" w:cs="宋体" w:hint="eastAsia"/>
          <w:sz w:val="24"/>
          <w:szCs w:val="24"/>
        </w:rPr>
        <w:t xml:space="preserve"> </w:t>
      </w:r>
    </w:p>
    <w:p w14:paraId="533D9915" w14:textId="77777777" w:rsidR="00D5554F" w:rsidRDefault="00162371">
      <w:pPr>
        <w:rPr>
          <w:rFonts w:ascii="宋体" w:hAnsi="宋体" w:cs="宋体" w:hint="eastAsia"/>
          <w:sz w:val="24"/>
          <w:szCs w:val="24"/>
        </w:rPr>
      </w:pPr>
      <w:r>
        <w:rPr>
          <w:rFonts w:ascii="宋体" w:hAnsi="宋体" w:cs="宋体" w:hint="eastAsia"/>
          <w:sz w:val="24"/>
          <w:szCs w:val="24"/>
        </w:rPr>
        <w:t xml:space="preserve">  3.2</w:t>
      </w:r>
      <w:r>
        <w:rPr>
          <w:rFonts w:ascii="宋体" w:hAnsi="宋体" w:cs="宋体" w:hint="eastAsia"/>
          <w:sz w:val="24"/>
          <w:szCs w:val="24"/>
        </w:rPr>
        <w:t>甲乙双方对设备进行开箱清点检查验收，如果发现数量不足或有质量、技术等问</w:t>
      </w:r>
      <w:r>
        <w:rPr>
          <w:rFonts w:ascii="宋体" w:hAnsi="宋体" w:cs="宋体" w:hint="eastAsia"/>
          <w:sz w:val="24"/>
          <w:szCs w:val="24"/>
        </w:rPr>
        <w:lastRenderedPageBreak/>
        <w:t>题，丙方应在</w:t>
      </w:r>
      <w:r>
        <w:rPr>
          <w:rFonts w:ascii="宋体" w:hAnsi="宋体" w:cs="宋体" w:hint="eastAsia"/>
          <w:sz w:val="24"/>
          <w:szCs w:val="24"/>
        </w:rPr>
        <w:t xml:space="preserve"> </w:t>
      </w:r>
      <w:r>
        <w:rPr>
          <w:rFonts w:ascii="宋体" w:hAnsi="宋体" w:cs="宋体" w:hint="eastAsia"/>
          <w:sz w:val="24"/>
          <w:szCs w:val="24"/>
          <w:u w:val="single"/>
        </w:rPr>
        <w:t xml:space="preserve">   </w:t>
      </w:r>
      <w:r>
        <w:rPr>
          <w:rFonts w:ascii="宋体" w:hAnsi="宋体" w:cs="宋体" w:hint="eastAsia"/>
          <w:sz w:val="24"/>
          <w:szCs w:val="24"/>
        </w:rPr>
        <w:t>天内，按照甲或乙方的要求，采取补足、更换或退货等处理措施直至满足验收要求，且不得影响临床正常诊疗，由此引发的一切损失和费用由丙方承担。</w:t>
      </w:r>
    </w:p>
    <w:p w14:paraId="7D268B53" w14:textId="77777777" w:rsidR="00D5554F" w:rsidRDefault="00162371">
      <w:pPr>
        <w:rPr>
          <w:rFonts w:ascii="宋体" w:hAnsi="宋体" w:cs="宋体" w:hint="eastAsia"/>
          <w:sz w:val="24"/>
          <w:szCs w:val="24"/>
        </w:rPr>
      </w:pPr>
      <w:r>
        <w:rPr>
          <w:rFonts w:ascii="宋体" w:hAnsi="宋体" w:cs="宋体" w:hint="eastAsia"/>
          <w:sz w:val="24"/>
          <w:szCs w:val="24"/>
        </w:rPr>
        <w:t xml:space="preserve">  3.3</w:t>
      </w:r>
      <w:r>
        <w:rPr>
          <w:rFonts w:ascii="宋体" w:hAnsi="宋体" w:cs="宋体" w:hint="eastAsia"/>
          <w:sz w:val="24"/>
          <w:szCs w:val="24"/>
        </w:rPr>
        <w:t>设备到货后，丙方应在接到乙方通知后</w:t>
      </w:r>
      <w:r>
        <w:rPr>
          <w:rFonts w:ascii="宋体" w:hAnsi="宋体" w:cs="宋体" w:hint="eastAsia"/>
          <w:sz w:val="24"/>
          <w:szCs w:val="24"/>
          <w:u w:val="single"/>
        </w:rPr>
        <w:t xml:space="preserve">   </w:t>
      </w:r>
      <w:r>
        <w:rPr>
          <w:rFonts w:ascii="宋体" w:hAnsi="宋体" w:cs="宋体" w:hint="eastAsia"/>
          <w:sz w:val="24"/>
          <w:szCs w:val="24"/>
        </w:rPr>
        <w:t>天内安装调试完成，需要增加接口的，由丙方承担相应接口费等费用。</w:t>
      </w:r>
    </w:p>
    <w:p w14:paraId="4ABBE10B" w14:textId="77777777" w:rsidR="00D5554F" w:rsidRDefault="00162371">
      <w:pPr>
        <w:pStyle w:val="aff9"/>
        <w:adjustRightInd w:val="0"/>
        <w:spacing w:line="312" w:lineRule="atLeast"/>
        <w:ind w:firstLineChars="100" w:firstLine="240"/>
        <w:textAlignment w:val="baseline"/>
        <w:rPr>
          <w:rFonts w:cs="宋体" w:hint="eastAsia"/>
          <w:b w:val="0"/>
          <w:sz w:val="24"/>
          <w:szCs w:val="24"/>
        </w:rPr>
      </w:pPr>
      <w:r>
        <w:rPr>
          <w:rFonts w:cs="宋体" w:hint="eastAsia"/>
          <w:b w:val="0"/>
          <w:sz w:val="24"/>
          <w:szCs w:val="24"/>
        </w:rPr>
        <w:t xml:space="preserve">3.4 </w:t>
      </w:r>
      <w:r>
        <w:rPr>
          <w:rFonts w:cs="宋体" w:hint="eastAsia"/>
          <w:b w:val="0"/>
          <w:sz w:val="24"/>
          <w:szCs w:val="24"/>
        </w:rPr>
        <w:t>设备运输、安装调试过程中，如发生安全事故（包括但不限于设备设施毁损灭失风险、车辆安全、人员安全及造成的第三方人身伤害或财产损失）由丙方自行承担经济损失和法律责任。</w:t>
      </w:r>
    </w:p>
    <w:p w14:paraId="24B5406F" w14:textId="77777777" w:rsidR="00D5554F" w:rsidRDefault="00162371">
      <w:pPr>
        <w:ind w:firstLineChars="100" w:firstLine="240"/>
        <w:rPr>
          <w:rFonts w:ascii="宋体" w:hAnsi="宋体" w:cs="宋体" w:hint="eastAsia"/>
          <w:sz w:val="24"/>
          <w:szCs w:val="24"/>
        </w:rPr>
      </w:pPr>
      <w:r>
        <w:rPr>
          <w:rFonts w:ascii="宋体" w:hAnsi="宋体" w:cs="宋体" w:hint="eastAsia"/>
          <w:bCs/>
          <w:sz w:val="24"/>
          <w:szCs w:val="24"/>
        </w:rPr>
        <w:t>3.5</w:t>
      </w:r>
      <w:r>
        <w:rPr>
          <w:rFonts w:ascii="宋体" w:hAnsi="宋体" w:cs="宋体" w:hint="eastAsia"/>
          <w:bCs/>
          <w:sz w:val="24"/>
          <w:szCs w:val="24"/>
        </w:rPr>
        <w:t>乙、丙双方在符合国家相关技术标准的基础上，根据合同的技术标准</w:t>
      </w:r>
      <w:r>
        <w:rPr>
          <w:rFonts w:ascii="宋体" w:hAnsi="宋体" w:cs="宋体" w:hint="eastAsia"/>
          <w:bCs/>
          <w:sz w:val="24"/>
          <w:szCs w:val="24"/>
        </w:rPr>
        <w:t>(</w:t>
      </w:r>
      <w:r>
        <w:rPr>
          <w:rFonts w:ascii="宋体" w:hAnsi="宋体" w:cs="宋体" w:hint="eastAsia"/>
          <w:bCs/>
          <w:sz w:val="24"/>
          <w:szCs w:val="24"/>
        </w:rPr>
        <w:t>见附件</w:t>
      </w:r>
      <w:r>
        <w:rPr>
          <w:rFonts w:ascii="宋体" w:hAnsi="宋体" w:cs="宋体" w:hint="eastAsia"/>
          <w:bCs/>
          <w:sz w:val="24"/>
          <w:szCs w:val="24"/>
        </w:rPr>
        <w:t>)</w:t>
      </w:r>
      <w:r>
        <w:rPr>
          <w:rFonts w:ascii="宋体" w:hAnsi="宋体" w:cs="宋体" w:hint="eastAsia"/>
          <w:bCs/>
          <w:sz w:val="24"/>
          <w:szCs w:val="24"/>
        </w:rPr>
        <w:t>进行技术验收，验收合格后，双方在《验收报告》上签字确认。</w:t>
      </w:r>
    </w:p>
    <w:p w14:paraId="5875A935" w14:textId="77777777" w:rsidR="00D5554F" w:rsidRDefault="00162371">
      <w:pPr>
        <w:adjustRightInd w:val="0"/>
        <w:spacing w:line="360" w:lineRule="exact"/>
        <w:jc w:val="left"/>
        <w:textAlignment w:val="baseline"/>
        <w:rPr>
          <w:rFonts w:ascii="宋体" w:hAnsi="宋体" w:cs="宋体" w:hint="eastAsia"/>
          <w:b/>
          <w:kern w:val="0"/>
          <w:sz w:val="24"/>
          <w:szCs w:val="24"/>
        </w:rPr>
      </w:pPr>
      <w:r>
        <w:rPr>
          <w:rFonts w:ascii="宋体" w:hAnsi="宋体" w:cs="宋体" w:hint="eastAsia"/>
          <w:sz w:val="24"/>
          <w:szCs w:val="24"/>
        </w:rPr>
        <w:t>二、</w:t>
      </w:r>
      <w:r>
        <w:rPr>
          <w:rFonts w:ascii="宋体" w:hAnsi="宋体" w:cs="宋体" w:hint="eastAsia"/>
          <w:sz w:val="24"/>
          <w:szCs w:val="24"/>
        </w:rPr>
        <w:t xml:space="preserve"> </w:t>
      </w:r>
      <w:r>
        <w:rPr>
          <w:rFonts w:ascii="宋体" w:hAnsi="宋体" w:cs="宋体" w:hint="eastAsia"/>
          <w:b/>
          <w:kern w:val="0"/>
          <w:sz w:val="24"/>
          <w:szCs w:val="24"/>
        </w:rPr>
        <w:t>合同总价和支付方式</w:t>
      </w:r>
    </w:p>
    <w:p w14:paraId="34E929A6" w14:textId="77777777" w:rsidR="00D5554F" w:rsidRDefault="00162371">
      <w:pPr>
        <w:spacing w:line="360" w:lineRule="exact"/>
        <w:ind w:left="360" w:hangingChars="150" w:hanging="360"/>
        <w:rPr>
          <w:rFonts w:ascii="宋体" w:hAnsi="宋体" w:cs="宋体" w:hint="eastAsia"/>
          <w:kern w:val="0"/>
          <w:sz w:val="24"/>
          <w:szCs w:val="24"/>
        </w:rPr>
      </w:pPr>
      <w:r>
        <w:rPr>
          <w:rFonts w:ascii="宋体" w:hAnsi="宋体" w:cs="宋体" w:hint="eastAsia"/>
          <w:kern w:val="0"/>
          <w:sz w:val="24"/>
          <w:szCs w:val="24"/>
        </w:rPr>
        <w:t>1</w:t>
      </w:r>
      <w:r>
        <w:rPr>
          <w:rFonts w:ascii="宋体" w:hAnsi="宋体" w:cs="宋体" w:hint="eastAsia"/>
          <w:kern w:val="0"/>
          <w:sz w:val="24"/>
          <w:szCs w:val="24"/>
        </w:rPr>
        <w:t>、甲方同意支付合同总价人民币</w:t>
      </w:r>
      <w:r>
        <w:rPr>
          <w:rFonts w:ascii="宋体" w:hAnsi="宋体" w:cs="宋体" w:hint="eastAsia"/>
          <w:kern w:val="0"/>
          <w:sz w:val="24"/>
          <w:szCs w:val="24"/>
          <w:u w:val="single"/>
        </w:rPr>
        <w:t xml:space="preserve">           </w:t>
      </w:r>
      <w:r>
        <w:rPr>
          <w:rFonts w:ascii="宋体" w:hAnsi="宋体" w:cs="宋体" w:hint="eastAsia"/>
          <w:kern w:val="0"/>
          <w:sz w:val="24"/>
          <w:szCs w:val="24"/>
        </w:rPr>
        <w:t>。该合同总价包含货款及与设备采购有关的一切费用。</w:t>
      </w:r>
    </w:p>
    <w:p w14:paraId="6FEFA583" w14:textId="77777777" w:rsidR="00D5554F" w:rsidRDefault="00162371">
      <w:pPr>
        <w:rPr>
          <w:rFonts w:ascii="宋体" w:hAnsi="宋体" w:cs="宋体" w:hint="eastAsia"/>
          <w:sz w:val="24"/>
          <w:szCs w:val="24"/>
        </w:rPr>
      </w:pPr>
      <w:r>
        <w:rPr>
          <w:rFonts w:ascii="宋体" w:hAnsi="宋体" w:cs="宋体" w:hint="eastAsia"/>
          <w:sz w:val="24"/>
          <w:szCs w:val="24"/>
        </w:rPr>
        <w:t>2</w:t>
      </w:r>
      <w:r>
        <w:rPr>
          <w:rFonts w:ascii="宋体" w:hAnsi="宋体" w:cs="宋体" w:hint="eastAsia"/>
          <w:sz w:val="24"/>
          <w:szCs w:val="24"/>
        </w:rPr>
        <w:t>、甲方在合同生效后</w:t>
      </w:r>
      <w:r>
        <w:rPr>
          <w:rFonts w:ascii="宋体" w:hAnsi="宋体" w:cs="宋体" w:hint="eastAsia"/>
          <w:sz w:val="24"/>
          <w:szCs w:val="24"/>
          <w:u w:val="single"/>
        </w:rPr>
        <w:t xml:space="preserve">   </w:t>
      </w:r>
      <w:r>
        <w:rPr>
          <w:rFonts w:ascii="宋体" w:hAnsi="宋体" w:cs="宋体" w:hint="eastAsia"/>
          <w:sz w:val="24"/>
          <w:szCs w:val="24"/>
          <w:u w:val="single"/>
        </w:rPr>
        <w:t>日</w:t>
      </w:r>
      <w:r>
        <w:rPr>
          <w:rFonts w:ascii="宋体" w:hAnsi="宋体" w:cs="宋体" w:hint="eastAsia"/>
          <w:sz w:val="24"/>
          <w:szCs w:val="24"/>
        </w:rPr>
        <w:t>内先以</w:t>
      </w:r>
      <w:r>
        <w:rPr>
          <w:rFonts w:ascii="宋体" w:hAnsi="宋体" w:cs="宋体" w:hint="eastAsia"/>
          <w:sz w:val="24"/>
          <w:szCs w:val="24"/>
          <w:u w:val="single"/>
        </w:rPr>
        <w:t xml:space="preserve">  </w:t>
      </w:r>
      <w:r>
        <w:rPr>
          <w:rFonts w:ascii="宋体" w:hAnsi="宋体" w:cs="宋体" w:hint="eastAsia"/>
          <w:sz w:val="24"/>
          <w:szCs w:val="24"/>
        </w:rPr>
        <w:t>方式预付货款</w:t>
      </w:r>
      <w:r>
        <w:rPr>
          <w:rFonts w:ascii="宋体" w:hAnsi="宋体" w:cs="宋体" w:hint="eastAsia"/>
          <w:sz w:val="24"/>
          <w:szCs w:val="24"/>
          <w:u w:val="single"/>
        </w:rPr>
        <w:t xml:space="preserve">  </w:t>
      </w:r>
      <w:r>
        <w:rPr>
          <w:rFonts w:ascii="宋体" w:hAnsi="宋体" w:cs="宋体" w:hint="eastAsia"/>
          <w:sz w:val="24"/>
          <w:szCs w:val="24"/>
        </w:rPr>
        <w:t>%</w:t>
      </w:r>
      <w:r>
        <w:rPr>
          <w:rFonts w:ascii="宋体" w:hAnsi="宋体" w:cs="宋体" w:hint="eastAsia"/>
          <w:sz w:val="24"/>
          <w:szCs w:val="24"/>
        </w:rPr>
        <w:t>计</w:t>
      </w:r>
      <w:r>
        <w:rPr>
          <w:rFonts w:ascii="宋体" w:hAnsi="宋体" w:cs="宋体" w:hint="eastAsia"/>
          <w:sz w:val="24"/>
          <w:szCs w:val="24"/>
          <w:u w:val="single"/>
        </w:rPr>
        <w:t xml:space="preserve">      </w:t>
      </w:r>
      <w:r>
        <w:rPr>
          <w:rFonts w:ascii="宋体" w:hAnsi="宋体" w:cs="宋体" w:hint="eastAsia"/>
          <w:sz w:val="24"/>
          <w:szCs w:val="24"/>
          <w:u w:val="single"/>
        </w:rPr>
        <w:t>元</w:t>
      </w:r>
      <w:r>
        <w:rPr>
          <w:rFonts w:ascii="宋体" w:hAnsi="宋体" w:cs="宋体" w:hint="eastAsia"/>
          <w:sz w:val="24"/>
          <w:szCs w:val="24"/>
        </w:rPr>
        <w:t>至丙方账户；安装调试验收合格正常使用后以</w:t>
      </w:r>
      <w:r>
        <w:rPr>
          <w:rFonts w:ascii="宋体" w:hAnsi="宋体" w:cs="宋体" w:hint="eastAsia"/>
          <w:sz w:val="24"/>
          <w:szCs w:val="24"/>
          <w:u w:val="single"/>
        </w:rPr>
        <w:t xml:space="preserve">      </w:t>
      </w:r>
      <w:r>
        <w:rPr>
          <w:rFonts w:ascii="宋体" w:hAnsi="宋体" w:cs="宋体" w:hint="eastAsia"/>
          <w:sz w:val="24"/>
          <w:szCs w:val="24"/>
        </w:rPr>
        <w:t>方式付货款的</w:t>
      </w:r>
      <w:r>
        <w:rPr>
          <w:rFonts w:ascii="宋体" w:hAnsi="宋体" w:cs="宋体" w:hint="eastAsia"/>
          <w:sz w:val="24"/>
          <w:szCs w:val="24"/>
          <w:u w:val="single"/>
        </w:rPr>
        <w:t xml:space="preserve">   </w:t>
      </w:r>
      <w:r>
        <w:rPr>
          <w:rFonts w:ascii="宋体" w:hAnsi="宋体" w:cs="宋体" w:hint="eastAsia"/>
          <w:sz w:val="24"/>
          <w:szCs w:val="24"/>
        </w:rPr>
        <w:t>%</w:t>
      </w:r>
      <w:r>
        <w:rPr>
          <w:rFonts w:ascii="宋体" w:hAnsi="宋体" w:cs="宋体" w:hint="eastAsia"/>
          <w:sz w:val="24"/>
          <w:szCs w:val="24"/>
        </w:rPr>
        <w:t>计</w:t>
      </w:r>
      <w:r>
        <w:rPr>
          <w:rFonts w:ascii="宋体" w:hAnsi="宋体" w:cs="宋体" w:hint="eastAsia"/>
          <w:sz w:val="24"/>
          <w:szCs w:val="24"/>
          <w:u w:val="single"/>
        </w:rPr>
        <w:t xml:space="preserve">       </w:t>
      </w:r>
      <w:r>
        <w:rPr>
          <w:rFonts w:ascii="宋体" w:hAnsi="宋体" w:cs="宋体" w:hint="eastAsia"/>
          <w:sz w:val="24"/>
          <w:szCs w:val="24"/>
          <w:u w:val="single"/>
        </w:rPr>
        <w:t>元</w:t>
      </w:r>
      <w:r>
        <w:rPr>
          <w:rFonts w:ascii="宋体" w:hAnsi="宋体" w:cs="宋体" w:hint="eastAsia"/>
          <w:sz w:val="24"/>
          <w:szCs w:val="24"/>
        </w:rPr>
        <w:t>至丙方账户，余款</w:t>
      </w:r>
      <w:r>
        <w:rPr>
          <w:rFonts w:ascii="宋体" w:hAnsi="宋体" w:cs="宋体" w:hint="eastAsia"/>
          <w:sz w:val="24"/>
          <w:szCs w:val="24"/>
          <w:u w:val="single"/>
        </w:rPr>
        <w:t xml:space="preserve">    </w:t>
      </w:r>
      <w:r>
        <w:rPr>
          <w:rFonts w:ascii="宋体" w:hAnsi="宋体" w:cs="宋体" w:hint="eastAsia"/>
          <w:sz w:val="24"/>
          <w:szCs w:val="24"/>
        </w:rPr>
        <w:t xml:space="preserve"> %</w:t>
      </w:r>
      <w:proofErr w:type="gramStart"/>
      <w:r>
        <w:rPr>
          <w:rFonts w:ascii="宋体" w:hAnsi="宋体" w:cs="宋体" w:hint="eastAsia"/>
          <w:sz w:val="24"/>
          <w:szCs w:val="24"/>
        </w:rPr>
        <w:t>自设备</w:t>
      </w:r>
      <w:proofErr w:type="gramEnd"/>
      <w:r>
        <w:rPr>
          <w:rFonts w:ascii="宋体" w:hAnsi="宋体" w:cs="宋体" w:hint="eastAsia"/>
          <w:sz w:val="24"/>
          <w:szCs w:val="24"/>
        </w:rPr>
        <w:t>验收合格之日起满一年后</w:t>
      </w:r>
      <w:r>
        <w:rPr>
          <w:rFonts w:ascii="宋体" w:hAnsi="宋体" w:cs="宋体" w:hint="eastAsia"/>
          <w:sz w:val="24"/>
          <w:szCs w:val="24"/>
        </w:rPr>
        <w:t>7</w:t>
      </w:r>
      <w:r>
        <w:rPr>
          <w:rFonts w:ascii="宋体" w:hAnsi="宋体" w:cs="宋体" w:hint="eastAsia"/>
          <w:sz w:val="24"/>
          <w:szCs w:val="24"/>
        </w:rPr>
        <w:t>个工作日内付清（所有未付款均不计息）。甲方付款前丙方应提供正规有效的增值税发票，否则甲方有权顺延付款期限且不承担任何责任。</w:t>
      </w:r>
    </w:p>
    <w:p w14:paraId="57AD751F" w14:textId="77777777" w:rsidR="00D5554F" w:rsidRDefault="00162371">
      <w:pPr>
        <w:rPr>
          <w:rFonts w:ascii="宋体" w:hAnsi="宋体" w:cs="宋体" w:hint="eastAsia"/>
          <w:sz w:val="24"/>
          <w:szCs w:val="24"/>
        </w:rPr>
      </w:pPr>
      <w:r>
        <w:rPr>
          <w:rFonts w:ascii="宋体" w:hAnsi="宋体" w:cs="宋体" w:hint="eastAsia"/>
          <w:b/>
          <w:bCs/>
          <w:sz w:val="24"/>
          <w:szCs w:val="24"/>
        </w:rPr>
        <w:t>三、</w:t>
      </w:r>
      <w:r>
        <w:rPr>
          <w:rFonts w:ascii="宋体" w:hAnsi="宋体" w:cs="宋体" w:hint="eastAsia"/>
          <w:b/>
          <w:bCs/>
          <w:sz w:val="24"/>
          <w:szCs w:val="24"/>
        </w:rPr>
        <w:t xml:space="preserve"> </w:t>
      </w:r>
      <w:r>
        <w:rPr>
          <w:rFonts w:ascii="宋体" w:hAnsi="宋体" w:cs="宋体" w:hint="eastAsia"/>
          <w:b/>
          <w:bCs/>
          <w:sz w:val="24"/>
          <w:szCs w:val="24"/>
        </w:rPr>
        <w:t>伴随服务</w:t>
      </w:r>
      <w:r>
        <w:rPr>
          <w:rFonts w:ascii="宋体" w:hAnsi="宋体" w:cs="宋体" w:hint="eastAsia"/>
          <w:sz w:val="24"/>
          <w:szCs w:val="24"/>
        </w:rPr>
        <w:t xml:space="preserve"> </w:t>
      </w:r>
    </w:p>
    <w:p w14:paraId="3472FAB5" w14:textId="77777777" w:rsidR="00D5554F" w:rsidRDefault="00162371">
      <w:pPr>
        <w:rPr>
          <w:rFonts w:ascii="宋体" w:hAnsi="宋体" w:cs="宋体" w:hint="eastAsia"/>
          <w:sz w:val="24"/>
          <w:szCs w:val="24"/>
        </w:rPr>
      </w:pPr>
      <w:r>
        <w:rPr>
          <w:rFonts w:ascii="宋体" w:hAnsi="宋体" w:cs="宋体" w:hint="eastAsia"/>
          <w:sz w:val="24"/>
          <w:szCs w:val="24"/>
        </w:rPr>
        <w:t>1</w:t>
      </w:r>
      <w:r>
        <w:rPr>
          <w:rFonts w:ascii="宋体" w:hAnsi="宋体" w:cs="宋体" w:hint="eastAsia"/>
          <w:sz w:val="24"/>
          <w:szCs w:val="24"/>
        </w:rPr>
        <w:t>、丙方应提供设备的技术文件，包括相应的图纸、操作手册、维护手册、质量保证文件、服务指南等，上述文件随同设备一起发运至乙方。</w:t>
      </w:r>
    </w:p>
    <w:p w14:paraId="3A08C06E" w14:textId="77777777" w:rsidR="00D5554F" w:rsidRDefault="00162371">
      <w:pPr>
        <w:rPr>
          <w:rFonts w:ascii="宋体" w:hAnsi="宋体" w:cs="宋体" w:hint="eastAsia"/>
          <w:sz w:val="24"/>
          <w:szCs w:val="24"/>
        </w:rPr>
      </w:pPr>
      <w:r>
        <w:rPr>
          <w:rFonts w:ascii="宋体" w:hAnsi="宋体" w:cs="宋体" w:hint="eastAsia"/>
          <w:sz w:val="24"/>
          <w:szCs w:val="24"/>
        </w:rPr>
        <w:t>2</w:t>
      </w:r>
      <w:r>
        <w:rPr>
          <w:rFonts w:ascii="宋体" w:hAnsi="宋体" w:cs="宋体" w:hint="eastAsia"/>
          <w:sz w:val="24"/>
          <w:szCs w:val="24"/>
        </w:rPr>
        <w:t>、丙方还应免费提供下列服务：</w:t>
      </w:r>
    </w:p>
    <w:p w14:paraId="7CCB0B28" w14:textId="77777777" w:rsidR="00D5554F" w:rsidRDefault="00162371">
      <w:pPr>
        <w:rPr>
          <w:rFonts w:ascii="宋体" w:hAnsi="宋体" w:cs="宋体" w:hint="eastAsia"/>
          <w:sz w:val="24"/>
          <w:szCs w:val="24"/>
        </w:rPr>
      </w:pPr>
      <w:r>
        <w:rPr>
          <w:rFonts w:ascii="宋体" w:hAnsi="宋体" w:cs="宋体" w:hint="eastAsia"/>
          <w:sz w:val="24"/>
          <w:szCs w:val="24"/>
        </w:rPr>
        <w:t xml:space="preserve">  2.1</w:t>
      </w:r>
      <w:r>
        <w:rPr>
          <w:rFonts w:ascii="宋体" w:hAnsi="宋体" w:cs="宋体" w:hint="eastAsia"/>
          <w:sz w:val="24"/>
          <w:szCs w:val="24"/>
        </w:rPr>
        <w:t>设备的现场安装、调试、维修、保养、检定、校准等；</w:t>
      </w:r>
    </w:p>
    <w:p w14:paraId="1477FD83" w14:textId="77777777" w:rsidR="00D5554F" w:rsidRDefault="00162371">
      <w:pPr>
        <w:rPr>
          <w:rFonts w:ascii="宋体" w:hAnsi="宋体" w:cs="宋体" w:hint="eastAsia"/>
          <w:sz w:val="24"/>
          <w:szCs w:val="24"/>
        </w:rPr>
      </w:pPr>
      <w:r>
        <w:rPr>
          <w:rFonts w:ascii="宋体" w:hAnsi="宋体" w:cs="宋体" w:hint="eastAsia"/>
          <w:sz w:val="24"/>
          <w:szCs w:val="24"/>
        </w:rPr>
        <w:t xml:space="preserve">  2.2</w:t>
      </w:r>
      <w:r>
        <w:rPr>
          <w:rFonts w:ascii="宋体" w:hAnsi="宋体" w:cs="宋体" w:hint="eastAsia"/>
          <w:sz w:val="24"/>
          <w:szCs w:val="24"/>
        </w:rPr>
        <w:t>提供设备安装和维修所需的专用工具和辅助材料；</w:t>
      </w:r>
      <w:r>
        <w:rPr>
          <w:rFonts w:ascii="宋体" w:hAnsi="宋体" w:cs="宋体" w:hint="eastAsia"/>
          <w:sz w:val="24"/>
          <w:szCs w:val="24"/>
        </w:rPr>
        <w:t xml:space="preserve"> </w:t>
      </w:r>
    </w:p>
    <w:p w14:paraId="5A45475B" w14:textId="77777777" w:rsidR="00D5554F" w:rsidRDefault="00162371">
      <w:pPr>
        <w:rPr>
          <w:rFonts w:ascii="宋体" w:hAnsi="宋体" w:cs="宋体" w:hint="eastAsia"/>
          <w:b/>
          <w:bCs/>
          <w:sz w:val="24"/>
          <w:szCs w:val="24"/>
        </w:rPr>
      </w:pPr>
      <w:r>
        <w:rPr>
          <w:rFonts w:ascii="宋体" w:hAnsi="宋体" w:cs="宋体" w:hint="eastAsia"/>
          <w:sz w:val="24"/>
          <w:szCs w:val="24"/>
        </w:rPr>
        <w:t xml:space="preserve">  2.3</w:t>
      </w:r>
      <w:r>
        <w:rPr>
          <w:rFonts w:ascii="宋体" w:hAnsi="宋体" w:cs="宋体" w:hint="eastAsia"/>
          <w:sz w:val="24"/>
          <w:szCs w:val="24"/>
        </w:rPr>
        <w:t>丙方应派专业技术人员在项目现场对乙方使用人员进行培训或指导，在使用一段时间后应根据乙方的要求另行安排培训计划。如设备软件升级，丙方免费提供软件升级服务。</w:t>
      </w:r>
    </w:p>
    <w:p w14:paraId="2ECF53D0" w14:textId="77777777" w:rsidR="00D5554F" w:rsidRDefault="00162371">
      <w:pPr>
        <w:rPr>
          <w:rFonts w:ascii="宋体" w:hAnsi="宋体" w:cs="宋体" w:hint="eastAsia"/>
          <w:b/>
          <w:bCs/>
          <w:sz w:val="24"/>
          <w:szCs w:val="24"/>
        </w:rPr>
      </w:pPr>
      <w:r>
        <w:rPr>
          <w:rFonts w:ascii="宋体" w:hAnsi="宋体" w:cs="宋体" w:hint="eastAsia"/>
          <w:b/>
          <w:bCs/>
          <w:sz w:val="24"/>
          <w:szCs w:val="24"/>
        </w:rPr>
        <w:t>四、质量保证及售后服务</w:t>
      </w:r>
    </w:p>
    <w:p w14:paraId="62CF1FA9" w14:textId="77777777" w:rsidR="00D5554F" w:rsidRDefault="00162371">
      <w:pPr>
        <w:rPr>
          <w:rFonts w:ascii="宋体" w:hAnsi="宋体" w:cs="宋体" w:hint="eastAsia"/>
          <w:sz w:val="24"/>
          <w:szCs w:val="24"/>
        </w:rPr>
      </w:pPr>
      <w:r>
        <w:rPr>
          <w:rFonts w:ascii="宋体" w:hAnsi="宋体" w:cs="宋体" w:hint="eastAsia"/>
          <w:sz w:val="24"/>
          <w:szCs w:val="24"/>
        </w:rPr>
        <w:t>1</w:t>
      </w:r>
      <w:r>
        <w:rPr>
          <w:rFonts w:ascii="宋体" w:hAnsi="宋体" w:cs="宋体" w:hint="eastAsia"/>
          <w:sz w:val="24"/>
          <w:szCs w:val="24"/>
        </w:rPr>
        <w:t>、丙方应保证所供设备为</w:t>
      </w:r>
      <w:r>
        <w:rPr>
          <w:rFonts w:ascii="宋体" w:hAnsi="宋体" w:cs="宋体" w:hint="eastAsia"/>
          <w:sz w:val="24"/>
          <w:szCs w:val="24"/>
          <w:u w:val="single"/>
        </w:rPr>
        <w:t xml:space="preserve"> 2021</w:t>
      </w:r>
      <w:r>
        <w:rPr>
          <w:rFonts w:ascii="宋体" w:hAnsi="宋体" w:cs="宋体" w:hint="eastAsia"/>
          <w:sz w:val="24"/>
          <w:szCs w:val="24"/>
          <w:u w:val="single"/>
        </w:rPr>
        <w:t>年</w:t>
      </w:r>
      <w:r>
        <w:rPr>
          <w:rFonts w:ascii="宋体" w:hAnsi="宋体" w:cs="宋体" w:hint="eastAsia"/>
          <w:sz w:val="24"/>
          <w:szCs w:val="24"/>
          <w:u w:val="single"/>
        </w:rPr>
        <w:t>1</w:t>
      </w:r>
      <w:r>
        <w:rPr>
          <w:rFonts w:ascii="宋体" w:hAnsi="宋体" w:cs="宋体" w:hint="eastAsia"/>
          <w:sz w:val="24"/>
          <w:szCs w:val="24"/>
          <w:u w:val="single"/>
        </w:rPr>
        <w:t>月</w:t>
      </w:r>
      <w:r>
        <w:rPr>
          <w:rFonts w:ascii="宋体" w:hAnsi="宋体" w:cs="宋体" w:hint="eastAsia"/>
          <w:sz w:val="24"/>
          <w:szCs w:val="24"/>
        </w:rPr>
        <w:t>（年月）后生产的全新的、未使用过的，并符合国家有关标准、制造厂标准及合同技术标准要求的设备。如果设备的质量或规格与合同不符，或证实设备是有缺陷的，包括潜在的缺陷或使用不符合要求的材料等，丙方应在接到甲方通知后</w:t>
      </w:r>
      <w:r>
        <w:rPr>
          <w:rFonts w:ascii="宋体" w:hAnsi="宋体" w:cs="宋体" w:hint="eastAsia"/>
          <w:sz w:val="24"/>
          <w:szCs w:val="24"/>
        </w:rPr>
        <w:t>7</w:t>
      </w:r>
      <w:r>
        <w:rPr>
          <w:rFonts w:ascii="宋体" w:hAnsi="宋体" w:cs="宋体" w:hint="eastAsia"/>
          <w:sz w:val="24"/>
          <w:szCs w:val="24"/>
        </w:rPr>
        <w:t>天内负责采用符合合同规定的规格、质量和性能要求的新零件、部件或设备来更换有缺陷的部分或修补缺陷部分，所有费用由丙方负担。同时，丙方应按本合同规定，相应延长修补或更换件的质量保证期。因设备质量缺陷所引起的任何纠纷，丙方承担全部的法律和经济责任。</w:t>
      </w:r>
    </w:p>
    <w:p w14:paraId="3EFE9313" w14:textId="77777777" w:rsidR="00D5554F" w:rsidRDefault="00162371">
      <w:pPr>
        <w:rPr>
          <w:rFonts w:ascii="宋体" w:hAnsi="宋体" w:cs="宋体" w:hint="eastAsia"/>
          <w:sz w:val="24"/>
          <w:szCs w:val="24"/>
        </w:rPr>
      </w:pPr>
      <w:r>
        <w:rPr>
          <w:rFonts w:ascii="宋体" w:hAnsi="宋体" w:cs="宋体" w:hint="eastAsia"/>
          <w:sz w:val="24"/>
          <w:szCs w:val="24"/>
        </w:rPr>
        <w:t>2</w:t>
      </w:r>
      <w:r>
        <w:rPr>
          <w:rFonts w:ascii="宋体" w:hAnsi="宋体" w:cs="宋体" w:hint="eastAsia"/>
          <w:sz w:val="24"/>
          <w:szCs w:val="24"/>
        </w:rPr>
        <w:t>、丙方应提供原厂免费保修期</w:t>
      </w:r>
      <w:r>
        <w:rPr>
          <w:rFonts w:ascii="宋体" w:hAnsi="宋体" w:cs="宋体" w:hint="eastAsia"/>
          <w:sz w:val="24"/>
          <w:szCs w:val="24"/>
          <w:u w:val="single"/>
        </w:rPr>
        <w:t xml:space="preserve">    </w:t>
      </w:r>
      <w:proofErr w:type="gramStart"/>
      <w:r>
        <w:rPr>
          <w:rFonts w:ascii="宋体" w:hAnsi="宋体" w:cs="宋体" w:hint="eastAsia"/>
          <w:sz w:val="24"/>
          <w:szCs w:val="24"/>
          <w:u w:val="single"/>
        </w:rPr>
        <w:t>个</w:t>
      </w:r>
      <w:proofErr w:type="gramEnd"/>
      <w:r>
        <w:rPr>
          <w:rFonts w:ascii="宋体" w:hAnsi="宋体" w:cs="宋体" w:hint="eastAsia"/>
          <w:sz w:val="24"/>
          <w:szCs w:val="24"/>
        </w:rPr>
        <w:t>月，保修期的期限应从乙丙双方的验收合格之日起计算，保修为全保</w:t>
      </w:r>
      <w:r>
        <w:rPr>
          <w:rFonts w:ascii="宋体" w:hAnsi="宋体" w:cs="宋体" w:hint="eastAsia"/>
          <w:sz w:val="24"/>
          <w:szCs w:val="24"/>
        </w:rPr>
        <w:t>(</w:t>
      </w:r>
      <w:r>
        <w:rPr>
          <w:rFonts w:ascii="宋体" w:hAnsi="宋体" w:cs="宋体" w:hint="eastAsia"/>
          <w:sz w:val="24"/>
          <w:szCs w:val="24"/>
        </w:rPr>
        <w:t>包括但不限于所有原厂设备的校准、质控、软硬件、所需配件、人工费、维修人员车旅费等）。丙方在保修期内应确保开机率为</w:t>
      </w:r>
      <w:r>
        <w:rPr>
          <w:rFonts w:ascii="宋体" w:hAnsi="宋体" w:cs="宋体" w:hint="eastAsia"/>
          <w:sz w:val="24"/>
          <w:szCs w:val="24"/>
        </w:rPr>
        <w:t>95%</w:t>
      </w:r>
      <w:r>
        <w:rPr>
          <w:rFonts w:ascii="宋体" w:hAnsi="宋体" w:cs="宋体" w:hint="eastAsia"/>
          <w:sz w:val="24"/>
          <w:szCs w:val="24"/>
        </w:rPr>
        <w:t>以上，如设备故障停机率超过</w:t>
      </w:r>
      <w:r>
        <w:rPr>
          <w:rFonts w:ascii="宋体" w:hAnsi="宋体" w:cs="宋体" w:hint="eastAsia"/>
          <w:sz w:val="24"/>
          <w:szCs w:val="24"/>
        </w:rPr>
        <w:t>5%</w:t>
      </w:r>
      <w:r>
        <w:rPr>
          <w:rFonts w:ascii="宋体" w:hAnsi="宋体" w:cs="宋体" w:hint="eastAsia"/>
          <w:sz w:val="24"/>
          <w:szCs w:val="24"/>
        </w:rPr>
        <w:t>（一年按</w:t>
      </w:r>
      <w:r>
        <w:rPr>
          <w:rFonts w:ascii="宋体" w:hAnsi="宋体" w:cs="宋体" w:hint="eastAsia"/>
          <w:sz w:val="24"/>
          <w:szCs w:val="24"/>
        </w:rPr>
        <w:t>365</w:t>
      </w:r>
      <w:r>
        <w:rPr>
          <w:rFonts w:ascii="宋体" w:hAnsi="宋体" w:cs="宋体" w:hint="eastAsia"/>
          <w:sz w:val="24"/>
          <w:szCs w:val="24"/>
        </w:rPr>
        <w:t>天计算，每年</w:t>
      </w:r>
      <w:r>
        <w:rPr>
          <w:rFonts w:ascii="宋体" w:hAnsi="宋体" w:cs="宋体" w:hint="eastAsia"/>
          <w:sz w:val="24"/>
          <w:szCs w:val="24"/>
        </w:rPr>
        <w:t>18</w:t>
      </w:r>
      <w:r>
        <w:rPr>
          <w:rFonts w:ascii="宋体" w:hAnsi="宋体" w:cs="宋体" w:hint="eastAsia"/>
          <w:sz w:val="24"/>
          <w:szCs w:val="24"/>
        </w:rPr>
        <w:t>天），如达不到此要求，由此产生的所有损失由丙方承担（可采取延长保修期的方式执行）。</w:t>
      </w:r>
    </w:p>
    <w:p w14:paraId="475D2355" w14:textId="77777777" w:rsidR="00D5554F" w:rsidRDefault="00162371">
      <w:pPr>
        <w:rPr>
          <w:rFonts w:ascii="宋体" w:hAnsi="宋体" w:cs="宋体" w:hint="eastAsia"/>
          <w:sz w:val="24"/>
          <w:szCs w:val="24"/>
        </w:rPr>
      </w:pPr>
      <w:r>
        <w:rPr>
          <w:rFonts w:ascii="宋体" w:hAnsi="宋体" w:cs="宋体" w:hint="eastAsia"/>
          <w:sz w:val="24"/>
          <w:szCs w:val="24"/>
        </w:rPr>
        <w:t>3</w:t>
      </w:r>
      <w:r>
        <w:rPr>
          <w:rFonts w:ascii="宋体" w:hAnsi="宋体" w:cs="宋体" w:hint="eastAsia"/>
          <w:sz w:val="24"/>
          <w:szCs w:val="24"/>
        </w:rPr>
        <w:t>、设备报修响应时间为</w:t>
      </w:r>
      <w:r>
        <w:rPr>
          <w:rFonts w:ascii="宋体" w:hAnsi="宋体" w:cs="宋体" w:hint="eastAsia"/>
          <w:sz w:val="24"/>
          <w:szCs w:val="24"/>
          <w:u w:val="single"/>
        </w:rPr>
        <w:t xml:space="preserve">   </w:t>
      </w:r>
      <w:r>
        <w:rPr>
          <w:rFonts w:ascii="宋体" w:hAnsi="宋体" w:cs="宋体" w:hint="eastAsia"/>
          <w:sz w:val="24"/>
          <w:szCs w:val="24"/>
        </w:rPr>
        <w:t>小时，到场时间</w:t>
      </w:r>
      <w:r>
        <w:rPr>
          <w:rFonts w:ascii="宋体" w:hAnsi="宋体" w:cs="宋体" w:hint="eastAsia"/>
          <w:sz w:val="24"/>
          <w:szCs w:val="24"/>
          <w:u w:val="single"/>
        </w:rPr>
        <w:t xml:space="preserve">   </w:t>
      </w:r>
      <w:r>
        <w:rPr>
          <w:rFonts w:ascii="宋体" w:hAnsi="宋体" w:cs="宋体" w:hint="eastAsia"/>
          <w:sz w:val="24"/>
          <w:szCs w:val="24"/>
        </w:rPr>
        <w:t>小时</w:t>
      </w:r>
      <w:r>
        <w:rPr>
          <w:rFonts w:ascii="宋体" w:hAnsi="宋体" w:cs="宋体" w:hint="eastAsia"/>
          <w:sz w:val="24"/>
          <w:szCs w:val="24"/>
        </w:rPr>
        <w:t>,</w:t>
      </w:r>
      <w:r>
        <w:rPr>
          <w:rFonts w:ascii="宋体" w:hAnsi="宋体" w:cs="宋体" w:hint="eastAsia"/>
          <w:sz w:val="24"/>
          <w:szCs w:val="24"/>
          <w:u w:val="single"/>
        </w:rPr>
        <w:t xml:space="preserve">   </w:t>
      </w:r>
      <w:r>
        <w:rPr>
          <w:rFonts w:ascii="宋体" w:hAnsi="宋体" w:cs="宋体" w:hint="eastAsia"/>
          <w:sz w:val="24"/>
          <w:szCs w:val="24"/>
        </w:rPr>
        <w:t>小时内修复或免费提供备用机，否则乙方可自行采取必要措施，由此产生的风险和费用由丙方承担。如有特殊情况，丙方应立即通知乙方不能响应的原因，经乙方同意后，方可推迟响应时间。</w:t>
      </w:r>
    </w:p>
    <w:p w14:paraId="5B214F24" w14:textId="77777777" w:rsidR="00D5554F" w:rsidRDefault="00162371">
      <w:pPr>
        <w:rPr>
          <w:rFonts w:ascii="宋体" w:hAnsi="宋体" w:cs="宋体" w:hint="eastAsia"/>
          <w:sz w:val="24"/>
          <w:szCs w:val="24"/>
        </w:rPr>
      </w:pPr>
      <w:r>
        <w:rPr>
          <w:rFonts w:ascii="宋体" w:hAnsi="宋体" w:cs="宋体" w:hint="eastAsia"/>
          <w:sz w:val="24"/>
          <w:szCs w:val="24"/>
        </w:rPr>
        <w:t>4</w:t>
      </w:r>
      <w:r>
        <w:rPr>
          <w:rFonts w:ascii="宋体" w:hAnsi="宋体" w:cs="宋体" w:hint="eastAsia"/>
          <w:sz w:val="24"/>
          <w:szCs w:val="24"/>
        </w:rPr>
        <w:t>、保修期满后，人工费为单次故障不高于</w:t>
      </w:r>
      <w:r>
        <w:rPr>
          <w:rFonts w:ascii="宋体" w:hAnsi="宋体" w:cs="宋体" w:hint="eastAsia"/>
          <w:sz w:val="24"/>
          <w:szCs w:val="24"/>
          <w:u w:val="single"/>
        </w:rPr>
        <w:t xml:space="preserve">      </w:t>
      </w:r>
      <w:r>
        <w:rPr>
          <w:rFonts w:ascii="宋体" w:hAnsi="宋体" w:cs="宋体" w:hint="eastAsia"/>
          <w:sz w:val="24"/>
          <w:szCs w:val="24"/>
        </w:rPr>
        <w:t>元，丙方免费提供年度定期预防性维护保养次数，次数不少于</w:t>
      </w:r>
      <w:r>
        <w:rPr>
          <w:rFonts w:ascii="宋体" w:hAnsi="宋体" w:cs="宋体" w:hint="eastAsia"/>
          <w:sz w:val="24"/>
          <w:szCs w:val="24"/>
          <w:u w:val="single"/>
        </w:rPr>
        <w:t xml:space="preserve">   </w:t>
      </w:r>
      <w:r>
        <w:rPr>
          <w:rFonts w:ascii="宋体" w:hAnsi="宋体" w:cs="宋体" w:hint="eastAsia"/>
          <w:sz w:val="24"/>
          <w:szCs w:val="24"/>
        </w:rPr>
        <w:t>次</w:t>
      </w:r>
      <w:r>
        <w:rPr>
          <w:rFonts w:ascii="宋体" w:hAnsi="宋体" w:cs="宋体" w:hint="eastAsia"/>
          <w:sz w:val="24"/>
          <w:szCs w:val="24"/>
        </w:rPr>
        <w:t>/</w:t>
      </w:r>
      <w:r>
        <w:rPr>
          <w:rFonts w:ascii="宋体" w:hAnsi="宋体" w:cs="宋体" w:hint="eastAsia"/>
          <w:sz w:val="24"/>
          <w:szCs w:val="24"/>
        </w:rPr>
        <w:t>年（特殊情况具体协商）。</w:t>
      </w:r>
    </w:p>
    <w:p w14:paraId="27E5FB0F" w14:textId="77777777" w:rsidR="00D5554F" w:rsidRDefault="00162371">
      <w:pPr>
        <w:rPr>
          <w:rFonts w:ascii="宋体" w:hAnsi="宋体" w:cs="宋体" w:hint="eastAsia"/>
          <w:b/>
          <w:bCs/>
          <w:sz w:val="24"/>
          <w:szCs w:val="24"/>
        </w:rPr>
      </w:pPr>
      <w:r>
        <w:rPr>
          <w:rFonts w:ascii="宋体" w:hAnsi="宋体" w:cs="宋体" w:hint="eastAsia"/>
          <w:sz w:val="24"/>
          <w:szCs w:val="24"/>
        </w:rPr>
        <w:t>5</w:t>
      </w:r>
      <w:r>
        <w:rPr>
          <w:rFonts w:ascii="宋体" w:hAnsi="宋体" w:cs="宋体" w:hint="eastAsia"/>
          <w:sz w:val="24"/>
          <w:szCs w:val="24"/>
        </w:rPr>
        <w:t>、保修期满后，丙方应继续提供优质的服务且对设备负责终身维修，储备足够的零配件</w:t>
      </w:r>
      <w:r>
        <w:rPr>
          <w:rFonts w:ascii="宋体" w:hAnsi="宋体" w:cs="宋体" w:hint="eastAsia"/>
          <w:sz w:val="24"/>
          <w:szCs w:val="24"/>
        </w:rPr>
        <w:lastRenderedPageBreak/>
        <w:t>备库，以市场零售价</w:t>
      </w:r>
      <w:r>
        <w:rPr>
          <w:rFonts w:ascii="宋体" w:hAnsi="宋体" w:cs="宋体" w:hint="eastAsia"/>
          <w:sz w:val="24"/>
          <w:szCs w:val="24"/>
          <w:u w:val="single"/>
        </w:rPr>
        <w:t xml:space="preserve">   % </w:t>
      </w:r>
      <w:r>
        <w:rPr>
          <w:rFonts w:ascii="宋体" w:hAnsi="宋体" w:cs="宋体" w:hint="eastAsia"/>
          <w:sz w:val="24"/>
          <w:szCs w:val="24"/>
        </w:rPr>
        <w:t>的优惠价供应维修零配件，消耗品的供应</w:t>
      </w:r>
      <w:proofErr w:type="gramStart"/>
      <w:r>
        <w:rPr>
          <w:rFonts w:ascii="宋体" w:hAnsi="宋体" w:cs="宋体" w:hint="eastAsia"/>
          <w:sz w:val="24"/>
          <w:szCs w:val="24"/>
        </w:rPr>
        <w:t>应</w:t>
      </w:r>
      <w:proofErr w:type="gramEnd"/>
      <w:r>
        <w:rPr>
          <w:rFonts w:ascii="宋体" w:hAnsi="宋体" w:cs="宋体" w:hint="eastAsia"/>
          <w:sz w:val="24"/>
          <w:szCs w:val="24"/>
        </w:rPr>
        <w:t>由乙丙双方另设协议决定。</w:t>
      </w:r>
    </w:p>
    <w:p w14:paraId="3CDD4644" w14:textId="77777777" w:rsidR="00D5554F" w:rsidRDefault="00162371">
      <w:pPr>
        <w:rPr>
          <w:rFonts w:ascii="宋体" w:hAnsi="宋体" w:cs="宋体" w:hint="eastAsia"/>
          <w:sz w:val="24"/>
          <w:szCs w:val="24"/>
        </w:rPr>
      </w:pPr>
      <w:r>
        <w:rPr>
          <w:rFonts w:ascii="宋体" w:hAnsi="宋体" w:cs="宋体" w:hint="eastAsia"/>
          <w:b/>
          <w:bCs/>
          <w:sz w:val="24"/>
          <w:szCs w:val="24"/>
        </w:rPr>
        <w:t>五、索赔条款</w:t>
      </w:r>
      <w:r>
        <w:rPr>
          <w:rFonts w:ascii="宋体" w:hAnsi="宋体" w:cs="宋体" w:hint="eastAsia"/>
          <w:sz w:val="24"/>
          <w:szCs w:val="24"/>
        </w:rPr>
        <w:t xml:space="preserve"> </w:t>
      </w:r>
    </w:p>
    <w:p w14:paraId="0FDD740D" w14:textId="77777777" w:rsidR="00D5554F" w:rsidRDefault="00162371">
      <w:pPr>
        <w:rPr>
          <w:rFonts w:ascii="宋体" w:hAnsi="宋体" w:cs="宋体" w:hint="eastAsia"/>
          <w:sz w:val="24"/>
          <w:szCs w:val="24"/>
        </w:rPr>
      </w:pPr>
      <w:r>
        <w:rPr>
          <w:rFonts w:ascii="宋体" w:hAnsi="宋体" w:cs="宋体" w:hint="eastAsia"/>
          <w:sz w:val="24"/>
          <w:szCs w:val="24"/>
        </w:rPr>
        <w:t>1</w:t>
      </w:r>
      <w:r>
        <w:rPr>
          <w:rFonts w:ascii="宋体" w:hAnsi="宋体" w:cs="宋体" w:hint="eastAsia"/>
          <w:sz w:val="24"/>
          <w:szCs w:val="24"/>
        </w:rPr>
        <w:t>、如经国家相关机构检验确认货物不符合本合同约定，甲或乙方有权选择下列方式之一要求丙方进行补救：</w:t>
      </w:r>
    </w:p>
    <w:p w14:paraId="3DB9C5EE" w14:textId="77777777" w:rsidR="00D5554F" w:rsidRDefault="00162371">
      <w:pPr>
        <w:rPr>
          <w:rFonts w:ascii="宋体" w:hAnsi="宋体" w:cs="宋体" w:hint="eastAsia"/>
          <w:sz w:val="24"/>
          <w:szCs w:val="24"/>
        </w:rPr>
      </w:pPr>
      <w:r>
        <w:rPr>
          <w:rFonts w:ascii="宋体" w:hAnsi="宋体" w:cs="宋体" w:hint="eastAsia"/>
          <w:sz w:val="24"/>
          <w:szCs w:val="24"/>
        </w:rPr>
        <w:t>1.1</w:t>
      </w:r>
      <w:proofErr w:type="gramStart"/>
      <w:r>
        <w:rPr>
          <w:rFonts w:ascii="宋体" w:hAnsi="宋体" w:cs="宋体" w:hint="eastAsia"/>
          <w:sz w:val="24"/>
          <w:szCs w:val="24"/>
        </w:rPr>
        <w:t>同意甲</w:t>
      </w:r>
      <w:proofErr w:type="gramEnd"/>
      <w:r>
        <w:rPr>
          <w:rFonts w:ascii="宋体" w:hAnsi="宋体" w:cs="宋体" w:hint="eastAsia"/>
          <w:sz w:val="24"/>
          <w:szCs w:val="24"/>
        </w:rPr>
        <w:t>或乙方退货，并将全额货款偿还甲方，并承担因退货所产生的一切直接经济损失。</w:t>
      </w:r>
    </w:p>
    <w:p w14:paraId="1AEAFF93" w14:textId="77777777" w:rsidR="00D5554F" w:rsidRDefault="00162371">
      <w:pPr>
        <w:rPr>
          <w:rFonts w:ascii="宋体" w:hAnsi="宋体" w:cs="宋体" w:hint="eastAsia"/>
          <w:sz w:val="24"/>
          <w:szCs w:val="24"/>
        </w:rPr>
      </w:pPr>
      <w:r>
        <w:rPr>
          <w:rFonts w:ascii="宋体" w:hAnsi="宋体" w:cs="宋体" w:hint="eastAsia"/>
          <w:sz w:val="24"/>
          <w:szCs w:val="24"/>
        </w:rPr>
        <w:t>1.2</w:t>
      </w:r>
      <w:r>
        <w:rPr>
          <w:rFonts w:ascii="宋体" w:hAnsi="宋体" w:cs="宋体" w:hint="eastAsia"/>
          <w:sz w:val="24"/>
          <w:szCs w:val="24"/>
        </w:rPr>
        <w:t>按照货物的</w:t>
      </w:r>
      <w:proofErr w:type="gramStart"/>
      <w:r>
        <w:rPr>
          <w:rFonts w:ascii="宋体" w:hAnsi="宋体" w:cs="宋体" w:hint="eastAsia"/>
          <w:sz w:val="24"/>
          <w:szCs w:val="24"/>
        </w:rPr>
        <w:t>疵</w:t>
      </w:r>
      <w:proofErr w:type="gramEnd"/>
      <w:r>
        <w:rPr>
          <w:rFonts w:ascii="宋体" w:hAnsi="宋体" w:cs="宋体" w:hint="eastAsia"/>
          <w:sz w:val="24"/>
          <w:szCs w:val="24"/>
        </w:rPr>
        <w:t>劣程度、损坏的范围及甲乙双方所遭受的损失，将货物对应贬值结算。</w:t>
      </w:r>
    </w:p>
    <w:p w14:paraId="445B6226" w14:textId="77777777" w:rsidR="00D5554F" w:rsidRDefault="00162371">
      <w:pPr>
        <w:rPr>
          <w:rFonts w:ascii="宋体" w:hAnsi="宋体" w:cs="宋体" w:hint="eastAsia"/>
          <w:sz w:val="24"/>
          <w:szCs w:val="24"/>
        </w:rPr>
      </w:pPr>
      <w:r>
        <w:rPr>
          <w:rFonts w:ascii="宋体" w:hAnsi="宋体" w:cs="宋体" w:hint="eastAsia"/>
          <w:sz w:val="24"/>
          <w:szCs w:val="24"/>
        </w:rPr>
        <w:t xml:space="preserve">    1.3</w:t>
      </w:r>
      <w:r>
        <w:rPr>
          <w:rFonts w:ascii="宋体" w:hAnsi="宋体" w:cs="宋体" w:hint="eastAsia"/>
          <w:sz w:val="24"/>
          <w:szCs w:val="24"/>
        </w:rPr>
        <w:t>调换有瑕疵的货物，换货必须全新并符合本合同规定的规格，质量和性能，因此所产生的一切经济损失由丙方负责。</w:t>
      </w:r>
    </w:p>
    <w:p w14:paraId="00D12B0B" w14:textId="77777777" w:rsidR="00D5554F" w:rsidRDefault="00162371">
      <w:pPr>
        <w:rPr>
          <w:rFonts w:ascii="宋体" w:hAnsi="宋体" w:cs="宋体" w:hint="eastAsia"/>
          <w:sz w:val="24"/>
          <w:szCs w:val="24"/>
        </w:rPr>
      </w:pPr>
      <w:r>
        <w:rPr>
          <w:rFonts w:ascii="宋体" w:hAnsi="宋体" w:cs="宋体" w:hint="eastAsia"/>
          <w:sz w:val="24"/>
          <w:szCs w:val="24"/>
        </w:rPr>
        <w:t>2</w:t>
      </w:r>
      <w:r>
        <w:rPr>
          <w:rFonts w:ascii="宋体" w:hAnsi="宋体" w:cs="宋体" w:hint="eastAsia"/>
          <w:sz w:val="24"/>
          <w:szCs w:val="24"/>
        </w:rPr>
        <w:t>、如果丙方没有按照合同约定的时间地点完成交货和提供服务，在不影响合同项下的其他条款执行及临床正常诊疗的情况下的补救办法：甲方可从货款中扣除相应的误期赔偿费，延期交货和延期服务的赔偿费每周按合同价款的百分之五（</w:t>
      </w:r>
      <w:r>
        <w:rPr>
          <w:rFonts w:ascii="宋体" w:hAnsi="宋体" w:cs="宋体" w:hint="eastAsia"/>
          <w:sz w:val="24"/>
          <w:szCs w:val="24"/>
        </w:rPr>
        <w:t>5</w:t>
      </w:r>
      <w:r>
        <w:rPr>
          <w:rFonts w:ascii="宋体" w:hAnsi="宋体" w:cs="宋体" w:hint="eastAsia"/>
          <w:sz w:val="24"/>
          <w:szCs w:val="24"/>
        </w:rPr>
        <w:t>％）计收，直至交货或提供服务为止。但误期赔偿费的最高限额不超过合同价款的百分之三十（</w:t>
      </w:r>
      <w:r>
        <w:rPr>
          <w:rFonts w:ascii="宋体" w:hAnsi="宋体" w:cs="宋体" w:hint="eastAsia"/>
          <w:sz w:val="24"/>
          <w:szCs w:val="24"/>
        </w:rPr>
        <w:t>30%</w:t>
      </w:r>
      <w:r>
        <w:rPr>
          <w:rFonts w:ascii="宋体" w:hAnsi="宋体" w:cs="宋体" w:hint="eastAsia"/>
          <w:sz w:val="24"/>
          <w:szCs w:val="24"/>
        </w:rPr>
        <w:t>）。一周按</w:t>
      </w:r>
      <w:r>
        <w:rPr>
          <w:rFonts w:ascii="宋体" w:hAnsi="宋体" w:cs="宋体" w:hint="eastAsia"/>
          <w:sz w:val="24"/>
          <w:szCs w:val="24"/>
        </w:rPr>
        <w:t>7</w:t>
      </w:r>
      <w:r>
        <w:rPr>
          <w:rFonts w:ascii="宋体" w:hAnsi="宋体" w:cs="宋体" w:hint="eastAsia"/>
          <w:sz w:val="24"/>
          <w:szCs w:val="24"/>
        </w:rPr>
        <w:t>天计算，不足</w:t>
      </w:r>
      <w:r>
        <w:rPr>
          <w:rFonts w:ascii="宋体" w:hAnsi="宋体" w:cs="宋体" w:hint="eastAsia"/>
          <w:sz w:val="24"/>
          <w:szCs w:val="24"/>
        </w:rPr>
        <w:t>7</w:t>
      </w:r>
      <w:r>
        <w:rPr>
          <w:rFonts w:ascii="宋体" w:hAnsi="宋体" w:cs="宋体" w:hint="eastAsia"/>
          <w:sz w:val="24"/>
          <w:szCs w:val="24"/>
        </w:rPr>
        <w:t>天按一周计算。一旦达到误期赔偿的最高限额，甲方有权终止合同。</w:t>
      </w:r>
    </w:p>
    <w:p w14:paraId="736CF34D" w14:textId="77777777" w:rsidR="00D5554F" w:rsidRDefault="00162371">
      <w:pPr>
        <w:rPr>
          <w:rFonts w:ascii="宋体" w:hAnsi="宋体" w:cs="宋体" w:hint="eastAsia"/>
          <w:sz w:val="24"/>
          <w:szCs w:val="24"/>
        </w:rPr>
      </w:pPr>
      <w:r>
        <w:rPr>
          <w:rFonts w:ascii="宋体" w:hAnsi="宋体" w:cs="宋体" w:hint="eastAsia"/>
          <w:sz w:val="24"/>
          <w:szCs w:val="24"/>
        </w:rPr>
        <w:t>3</w:t>
      </w:r>
      <w:r>
        <w:rPr>
          <w:rFonts w:ascii="宋体" w:hAnsi="宋体" w:cs="宋体" w:hint="eastAsia"/>
          <w:sz w:val="24"/>
          <w:szCs w:val="24"/>
        </w:rPr>
        <w:t>、无论在保修期内或保修期外，丙方工程师均应至乙方维修本设备，必须与乙方医疗设备管理部门取得联系，在完成相应登记手续后，与乙方工程师共同完成维修工作。否则，引起的一切责任由丙方承担。</w:t>
      </w:r>
    </w:p>
    <w:p w14:paraId="35BEB48E" w14:textId="77777777" w:rsidR="00D5554F" w:rsidRDefault="00162371">
      <w:pPr>
        <w:rPr>
          <w:rFonts w:ascii="宋体" w:hAnsi="宋体" w:cs="宋体" w:hint="eastAsia"/>
          <w:sz w:val="24"/>
          <w:szCs w:val="24"/>
        </w:rPr>
      </w:pPr>
      <w:r>
        <w:rPr>
          <w:rFonts w:ascii="宋体" w:hAnsi="宋体" w:cs="宋体" w:hint="eastAsia"/>
          <w:sz w:val="24"/>
          <w:szCs w:val="24"/>
        </w:rPr>
        <w:t>4</w:t>
      </w:r>
      <w:r>
        <w:rPr>
          <w:rFonts w:ascii="宋体" w:hAnsi="宋体" w:cs="宋体" w:hint="eastAsia"/>
          <w:sz w:val="24"/>
          <w:szCs w:val="24"/>
        </w:rPr>
        <w:t>、丙方应保证甲方和乙方使用部门在使用该设备或其任何一部分时免受第三方提出侵犯其专利权、商标权或设备所有权等的起诉，否则丙方应承担由此引起的一切经济损失（包括但不限于甲方及乙方遭受的经济损失，因涉</w:t>
      </w:r>
      <w:proofErr w:type="gramStart"/>
      <w:r>
        <w:rPr>
          <w:rFonts w:ascii="宋体" w:hAnsi="宋体" w:cs="宋体" w:hint="eastAsia"/>
          <w:sz w:val="24"/>
          <w:szCs w:val="24"/>
        </w:rPr>
        <w:t>诉产生</w:t>
      </w:r>
      <w:proofErr w:type="gramEnd"/>
      <w:r>
        <w:rPr>
          <w:rFonts w:ascii="宋体" w:hAnsi="宋体" w:cs="宋体" w:hint="eastAsia"/>
          <w:sz w:val="24"/>
          <w:szCs w:val="24"/>
        </w:rPr>
        <w:t>的律师费、诉讼费、差旅费及需支付的第三方经济赔偿等）和法律责任。</w:t>
      </w:r>
    </w:p>
    <w:p w14:paraId="70217A09" w14:textId="77777777" w:rsidR="00D5554F" w:rsidRDefault="00162371">
      <w:pPr>
        <w:rPr>
          <w:rFonts w:ascii="宋体" w:hAnsi="宋体" w:cs="宋体" w:hint="eastAsia"/>
          <w:b/>
          <w:bCs/>
          <w:sz w:val="24"/>
          <w:szCs w:val="24"/>
        </w:rPr>
      </w:pPr>
      <w:r>
        <w:rPr>
          <w:rFonts w:ascii="宋体" w:hAnsi="宋体" w:cs="宋体" w:hint="eastAsia"/>
          <w:sz w:val="24"/>
          <w:szCs w:val="24"/>
        </w:rPr>
        <w:t>5</w:t>
      </w:r>
      <w:r>
        <w:rPr>
          <w:rFonts w:ascii="宋体" w:hAnsi="宋体" w:cs="宋体" w:hint="eastAsia"/>
          <w:sz w:val="24"/>
          <w:szCs w:val="24"/>
        </w:rPr>
        <w:t>、如因丙方未按本合同约定履行义务导致本合同涉诉，丙方应承担甲方及乙方为主张权利而产生的全部费用（包括但不限于律师费、诉讼费、保全费、鉴定费、公证费、差旅费等）。</w:t>
      </w:r>
    </w:p>
    <w:p w14:paraId="4F538BED" w14:textId="77777777" w:rsidR="00D5554F" w:rsidRDefault="00162371">
      <w:pPr>
        <w:rPr>
          <w:rFonts w:ascii="宋体" w:hAnsi="宋体" w:cs="宋体" w:hint="eastAsia"/>
          <w:b/>
          <w:bCs/>
          <w:sz w:val="24"/>
          <w:szCs w:val="24"/>
        </w:rPr>
      </w:pPr>
      <w:r>
        <w:rPr>
          <w:rFonts w:ascii="宋体" w:hAnsi="宋体" w:cs="宋体" w:hint="eastAsia"/>
          <w:b/>
          <w:bCs/>
          <w:sz w:val="24"/>
          <w:szCs w:val="24"/>
        </w:rPr>
        <w:t>六、丙方承诺：</w:t>
      </w:r>
      <w:r>
        <w:rPr>
          <w:rFonts w:ascii="宋体" w:hAnsi="宋体" w:cs="宋体" w:hint="eastAsia"/>
          <w:sz w:val="24"/>
          <w:szCs w:val="24"/>
        </w:rPr>
        <w:t>加强对销售代表的管理，任何销售代表不得在医疗设备的销售过程中，以不正当的手段提供错误的医疗设备及器械的相关信息，或进行不符实际的器械宣传以促进医院医疗设备、器械等物资的采购。同时销售代表不得向医院医学装备处、信息处等部门及相关人员索取有关信息</w:t>
      </w:r>
      <w:r>
        <w:rPr>
          <w:rFonts w:ascii="宋体" w:hAnsi="宋体" w:cs="宋体" w:hint="eastAsia"/>
          <w:sz w:val="24"/>
          <w:szCs w:val="24"/>
        </w:rPr>
        <w:t>(</w:t>
      </w:r>
      <w:r>
        <w:rPr>
          <w:rFonts w:ascii="宋体" w:hAnsi="宋体" w:cs="宋体" w:hint="eastAsia"/>
          <w:sz w:val="24"/>
          <w:szCs w:val="24"/>
        </w:rPr>
        <w:t>如库存、销售、临床科室或医务人员使用量等</w:t>
      </w:r>
      <w:r>
        <w:rPr>
          <w:rFonts w:ascii="宋体" w:hAnsi="宋体" w:cs="宋体" w:hint="eastAsia"/>
          <w:sz w:val="24"/>
          <w:szCs w:val="24"/>
        </w:rPr>
        <w:t>)</w:t>
      </w:r>
      <w:r>
        <w:rPr>
          <w:rFonts w:ascii="宋体" w:hAnsi="宋体" w:cs="宋体" w:hint="eastAsia"/>
          <w:sz w:val="24"/>
          <w:szCs w:val="24"/>
        </w:rPr>
        <w:t>。</w:t>
      </w:r>
    </w:p>
    <w:p w14:paraId="532BE939" w14:textId="77777777" w:rsidR="00D5554F" w:rsidRDefault="00162371">
      <w:pPr>
        <w:rPr>
          <w:rFonts w:ascii="宋体" w:hAnsi="宋体" w:cs="宋体" w:hint="eastAsia"/>
          <w:sz w:val="24"/>
          <w:szCs w:val="24"/>
        </w:rPr>
      </w:pPr>
      <w:r>
        <w:rPr>
          <w:rFonts w:ascii="宋体" w:hAnsi="宋体" w:cs="宋体" w:hint="eastAsia"/>
          <w:b/>
          <w:bCs/>
          <w:sz w:val="24"/>
          <w:szCs w:val="24"/>
        </w:rPr>
        <w:t>七、争议的解决</w:t>
      </w:r>
      <w:r>
        <w:rPr>
          <w:rFonts w:ascii="宋体" w:hAnsi="宋体" w:cs="宋体" w:hint="eastAsia"/>
          <w:b/>
          <w:bCs/>
          <w:sz w:val="24"/>
          <w:szCs w:val="24"/>
        </w:rPr>
        <w:t xml:space="preserve"> </w:t>
      </w:r>
    </w:p>
    <w:p w14:paraId="569F1FA6" w14:textId="77777777" w:rsidR="00D5554F" w:rsidRDefault="00162371">
      <w:pPr>
        <w:rPr>
          <w:rFonts w:ascii="宋体" w:hAnsi="宋体" w:cs="宋体" w:hint="eastAsia"/>
          <w:b/>
          <w:bCs/>
          <w:sz w:val="24"/>
          <w:szCs w:val="24"/>
        </w:rPr>
      </w:pPr>
      <w:r>
        <w:rPr>
          <w:rFonts w:ascii="宋体" w:hAnsi="宋体" w:cs="宋体" w:hint="eastAsia"/>
          <w:sz w:val="24"/>
          <w:szCs w:val="24"/>
        </w:rPr>
        <w:t>各方如在履行合同中发生纠纷，首先应友好协商，协商不成，各方均可向甲方所在地人民法院提起诉讼。</w:t>
      </w:r>
    </w:p>
    <w:p w14:paraId="318E0B62" w14:textId="77777777" w:rsidR="00D5554F" w:rsidRDefault="00162371">
      <w:pPr>
        <w:rPr>
          <w:rFonts w:ascii="宋体" w:hAnsi="宋体" w:cs="宋体" w:hint="eastAsia"/>
          <w:sz w:val="24"/>
          <w:szCs w:val="24"/>
        </w:rPr>
      </w:pPr>
      <w:r>
        <w:rPr>
          <w:rFonts w:ascii="宋体" w:hAnsi="宋体" w:cs="宋体" w:hint="eastAsia"/>
          <w:b/>
          <w:bCs/>
          <w:sz w:val="24"/>
          <w:szCs w:val="24"/>
        </w:rPr>
        <w:t>八、</w:t>
      </w:r>
      <w:r>
        <w:rPr>
          <w:rFonts w:ascii="宋体" w:hAnsi="宋体" w:cs="宋体" w:hint="eastAsia"/>
          <w:b/>
          <w:bCs/>
          <w:sz w:val="24"/>
          <w:szCs w:val="24"/>
        </w:rPr>
        <w:t xml:space="preserve"> </w:t>
      </w:r>
      <w:r>
        <w:rPr>
          <w:rFonts w:ascii="宋体" w:hAnsi="宋体" w:cs="宋体" w:hint="eastAsia"/>
          <w:b/>
          <w:bCs/>
          <w:sz w:val="24"/>
          <w:szCs w:val="24"/>
        </w:rPr>
        <w:t>合同生效</w:t>
      </w:r>
      <w:r>
        <w:rPr>
          <w:rFonts w:ascii="宋体" w:hAnsi="宋体" w:cs="宋体" w:hint="eastAsia"/>
          <w:sz w:val="24"/>
          <w:szCs w:val="24"/>
        </w:rPr>
        <w:t xml:space="preserve"> </w:t>
      </w:r>
    </w:p>
    <w:p w14:paraId="31576D8B" w14:textId="77777777" w:rsidR="00D5554F" w:rsidRDefault="00162371">
      <w:pPr>
        <w:rPr>
          <w:rFonts w:ascii="宋体" w:hAnsi="宋体" w:cs="宋体" w:hint="eastAsia"/>
          <w:sz w:val="24"/>
          <w:szCs w:val="24"/>
        </w:rPr>
      </w:pPr>
      <w:r>
        <w:rPr>
          <w:rFonts w:ascii="宋体" w:hAnsi="宋体" w:cs="宋体" w:hint="eastAsia"/>
          <w:sz w:val="24"/>
          <w:szCs w:val="24"/>
        </w:rPr>
        <w:t>1</w:t>
      </w:r>
      <w:r>
        <w:rPr>
          <w:rFonts w:ascii="宋体" w:hAnsi="宋体" w:cs="宋体" w:hint="eastAsia"/>
          <w:sz w:val="24"/>
          <w:szCs w:val="24"/>
        </w:rPr>
        <w:t>、本合同在甲、乙、丙三方签字盖章后生效。</w:t>
      </w:r>
    </w:p>
    <w:p w14:paraId="02123728" w14:textId="77777777" w:rsidR="00D5554F" w:rsidRDefault="00162371">
      <w:pPr>
        <w:rPr>
          <w:rFonts w:ascii="宋体" w:hAnsi="宋体" w:cs="宋体" w:hint="eastAsia"/>
          <w:sz w:val="24"/>
          <w:szCs w:val="24"/>
        </w:rPr>
      </w:pPr>
      <w:r>
        <w:rPr>
          <w:rFonts w:ascii="宋体" w:hAnsi="宋体" w:cs="宋体" w:hint="eastAsia"/>
          <w:sz w:val="24"/>
          <w:szCs w:val="24"/>
        </w:rPr>
        <w:t>2</w:t>
      </w:r>
      <w:r>
        <w:rPr>
          <w:rFonts w:ascii="宋体" w:hAnsi="宋体" w:cs="宋体" w:hint="eastAsia"/>
          <w:sz w:val="24"/>
          <w:szCs w:val="24"/>
        </w:rPr>
        <w:t>、本合同一式</w:t>
      </w:r>
      <w:r>
        <w:rPr>
          <w:rFonts w:ascii="宋体" w:hAnsi="宋体" w:cs="宋体" w:hint="eastAsia"/>
          <w:sz w:val="24"/>
          <w:szCs w:val="24"/>
          <w:u w:val="single"/>
        </w:rPr>
        <w:t xml:space="preserve"> </w:t>
      </w:r>
      <w:r>
        <w:rPr>
          <w:rFonts w:ascii="宋体" w:hAnsi="宋体" w:cs="宋体" w:hint="eastAsia"/>
          <w:sz w:val="24"/>
          <w:szCs w:val="24"/>
          <w:u w:val="single"/>
        </w:rPr>
        <w:t>肆</w:t>
      </w:r>
      <w:r>
        <w:rPr>
          <w:rFonts w:ascii="宋体" w:hAnsi="宋体" w:cs="宋体" w:hint="eastAsia"/>
          <w:sz w:val="24"/>
          <w:szCs w:val="24"/>
          <w:u w:val="single"/>
        </w:rPr>
        <w:t xml:space="preserve"> </w:t>
      </w:r>
      <w:r>
        <w:rPr>
          <w:rFonts w:ascii="宋体" w:hAnsi="宋体" w:cs="宋体" w:hint="eastAsia"/>
          <w:sz w:val="24"/>
          <w:szCs w:val="24"/>
        </w:rPr>
        <w:t>份，以中文书就，甲方执</w:t>
      </w:r>
      <w:r>
        <w:rPr>
          <w:rFonts w:ascii="宋体" w:hAnsi="宋体" w:cs="宋体" w:hint="eastAsia"/>
          <w:sz w:val="24"/>
          <w:szCs w:val="24"/>
          <w:u w:val="single"/>
        </w:rPr>
        <w:t xml:space="preserve"> </w:t>
      </w:r>
      <w:r>
        <w:rPr>
          <w:rFonts w:ascii="宋体" w:hAnsi="宋体" w:cs="宋体" w:hint="eastAsia"/>
          <w:sz w:val="24"/>
          <w:szCs w:val="24"/>
          <w:u w:val="single"/>
        </w:rPr>
        <w:t>壹</w:t>
      </w:r>
      <w:r>
        <w:rPr>
          <w:rFonts w:ascii="宋体" w:hAnsi="宋体" w:cs="宋体" w:hint="eastAsia"/>
          <w:sz w:val="24"/>
          <w:szCs w:val="24"/>
          <w:u w:val="single"/>
        </w:rPr>
        <w:t xml:space="preserve"> </w:t>
      </w:r>
      <w:r>
        <w:rPr>
          <w:rFonts w:ascii="宋体" w:hAnsi="宋体" w:cs="宋体" w:hint="eastAsia"/>
          <w:sz w:val="24"/>
          <w:szCs w:val="24"/>
        </w:rPr>
        <w:t>份、乙方执</w:t>
      </w:r>
      <w:r>
        <w:rPr>
          <w:rFonts w:ascii="宋体" w:hAnsi="宋体" w:cs="宋体" w:hint="eastAsia"/>
          <w:sz w:val="24"/>
          <w:szCs w:val="24"/>
          <w:u w:val="single"/>
        </w:rPr>
        <w:t xml:space="preserve"> </w:t>
      </w:r>
      <w:r>
        <w:rPr>
          <w:rFonts w:ascii="宋体" w:hAnsi="宋体" w:cs="宋体" w:hint="eastAsia"/>
          <w:sz w:val="24"/>
          <w:szCs w:val="24"/>
          <w:u w:val="single"/>
        </w:rPr>
        <w:t>贰</w:t>
      </w:r>
      <w:r>
        <w:rPr>
          <w:rFonts w:ascii="宋体" w:hAnsi="宋体" w:cs="宋体" w:hint="eastAsia"/>
          <w:sz w:val="24"/>
          <w:szCs w:val="24"/>
          <w:u w:val="single"/>
        </w:rPr>
        <w:t xml:space="preserve"> </w:t>
      </w:r>
      <w:r>
        <w:rPr>
          <w:rFonts w:ascii="宋体" w:hAnsi="宋体" w:cs="宋体" w:hint="eastAsia"/>
          <w:sz w:val="24"/>
          <w:szCs w:val="24"/>
        </w:rPr>
        <w:t>份，丙方执</w:t>
      </w:r>
      <w:r>
        <w:rPr>
          <w:rFonts w:ascii="宋体" w:hAnsi="宋体" w:cs="宋体" w:hint="eastAsia"/>
          <w:sz w:val="24"/>
          <w:szCs w:val="24"/>
          <w:u w:val="single"/>
        </w:rPr>
        <w:t xml:space="preserve"> </w:t>
      </w:r>
      <w:r>
        <w:rPr>
          <w:rFonts w:ascii="宋体" w:hAnsi="宋体" w:cs="宋体" w:hint="eastAsia"/>
          <w:sz w:val="24"/>
          <w:szCs w:val="24"/>
          <w:u w:val="single"/>
        </w:rPr>
        <w:t>壹</w:t>
      </w:r>
      <w:r>
        <w:rPr>
          <w:rFonts w:ascii="宋体" w:hAnsi="宋体" w:cs="宋体" w:hint="eastAsia"/>
          <w:sz w:val="24"/>
          <w:szCs w:val="24"/>
        </w:rPr>
        <w:t>份具有相同的法律效应。</w:t>
      </w:r>
    </w:p>
    <w:p w14:paraId="0FDA9BDA" w14:textId="77777777" w:rsidR="00D5554F" w:rsidRDefault="00162371">
      <w:pPr>
        <w:rPr>
          <w:rFonts w:ascii="宋体" w:hAnsi="宋体" w:cs="宋体" w:hint="eastAsia"/>
          <w:sz w:val="24"/>
          <w:szCs w:val="24"/>
        </w:rPr>
      </w:pPr>
      <w:r>
        <w:rPr>
          <w:rFonts w:ascii="宋体" w:hAnsi="宋体" w:cs="宋体" w:hint="eastAsia"/>
          <w:sz w:val="24"/>
          <w:szCs w:val="24"/>
        </w:rPr>
        <w:t>3</w:t>
      </w:r>
      <w:r>
        <w:rPr>
          <w:rFonts w:ascii="宋体" w:hAnsi="宋体" w:cs="宋体" w:hint="eastAsia"/>
          <w:sz w:val="24"/>
          <w:szCs w:val="24"/>
        </w:rPr>
        <w:t>、合同附件：</w:t>
      </w:r>
      <w:r>
        <w:rPr>
          <w:rFonts w:ascii="宋体" w:hAnsi="宋体" w:cs="宋体" w:hint="eastAsia"/>
          <w:sz w:val="24"/>
          <w:szCs w:val="24"/>
        </w:rPr>
        <w:t xml:space="preserve"> </w:t>
      </w:r>
      <w:r>
        <w:rPr>
          <w:rFonts w:ascii="宋体" w:hAnsi="宋体" w:cs="宋体" w:hint="eastAsia"/>
          <w:sz w:val="24"/>
          <w:szCs w:val="24"/>
        </w:rPr>
        <w:t>合同附件是合同的不可分割的组成部分，与合同具有同等法律效力。</w:t>
      </w:r>
    </w:p>
    <w:p w14:paraId="5099B504" w14:textId="77777777" w:rsidR="00D5554F" w:rsidRDefault="00162371">
      <w:pPr>
        <w:rPr>
          <w:rFonts w:ascii="宋体" w:hAnsi="宋体" w:cs="宋体" w:hint="eastAsia"/>
          <w:sz w:val="24"/>
          <w:szCs w:val="24"/>
        </w:rPr>
      </w:pPr>
      <w:r>
        <w:rPr>
          <w:rFonts w:ascii="宋体" w:hAnsi="宋体" w:cs="宋体" w:hint="eastAsia"/>
          <w:sz w:val="24"/>
          <w:szCs w:val="24"/>
        </w:rPr>
        <w:t xml:space="preserve">    3.1</w:t>
      </w:r>
      <w:r>
        <w:rPr>
          <w:rFonts w:ascii="宋体" w:hAnsi="宋体" w:cs="宋体" w:hint="eastAsia"/>
          <w:sz w:val="24"/>
          <w:szCs w:val="24"/>
        </w:rPr>
        <w:t>配置清单</w:t>
      </w:r>
      <w:r>
        <w:rPr>
          <w:rFonts w:ascii="宋体" w:hAnsi="宋体" w:cs="宋体" w:hint="eastAsia"/>
          <w:sz w:val="24"/>
          <w:szCs w:val="24"/>
        </w:rPr>
        <w:t xml:space="preserve">   </w:t>
      </w:r>
      <w:r>
        <w:rPr>
          <w:rFonts w:ascii="宋体" w:hAnsi="宋体" w:cs="宋体" w:hint="eastAsia"/>
          <w:sz w:val="24"/>
          <w:szCs w:val="24"/>
        </w:rPr>
        <w:t>□设备的配置清单</w:t>
      </w:r>
    </w:p>
    <w:p w14:paraId="33C23B7D" w14:textId="77777777" w:rsidR="00D5554F" w:rsidRDefault="00162371">
      <w:pPr>
        <w:rPr>
          <w:rFonts w:ascii="宋体" w:hAnsi="宋体" w:cs="宋体" w:hint="eastAsia"/>
          <w:b/>
          <w:bCs/>
          <w:sz w:val="24"/>
          <w:szCs w:val="24"/>
        </w:rPr>
      </w:pPr>
      <w:r>
        <w:rPr>
          <w:rFonts w:ascii="宋体" w:hAnsi="宋体" w:cs="宋体" w:hint="eastAsia"/>
          <w:sz w:val="24"/>
          <w:szCs w:val="24"/>
        </w:rPr>
        <w:t xml:space="preserve">    3.2</w:t>
      </w:r>
      <w:r>
        <w:rPr>
          <w:rFonts w:ascii="宋体" w:hAnsi="宋体" w:cs="宋体" w:hint="eastAsia"/>
          <w:sz w:val="24"/>
          <w:szCs w:val="24"/>
        </w:rPr>
        <w:t>技术标准</w:t>
      </w:r>
      <w:r>
        <w:rPr>
          <w:rFonts w:ascii="宋体" w:hAnsi="宋体" w:cs="宋体" w:hint="eastAsia"/>
          <w:sz w:val="24"/>
          <w:szCs w:val="24"/>
        </w:rPr>
        <w:t xml:space="preserve">   </w:t>
      </w:r>
      <w:r>
        <w:rPr>
          <w:rFonts w:ascii="宋体" w:hAnsi="宋体" w:cs="宋体" w:hint="eastAsia"/>
          <w:sz w:val="24"/>
          <w:szCs w:val="24"/>
        </w:rPr>
        <w:t>□投标文件的技术响应</w:t>
      </w:r>
      <w:r>
        <w:rPr>
          <w:rFonts w:ascii="宋体" w:hAnsi="宋体" w:cs="宋体" w:hint="eastAsia"/>
          <w:sz w:val="24"/>
          <w:szCs w:val="24"/>
        </w:rPr>
        <w:t xml:space="preserve">  </w:t>
      </w:r>
      <w:r>
        <w:rPr>
          <w:rFonts w:ascii="宋体" w:hAnsi="宋体" w:cs="宋体" w:hint="eastAsia"/>
          <w:sz w:val="24"/>
          <w:szCs w:val="24"/>
        </w:rPr>
        <w:t>□设备技术说明</w:t>
      </w:r>
      <w:r>
        <w:rPr>
          <w:rFonts w:ascii="宋体" w:hAnsi="宋体" w:cs="宋体" w:hint="eastAsia"/>
          <w:sz w:val="24"/>
          <w:szCs w:val="24"/>
        </w:rPr>
        <w:t xml:space="preserve"> </w:t>
      </w:r>
    </w:p>
    <w:p w14:paraId="3D70E681" w14:textId="77777777" w:rsidR="00D5554F" w:rsidRDefault="00162371">
      <w:pPr>
        <w:rPr>
          <w:rFonts w:ascii="宋体" w:hAnsi="宋体" w:cs="宋体" w:hint="eastAsia"/>
          <w:sz w:val="24"/>
          <w:szCs w:val="24"/>
        </w:rPr>
      </w:pPr>
      <w:r>
        <w:rPr>
          <w:rFonts w:ascii="宋体" w:hAnsi="宋体" w:cs="宋体" w:hint="eastAsia"/>
          <w:b/>
          <w:bCs/>
          <w:sz w:val="24"/>
          <w:szCs w:val="24"/>
        </w:rPr>
        <w:t>九、</w:t>
      </w:r>
      <w:r>
        <w:rPr>
          <w:rFonts w:ascii="宋体" w:hAnsi="宋体" w:cs="宋体" w:hint="eastAsia"/>
          <w:b/>
          <w:bCs/>
          <w:sz w:val="24"/>
          <w:szCs w:val="24"/>
        </w:rPr>
        <w:t xml:space="preserve"> </w:t>
      </w:r>
      <w:r>
        <w:rPr>
          <w:rFonts w:ascii="宋体" w:hAnsi="宋体" w:cs="宋体" w:hint="eastAsia"/>
          <w:b/>
          <w:bCs/>
          <w:sz w:val="24"/>
          <w:szCs w:val="24"/>
        </w:rPr>
        <w:t>特别约定：</w:t>
      </w:r>
      <w:r>
        <w:rPr>
          <w:rFonts w:ascii="宋体" w:hAnsi="宋体" w:cs="宋体" w:hint="eastAsia"/>
          <w:sz w:val="24"/>
          <w:szCs w:val="24"/>
        </w:rPr>
        <w:t>投标文件作为本合同的有效附件，与本合同具有同等效力。</w:t>
      </w:r>
    </w:p>
    <w:p w14:paraId="2F47B044" w14:textId="77777777" w:rsidR="00D5554F" w:rsidRDefault="00162371">
      <w:pPr>
        <w:rPr>
          <w:rFonts w:ascii="宋体" w:hAnsi="宋体" w:cs="宋体" w:hint="eastAsia"/>
          <w:sz w:val="24"/>
          <w:szCs w:val="24"/>
        </w:rPr>
      </w:pPr>
      <w:r>
        <w:rPr>
          <w:rFonts w:ascii="宋体" w:hAnsi="宋体" w:cs="宋体" w:hint="eastAsia"/>
          <w:sz w:val="24"/>
          <w:szCs w:val="24"/>
        </w:rPr>
        <w:t>甲方（盖章）：</w:t>
      </w:r>
      <w:r>
        <w:rPr>
          <w:rFonts w:ascii="宋体" w:hAnsi="宋体" w:cs="宋体" w:hint="eastAsia"/>
          <w:sz w:val="24"/>
          <w:szCs w:val="24"/>
        </w:rPr>
        <w:t xml:space="preserve">                               </w:t>
      </w:r>
      <w:r>
        <w:rPr>
          <w:rFonts w:ascii="宋体" w:hAnsi="宋体" w:cs="宋体" w:hint="eastAsia"/>
          <w:sz w:val="24"/>
          <w:szCs w:val="24"/>
        </w:rPr>
        <w:t>乙方（盖章）：</w:t>
      </w:r>
      <w:r>
        <w:rPr>
          <w:rFonts w:ascii="宋体" w:hAnsi="宋体" w:cs="宋体" w:hint="eastAsia"/>
          <w:sz w:val="24"/>
          <w:szCs w:val="24"/>
        </w:rPr>
        <w:t xml:space="preserve">                                   </w:t>
      </w:r>
    </w:p>
    <w:p w14:paraId="6C41EC87" w14:textId="77777777" w:rsidR="00D5554F" w:rsidRDefault="00162371">
      <w:pPr>
        <w:rPr>
          <w:rFonts w:ascii="宋体" w:hAnsi="宋体" w:cs="宋体" w:hint="eastAsia"/>
          <w:sz w:val="24"/>
          <w:szCs w:val="24"/>
        </w:rPr>
      </w:pPr>
      <w:r>
        <w:rPr>
          <w:rFonts w:ascii="宋体" w:hAnsi="宋体" w:cs="宋体" w:hint="eastAsia"/>
          <w:sz w:val="24"/>
          <w:szCs w:val="24"/>
        </w:rPr>
        <w:t>法定代表人或授权委托人</w:t>
      </w:r>
      <w:r>
        <w:rPr>
          <w:rFonts w:ascii="宋体" w:hAnsi="宋体" w:cs="宋体" w:hint="eastAsia"/>
          <w:sz w:val="24"/>
          <w:szCs w:val="24"/>
        </w:rPr>
        <w:t xml:space="preserve"> </w:t>
      </w:r>
      <w:r>
        <w:rPr>
          <w:rFonts w:ascii="宋体" w:hAnsi="宋体" w:cs="宋体" w:hint="eastAsia"/>
          <w:sz w:val="24"/>
          <w:szCs w:val="24"/>
        </w:rPr>
        <w:t>：</w:t>
      </w:r>
      <w:r>
        <w:rPr>
          <w:rFonts w:ascii="宋体" w:hAnsi="宋体" w:cs="宋体" w:hint="eastAsia"/>
          <w:sz w:val="24"/>
          <w:szCs w:val="24"/>
        </w:rPr>
        <w:t xml:space="preserve">                    </w:t>
      </w:r>
      <w:r>
        <w:rPr>
          <w:rFonts w:ascii="宋体" w:hAnsi="宋体" w:cs="宋体" w:hint="eastAsia"/>
          <w:sz w:val="24"/>
          <w:szCs w:val="24"/>
        </w:rPr>
        <w:t>法定代表人或授权委托人</w:t>
      </w:r>
      <w:r>
        <w:rPr>
          <w:rFonts w:ascii="宋体" w:hAnsi="宋体" w:cs="宋体" w:hint="eastAsia"/>
          <w:sz w:val="24"/>
          <w:szCs w:val="24"/>
        </w:rPr>
        <w:t xml:space="preserve"> </w:t>
      </w:r>
      <w:r>
        <w:rPr>
          <w:rFonts w:ascii="宋体" w:hAnsi="宋体" w:cs="宋体" w:hint="eastAsia"/>
          <w:sz w:val="24"/>
          <w:szCs w:val="24"/>
        </w:rPr>
        <w:t>：</w:t>
      </w:r>
    </w:p>
    <w:p w14:paraId="381BF05A" w14:textId="77777777" w:rsidR="00D5554F" w:rsidRDefault="00162371">
      <w:pPr>
        <w:rPr>
          <w:rFonts w:ascii="宋体" w:hAnsi="宋体" w:cs="宋体" w:hint="eastAsia"/>
          <w:sz w:val="24"/>
          <w:szCs w:val="24"/>
        </w:rPr>
      </w:pPr>
      <w:r>
        <w:rPr>
          <w:rFonts w:ascii="宋体" w:hAnsi="宋体" w:cs="宋体" w:hint="eastAsia"/>
          <w:sz w:val="24"/>
          <w:szCs w:val="24"/>
        </w:rPr>
        <w:t>日期：</w:t>
      </w:r>
      <w:r>
        <w:rPr>
          <w:rFonts w:ascii="宋体" w:hAnsi="宋体" w:cs="宋体" w:hint="eastAsia"/>
          <w:sz w:val="24"/>
          <w:szCs w:val="24"/>
        </w:rPr>
        <w:t xml:space="preserve">                                       </w:t>
      </w:r>
      <w:r>
        <w:rPr>
          <w:rFonts w:ascii="宋体" w:hAnsi="宋体" w:cs="宋体" w:hint="eastAsia"/>
          <w:sz w:val="24"/>
          <w:szCs w:val="24"/>
        </w:rPr>
        <w:t>日期：</w:t>
      </w:r>
    </w:p>
    <w:p w14:paraId="22E08989" w14:textId="77777777" w:rsidR="00D5554F" w:rsidRDefault="00D5554F">
      <w:pPr>
        <w:rPr>
          <w:rFonts w:ascii="宋体" w:hAnsi="宋体" w:cs="宋体" w:hint="eastAsia"/>
          <w:sz w:val="24"/>
          <w:szCs w:val="24"/>
        </w:rPr>
      </w:pPr>
    </w:p>
    <w:p w14:paraId="1B090245" w14:textId="77777777" w:rsidR="00D5554F" w:rsidRDefault="00162371">
      <w:pPr>
        <w:rPr>
          <w:rFonts w:ascii="宋体" w:hAnsi="宋体" w:cs="宋体" w:hint="eastAsia"/>
          <w:sz w:val="24"/>
          <w:szCs w:val="24"/>
        </w:rPr>
      </w:pPr>
      <w:r>
        <w:rPr>
          <w:rFonts w:ascii="宋体" w:hAnsi="宋体" w:cs="宋体" w:hint="eastAsia"/>
          <w:sz w:val="24"/>
          <w:szCs w:val="24"/>
        </w:rPr>
        <w:lastRenderedPageBreak/>
        <w:t>丙方（盖章）：</w:t>
      </w:r>
    </w:p>
    <w:p w14:paraId="43A8DF11" w14:textId="77777777" w:rsidR="00D5554F" w:rsidRDefault="00162371">
      <w:pPr>
        <w:rPr>
          <w:rFonts w:ascii="宋体" w:hAnsi="宋体" w:cs="宋体" w:hint="eastAsia"/>
          <w:sz w:val="24"/>
          <w:szCs w:val="24"/>
        </w:rPr>
      </w:pPr>
      <w:r>
        <w:rPr>
          <w:rFonts w:ascii="宋体" w:hAnsi="宋体" w:cs="宋体" w:hint="eastAsia"/>
          <w:sz w:val="24"/>
          <w:szCs w:val="24"/>
        </w:rPr>
        <w:t>法定代表人或授权委托人：</w:t>
      </w:r>
    </w:p>
    <w:p w14:paraId="40826C63" w14:textId="77777777" w:rsidR="00D5554F" w:rsidRDefault="00162371">
      <w:pPr>
        <w:rPr>
          <w:rFonts w:ascii="宋体" w:hAnsi="宋体" w:cs="宋体" w:hint="eastAsia"/>
          <w:sz w:val="24"/>
          <w:szCs w:val="24"/>
        </w:rPr>
      </w:pPr>
      <w:r>
        <w:rPr>
          <w:rFonts w:ascii="宋体" w:hAnsi="宋体" w:cs="宋体" w:hint="eastAsia"/>
          <w:sz w:val="24"/>
          <w:szCs w:val="24"/>
        </w:rPr>
        <w:t>日期：</w:t>
      </w:r>
    </w:p>
    <w:p w14:paraId="6684EA4E" w14:textId="77777777" w:rsidR="00D5554F" w:rsidRDefault="00D5554F">
      <w:pPr>
        <w:rPr>
          <w:rFonts w:ascii="宋体" w:hAnsi="宋体" w:hint="eastAsia"/>
          <w:sz w:val="24"/>
          <w:szCs w:val="24"/>
        </w:rPr>
      </w:pPr>
    </w:p>
    <w:p w14:paraId="141D9219" w14:textId="77777777" w:rsidR="00D5554F" w:rsidRDefault="00162371">
      <w:pPr>
        <w:snapToGrid w:val="0"/>
        <w:spacing w:before="120" w:after="120" w:line="0" w:lineRule="atLeast"/>
        <w:jc w:val="center"/>
        <w:rPr>
          <w:rFonts w:ascii="宋体" w:hAnsi="宋体" w:hint="eastAsia"/>
          <w:bCs/>
          <w:kern w:val="0"/>
          <w:position w:val="-10"/>
          <w:sz w:val="24"/>
          <w:szCs w:val="24"/>
        </w:rPr>
      </w:pPr>
      <w:r>
        <w:rPr>
          <w:rFonts w:ascii="宋体" w:hAnsi="宋体" w:hint="eastAsia"/>
          <w:sz w:val="24"/>
          <w:szCs w:val="20"/>
        </w:rPr>
        <w:br w:type="page"/>
      </w:r>
    </w:p>
    <w:p w14:paraId="4D7A81CD" w14:textId="77777777" w:rsidR="00D5554F" w:rsidRDefault="00162371">
      <w:pPr>
        <w:snapToGrid w:val="0"/>
        <w:spacing w:before="120" w:after="120" w:line="360" w:lineRule="auto"/>
        <w:jc w:val="center"/>
        <w:rPr>
          <w:rFonts w:asciiTheme="minorEastAsia" w:eastAsiaTheme="minorEastAsia" w:hAnsiTheme="minorEastAsia" w:cs="Courier New" w:hint="eastAsia"/>
          <w:bCs/>
          <w:sz w:val="44"/>
          <w:szCs w:val="21"/>
        </w:rPr>
      </w:pPr>
      <w:r>
        <w:rPr>
          <w:rFonts w:asciiTheme="minorEastAsia" w:eastAsiaTheme="minorEastAsia" w:hAnsiTheme="minorEastAsia" w:cs="Courier New" w:hint="eastAsia"/>
          <w:bCs/>
          <w:sz w:val="44"/>
          <w:szCs w:val="21"/>
        </w:rPr>
        <w:lastRenderedPageBreak/>
        <w:t>第</w:t>
      </w:r>
      <w:bookmarkEnd w:id="145"/>
      <w:r>
        <w:rPr>
          <w:rFonts w:asciiTheme="minorEastAsia" w:eastAsiaTheme="minorEastAsia" w:hAnsiTheme="minorEastAsia" w:cs="Courier New" w:hint="eastAsia"/>
          <w:bCs/>
          <w:sz w:val="44"/>
          <w:szCs w:val="21"/>
        </w:rPr>
        <w:t>四章</w:t>
      </w:r>
      <w:r>
        <w:rPr>
          <w:rFonts w:asciiTheme="minorEastAsia" w:eastAsiaTheme="minorEastAsia" w:hAnsiTheme="minorEastAsia" w:cs="Courier New" w:hint="eastAsia"/>
          <w:bCs/>
          <w:sz w:val="44"/>
          <w:szCs w:val="21"/>
        </w:rPr>
        <w:t xml:space="preserve"> </w:t>
      </w:r>
      <w:r>
        <w:rPr>
          <w:rFonts w:asciiTheme="minorEastAsia" w:eastAsiaTheme="minorEastAsia" w:hAnsiTheme="minorEastAsia" w:cs="Courier New" w:hint="eastAsia"/>
          <w:bCs/>
          <w:sz w:val="44"/>
          <w:szCs w:val="21"/>
        </w:rPr>
        <w:t>采购需求</w:t>
      </w:r>
      <w:bookmarkEnd w:id="146"/>
      <w:bookmarkEnd w:id="147"/>
      <w:bookmarkEnd w:id="148"/>
    </w:p>
    <w:p w14:paraId="6FD28291" w14:textId="77777777" w:rsidR="00D5554F" w:rsidRDefault="00162371">
      <w:pPr>
        <w:spacing w:line="360" w:lineRule="auto"/>
        <w:rPr>
          <w:rFonts w:asciiTheme="minorEastAsia" w:eastAsiaTheme="minorEastAsia" w:hAnsiTheme="minorEastAsia" w:hint="eastAsia"/>
          <w:b/>
          <w:bCs/>
          <w:sz w:val="28"/>
          <w:szCs w:val="28"/>
        </w:rPr>
      </w:pPr>
      <w:r>
        <w:rPr>
          <w:rFonts w:asciiTheme="minorEastAsia" w:eastAsiaTheme="minorEastAsia" w:hAnsiTheme="minorEastAsia" w:hint="eastAsia"/>
          <w:b/>
          <w:bCs/>
          <w:sz w:val="28"/>
          <w:szCs w:val="28"/>
        </w:rPr>
        <w:t>一、采购清单</w:t>
      </w:r>
    </w:p>
    <w:tbl>
      <w:tblPr>
        <w:tblW w:w="5476" w:type="pct"/>
        <w:tblInd w:w="-431" w:type="dxa"/>
        <w:tblLook w:val="04A0" w:firstRow="1" w:lastRow="0" w:firstColumn="1" w:lastColumn="0" w:noHBand="0" w:noVBand="1"/>
      </w:tblPr>
      <w:tblGrid>
        <w:gridCol w:w="955"/>
        <w:gridCol w:w="2731"/>
        <w:gridCol w:w="2694"/>
        <w:gridCol w:w="3545"/>
      </w:tblGrid>
      <w:tr w:rsidR="00D5554F" w14:paraId="0587A71F" w14:textId="77777777">
        <w:trPr>
          <w:trHeight w:val="934"/>
          <w:tblHeader/>
        </w:trPr>
        <w:tc>
          <w:tcPr>
            <w:tcW w:w="481" w:type="pct"/>
            <w:tcBorders>
              <w:top w:val="single" w:sz="4" w:space="0" w:color="000000"/>
              <w:left w:val="single" w:sz="4" w:space="0" w:color="000000"/>
              <w:bottom w:val="single" w:sz="4" w:space="0" w:color="000000"/>
              <w:right w:val="single" w:sz="4" w:space="0" w:color="000000"/>
            </w:tcBorders>
            <w:vAlign w:val="center"/>
          </w:tcPr>
          <w:p w14:paraId="79E7E07F" w14:textId="77777777" w:rsidR="00D5554F" w:rsidRDefault="00162371">
            <w:pPr>
              <w:spacing w:line="360" w:lineRule="auto"/>
              <w:jc w:val="center"/>
              <w:rPr>
                <w:bCs/>
              </w:rPr>
            </w:pPr>
            <w:proofErr w:type="gramStart"/>
            <w:r>
              <w:rPr>
                <w:sz w:val="24"/>
                <w:szCs w:val="24"/>
              </w:rPr>
              <w:t>包号</w:t>
            </w:r>
            <w:proofErr w:type="gramEnd"/>
          </w:p>
        </w:tc>
        <w:tc>
          <w:tcPr>
            <w:tcW w:w="1376" w:type="pct"/>
            <w:tcBorders>
              <w:top w:val="single" w:sz="4" w:space="0" w:color="000000"/>
              <w:left w:val="single" w:sz="4" w:space="0" w:color="000000"/>
              <w:bottom w:val="single" w:sz="4" w:space="0" w:color="000000"/>
              <w:right w:val="single" w:sz="4" w:space="0" w:color="000000"/>
            </w:tcBorders>
            <w:vAlign w:val="center"/>
          </w:tcPr>
          <w:p w14:paraId="4F9C50A9" w14:textId="77777777" w:rsidR="00D5554F" w:rsidRDefault="00162371">
            <w:pPr>
              <w:spacing w:line="360" w:lineRule="auto"/>
              <w:jc w:val="center"/>
              <w:rPr>
                <w:bCs/>
              </w:rPr>
            </w:pPr>
            <w:r>
              <w:rPr>
                <w:sz w:val="24"/>
                <w:szCs w:val="24"/>
              </w:rPr>
              <w:t>名称</w:t>
            </w:r>
          </w:p>
        </w:tc>
        <w:tc>
          <w:tcPr>
            <w:tcW w:w="1357" w:type="pct"/>
            <w:tcBorders>
              <w:top w:val="single" w:sz="4" w:space="0" w:color="000000"/>
              <w:left w:val="single" w:sz="4" w:space="0" w:color="000000"/>
              <w:bottom w:val="single" w:sz="4" w:space="0" w:color="000000"/>
              <w:right w:val="single" w:sz="4" w:space="0" w:color="000000"/>
            </w:tcBorders>
            <w:vAlign w:val="center"/>
          </w:tcPr>
          <w:p w14:paraId="3ACF4C38" w14:textId="77777777" w:rsidR="00D5554F" w:rsidRDefault="00162371">
            <w:pPr>
              <w:spacing w:line="360" w:lineRule="auto"/>
              <w:jc w:val="center"/>
              <w:rPr>
                <w:bCs/>
              </w:rPr>
            </w:pPr>
            <w:r>
              <w:rPr>
                <w:sz w:val="24"/>
                <w:szCs w:val="24"/>
              </w:rPr>
              <w:t>数量</w:t>
            </w:r>
          </w:p>
        </w:tc>
        <w:tc>
          <w:tcPr>
            <w:tcW w:w="1786" w:type="pct"/>
            <w:tcBorders>
              <w:top w:val="single" w:sz="4" w:space="0" w:color="000000"/>
              <w:left w:val="single" w:sz="4" w:space="0" w:color="000000"/>
              <w:bottom w:val="single" w:sz="4" w:space="0" w:color="000000"/>
              <w:right w:val="single" w:sz="4" w:space="0" w:color="000000"/>
            </w:tcBorders>
            <w:vAlign w:val="center"/>
          </w:tcPr>
          <w:p w14:paraId="3DABDE9B" w14:textId="77777777" w:rsidR="00D5554F" w:rsidRDefault="00162371">
            <w:pPr>
              <w:spacing w:line="360" w:lineRule="auto"/>
              <w:jc w:val="center"/>
              <w:rPr>
                <w:bCs/>
              </w:rPr>
            </w:pPr>
            <w:r>
              <w:rPr>
                <w:sz w:val="24"/>
                <w:szCs w:val="24"/>
              </w:rPr>
              <w:t>交货地点</w:t>
            </w:r>
          </w:p>
        </w:tc>
      </w:tr>
      <w:tr w:rsidR="00D5554F" w14:paraId="7F14D005" w14:textId="77777777">
        <w:trPr>
          <w:trHeight w:val="934"/>
          <w:tblHeader/>
        </w:trPr>
        <w:tc>
          <w:tcPr>
            <w:tcW w:w="481" w:type="pct"/>
            <w:tcBorders>
              <w:top w:val="single" w:sz="4" w:space="0" w:color="000000"/>
              <w:left w:val="single" w:sz="4" w:space="0" w:color="000000"/>
              <w:bottom w:val="single" w:sz="4" w:space="0" w:color="000000"/>
              <w:right w:val="single" w:sz="4" w:space="0" w:color="000000"/>
            </w:tcBorders>
            <w:vAlign w:val="center"/>
          </w:tcPr>
          <w:p w14:paraId="4022F653" w14:textId="77777777" w:rsidR="00D5554F" w:rsidRDefault="00162371">
            <w:pPr>
              <w:spacing w:line="360" w:lineRule="auto"/>
              <w:jc w:val="center"/>
              <w:rPr>
                <w:bCs/>
              </w:rPr>
            </w:pPr>
            <w:r>
              <w:rPr>
                <w:sz w:val="24"/>
                <w:szCs w:val="24"/>
              </w:rPr>
              <w:t>1</w:t>
            </w:r>
          </w:p>
        </w:tc>
        <w:tc>
          <w:tcPr>
            <w:tcW w:w="1376" w:type="pct"/>
            <w:tcBorders>
              <w:top w:val="single" w:sz="4" w:space="0" w:color="000000"/>
              <w:left w:val="single" w:sz="4" w:space="0" w:color="000000"/>
              <w:bottom w:val="single" w:sz="4" w:space="0" w:color="000000"/>
              <w:right w:val="single" w:sz="4" w:space="0" w:color="000000"/>
            </w:tcBorders>
            <w:vAlign w:val="center"/>
          </w:tcPr>
          <w:p w14:paraId="1850B27C" w14:textId="77777777" w:rsidR="00D5554F" w:rsidRDefault="00162371">
            <w:pPr>
              <w:spacing w:line="360" w:lineRule="auto"/>
              <w:jc w:val="center"/>
              <w:rPr>
                <w:bCs/>
              </w:rPr>
            </w:pPr>
            <w:r>
              <w:rPr>
                <w:sz w:val="24"/>
                <w:szCs w:val="24"/>
              </w:rPr>
              <w:t>光子治疗仪</w:t>
            </w:r>
          </w:p>
        </w:tc>
        <w:tc>
          <w:tcPr>
            <w:tcW w:w="1357" w:type="pct"/>
            <w:tcBorders>
              <w:top w:val="single" w:sz="4" w:space="0" w:color="000000"/>
              <w:left w:val="single" w:sz="4" w:space="0" w:color="000000"/>
              <w:bottom w:val="single" w:sz="4" w:space="0" w:color="000000"/>
              <w:right w:val="single" w:sz="4" w:space="0" w:color="000000"/>
            </w:tcBorders>
            <w:vAlign w:val="center"/>
          </w:tcPr>
          <w:p w14:paraId="6ADBFAD6" w14:textId="77777777" w:rsidR="00D5554F" w:rsidRDefault="00162371">
            <w:pPr>
              <w:spacing w:line="360" w:lineRule="auto"/>
              <w:jc w:val="center"/>
              <w:rPr>
                <w:bCs/>
              </w:rPr>
            </w:pPr>
            <w:r>
              <w:rPr>
                <w:sz w:val="24"/>
                <w:szCs w:val="24"/>
              </w:rPr>
              <w:t>1</w:t>
            </w:r>
            <w:r>
              <w:rPr>
                <w:sz w:val="24"/>
                <w:szCs w:val="24"/>
              </w:rPr>
              <w:t>台</w:t>
            </w:r>
          </w:p>
        </w:tc>
        <w:tc>
          <w:tcPr>
            <w:tcW w:w="1786" w:type="pct"/>
            <w:tcBorders>
              <w:top w:val="single" w:sz="4" w:space="0" w:color="000000"/>
              <w:left w:val="single" w:sz="4" w:space="0" w:color="000000"/>
              <w:bottom w:val="single" w:sz="4" w:space="0" w:color="000000"/>
              <w:right w:val="single" w:sz="4" w:space="0" w:color="000000"/>
            </w:tcBorders>
            <w:vAlign w:val="center"/>
          </w:tcPr>
          <w:p w14:paraId="1432E200" w14:textId="77777777" w:rsidR="00D5554F" w:rsidRDefault="00162371">
            <w:pPr>
              <w:spacing w:line="360" w:lineRule="auto"/>
              <w:jc w:val="center"/>
              <w:rPr>
                <w:bCs/>
              </w:rPr>
            </w:pPr>
            <w:r>
              <w:rPr>
                <w:sz w:val="24"/>
                <w:szCs w:val="24"/>
              </w:rPr>
              <w:t>泰州市第四人民医院指定地点</w:t>
            </w:r>
          </w:p>
        </w:tc>
      </w:tr>
    </w:tbl>
    <w:p w14:paraId="5C7D4E98" w14:textId="77777777" w:rsidR="00D5554F" w:rsidRDefault="00162371">
      <w:pPr>
        <w:spacing w:line="360" w:lineRule="auto"/>
        <w:rPr>
          <w:rFonts w:asciiTheme="minorEastAsia" w:eastAsiaTheme="minorEastAsia" w:hAnsiTheme="minorEastAsia" w:hint="eastAsia"/>
          <w:b/>
          <w:bCs/>
          <w:sz w:val="28"/>
          <w:szCs w:val="28"/>
        </w:rPr>
      </w:pPr>
      <w:r>
        <w:rPr>
          <w:rFonts w:asciiTheme="minorEastAsia" w:eastAsiaTheme="minorEastAsia" w:hAnsiTheme="minorEastAsia"/>
          <w:b/>
          <w:bCs/>
          <w:sz w:val="28"/>
          <w:szCs w:val="28"/>
        </w:rPr>
        <w:br w:type="page"/>
      </w:r>
    </w:p>
    <w:p w14:paraId="4E3D03F2" w14:textId="77777777" w:rsidR="00D5554F" w:rsidRDefault="00162371">
      <w:pPr>
        <w:spacing w:line="360" w:lineRule="auto"/>
        <w:rPr>
          <w:rFonts w:asciiTheme="minorEastAsia" w:eastAsiaTheme="minorEastAsia" w:hAnsiTheme="minorEastAsia" w:hint="eastAsia"/>
          <w:b/>
          <w:bCs/>
          <w:sz w:val="28"/>
          <w:szCs w:val="28"/>
        </w:rPr>
      </w:pPr>
      <w:r>
        <w:rPr>
          <w:rFonts w:asciiTheme="minorEastAsia" w:eastAsiaTheme="minorEastAsia" w:hAnsiTheme="minorEastAsia" w:hint="eastAsia"/>
          <w:b/>
          <w:bCs/>
          <w:sz w:val="28"/>
          <w:szCs w:val="28"/>
        </w:rPr>
        <w:lastRenderedPageBreak/>
        <w:t>二、技术要求</w:t>
      </w:r>
    </w:p>
    <w:p w14:paraId="15CD35E1" w14:textId="77777777" w:rsidR="00D5554F" w:rsidRDefault="00162371">
      <w:pPr>
        <w:widowControl/>
        <w:spacing w:line="360" w:lineRule="auto"/>
        <w:rPr>
          <w:rFonts w:ascii="宋体" w:hAnsi="宋体" w:cs="宋体" w:hint="eastAsia"/>
          <w:sz w:val="24"/>
          <w:szCs w:val="24"/>
        </w:rPr>
      </w:pPr>
      <w:r>
        <w:rPr>
          <w:rFonts w:ascii="宋体" w:hAnsi="宋体" w:cs="宋体" w:hint="eastAsia"/>
          <w:sz w:val="24"/>
          <w:szCs w:val="24"/>
        </w:rPr>
        <w:t>1.</w:t>
      </w:r>
      <w:r>
        <w:rPr>
          <w:rFonts w:ascii="宋体" w:hAnsi="宋体" w:cs="宋体" w:hint="eastAsia"/>
          <w:sz w:val="24"/>
          <w:szCs w:val="24"/>
        </w:rPr>
        <w:t>适用范围：强脉冲</w:t>
      </w:r>
      <w:proofErr w:type="gramStart"/>
      <w:r>
        <w:rPr>
          <w:rFonts w:ascii="宋体" w:hAnsi="宋体" w:cs="宋体" w:hint="eastAsia"/>
          <w:sz w:val="24"/>
          <w:szCs w:val="24"/>
        </w:rPr>
        <w:t>光用于</w:t>
      </w:r>
      <w:proofErr w:type="gramEnd"/>
      <w:r>
        <w:rPr>
          <w:rFonts w:ascii="宋体" w:hAnsi="宋体" w:cs="宋体" w:hint="eastAsia"/>
          <w:sz w:val="24"/>
          <w:szCs w:val="24"/>
        </w:rPr>
        <w:t>治疗良性血管性皮肤病和色素性皮肤病，减少毛发和痤疮治疗；激光用于治疗皮肤色素异常、减轻皮肤细纹。</w:t>
      </w:r>
    </w:p>
    <w:p w14:paraId="7C98BFD8" w14:textId="77777777" w:rsidR="00D5554F" w:rsidRDefault="00162371">
      <w:pPr>
        <w:widowControl/>
        <w:spacing w:line="360" w:lineRule="auto"/>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2.</w:t>
      </w:r>
      <w:r>
        <w:rPr>
          <w:rFonts w:ascii="宋体" w:hAnsi="宋体" w:cs="宋体" w:hint="eastAsia"/>
          <w:sz w:val="24"/>
          <w:szCs w:val="24"/>
        </w:rPr>
        <w:t>强脉冲</w:t>
      </w:r>
      <w:proofErr w:type="gramStart"/>
      <w:r>
        <w:rPr>
          <w:rFonts w:ascii="宋体" w:hAnsi="宋体" w:cs="宋体" w:hint="eastAsia"/>
          <w:sz w:val="24"/>
          <w:szCs w:val="24"/>
        </w:rPr>
        <w:t>光手具波至少</w:t>
      </w:r>
      <w:proofErr w:type="gramEnd"/>
      <w:r>
        <w:rPr>
          <w:rFonts w:ascii="宋体" w:hAnsi="宋体" w:cs="宋体" w:hint="eastAsia"/>
          <w:sz w:val="24"/>
          <w:szCs w:val="24"/>
        </w:rPr>
        <w:t>具备</w:t>
      </w:r>
      <w:r>
        <w:rPr>
          <w:rFonts w:ascii="宋体" w:hAnsi="宋体" w:cs="宋体" w:hint="eastAsia"/>
          <w:sz w:val="24"/>
          <w:szCs w:val="24"/>
        </w:rPr>
        <w:t>500-950nm</w:t>
      </w:r>
      <w:r>
        <w:rPr>
          <w:rFonts w:ascii="宋体" w:hAnsi="宋体" w:cs="宋体" w:hint="eastAsia"/>
          <w:sz w:val="24"/>
          <w:szCs w:val="24"/>
        </w:rPr>
        <w:t>；</w:t>
      </w:r>
    </w:p>
    <w:p w14:paraId="0B04A9C6" w14:textId="77777777" w:rsidR="00D5554F" w:rsidRDefault="00162371">
      <w:pPr>
        <w:widowControl/>
        <w:spacing w:line="360" w:lineRule="auto"/>
        <w:rPr>
          <w:rFonts w:ascii="宋体" w:hAnsi="宋体" w:cs="宋体" w:hint="eastAsia"/>
          <w:sz w:val="24"/>
          <w:szCs w:val="24"/>
        </w:rPr>
      </w:pPr>
      <w:r>
        <w:rPr>
          <w:rFonts w:ascii="宋体" w:hAnsi="宋体" w:cs="宋体" w:hint="eastAsia"/>
          <w:sz w:val="24"/>
          <w:szCs w:val="24"/>
        </w:rPr>
        <w:t>3.</w:t>
      </w:r>
      <w:r>
        <w:rPr>
          <w:rFonts w:ascii="宋体" w:hAnsi="宋体" w:cs="宋体" w:hint="eastAsia"/>
          <w:sz w:val="24"/>
          <w:szCs w:val="24"/>
        </w:rPr>
        <w:t>具备≥</w:t>
      </w:r>
      <w:r>
        <w:rPr>
          <w:rFonts w:ascii="宋体" w:hAnsi="宋体" w:cs="宋体" w:hint="eastAsia"/>
          <w:sz w:val="24"/>
          <w:szCs w:val="24"/>
        </w:rPr>
        <w:t>3</w:t>
      </w:r>
      <w:r>
        <w:rPr>
          <w:rFonts w:ascii="宋体" w:hAnsi="宋体" w:cs="宋体" w:hint="eastAsia"/>
          <w:sz w:val="24"/>
          <w:szCs w:val="24"/>
        </w:rPr>
        <w:t>个不同波段强脉冲</w:t>
      </w:r>
      <w:proofErr w:type="gramStart"/>
      <w:r>
        <w:rPr>
          <w:rFonts w:ascii="宋体" w:hAnsi="宋体" w:cs="宋体" w:hint="eastAsia"/>
          <w:sz w:val="24"/>
          <w:szCs w:val="24"/>
        </w:rPr>
        <w:t>光手具或</w:t>
      </w:r>
      <w:proofErr w:type="gramEnd"/>
      <w:r>
        <w:rPr>
          <w:rFonts w:ascii="宋体" w:hAnsi="宋体" w:cs="宋体" w:hint="eastAsia"/>
          <w:sz w:val="24"/>
          <w:szCs w:val="24"/>
        </w:rPr>
        <w:t>≥</w:t>
      </w:r>
      <w:r>
        <w:rPr>
          <w:rFonts w:ascii="宋体" w:hAnsi="宋体" w:cs="宋体" w:hint="eastAsia"/>
          <w:sz w:val="24"/>
          <w:szCs w:val="24"/>
        </w:rPr>
        <w:t>8</w:t>
      </w:r>
      <w:r>
        <w:rPr>
          <w:rFonts w:ascii="宋体" w:hAnsi="宋体" w:cs="宋体" w:hint="eastAsia"/>
          <w:sz w:val="24"/>
          <w:szCs w:val="24"/>
        </w:rPr>
        <w:t>组不同波段滤光片；</w:t>
      </w:r>
    </w:p>
    <w:p w14:paraId="4CF1BE69" w14:textId="77777777" w:rsidR="00D5554F" w:rsidRDefault="00162371">
      <w:pPr>
        <w:widowControl/>
        <w:spacing w:line="360" w:lineRule="auto"/>
        <w:rPr>
          <w:rFonts w:ascii="宋体" w:hAnsi="宋体" w:cs="宋体" w:hint="eastAsia"/>
          <w:sz w:val="24"/>
          <w:szCs w:val="24"/>
        </w:rPr>
      </w:pPr>
      <w:r>
        <w:rPr>
          <w:rFonts w:ascii="宋体" w:hAnsi="宋体" w:cs="宋体" w:hint="eastAsia"/>
          <w:sz w:val="24"/>
          <w:szCs w:val="24"/>
        </w:rPr>
        <w:t>4.</w:t>
      </w:r>
      <w:r>
        <w:rPr>
          <w:rFonts w:ascii="宋体" w:hAnsi="宋体" w:cs="宋体" w:hint="eastAsia"/>
          <w:sz w:val="24"/>
          <w:szCs w:val="24"/>
        </w:rPr>
        <w:t>功能切换技术：具有</w:t>
      </w:r>
      <w:proofErr w:type="gramStart"/>
      <w:r>
        <w:rPr>
          <w:rFonts w:ascii="宋体" w:hAnsi="宋体" w:cs="宋体" w:hint="eastAsia"/>
          <w:sz w:val="24"/>
          <w:szCs w:val="24"/>
        </w:rPr>
        <w:t>不</w:t>
      </w:r>
      <w:proofErr w:type="gramEnd"/>
      <w:r>
        <w:rPr>
          <w:rFonts w:ascii="宋体" w:hAnsi="宋体" w:cs="宋体" w:hint="eastAsia"/>
          <w:sz w:val="24"/>
          <w:szCs w:val="24"/>
        </w:rPr>
        <w:t>关机切换功能技术；</w:t>
      </w:r>
      <w:r>
        <w:rPr>
          <w:rFonts w:ascii="宋体" w:hAnsi="宋体" w:cs="宋体" w:hint="eastAsia"/>
          <w:sz w:val="24"/>
          <w:szCs w:val="24"/>
        </w:rPr>
        <w:t xml:space="preserve"> </w:t>
      </w:r>
    </w:p>
    <w:p w14:paraId="7122A5CC" w14:textId="77777777" w:rsidR="00D5554F" w:rsidRDefault="00162371">
      <w:pPr>
        <w:widowControl/>
        <w:spacing w:line="360" w:lineRule="auto"/>
        <w:rPr>
          <w:rFonts w:ascii="宋体" w:hAnsi="宋体" w:cs="宋体" w:hint="eastAsia"/>
          <w:sz w:val="24"/>
          <w:szCs w:val="24"/>
        </w:rPr>
      </w:pPr>
      <w:r>
        <w:rPr>
          <w:rFonts w:ascii="宋体" w:hAnsi="宋体" w:cs="宋体" w:hint="eastAsia"/>
          <w:sz w:val="24"/>
          <w:szCs w:val="24"/>
        </w:rPr>
        <w:t>5.</w:t>
      </w:r>
      <w:r>
        <w:rPr>
          <w:rFonts w:ascii="宋体" w:hAnsi="宋体" w:cs="宋体" w:hint="eastAsia"/>
          <w:sz w:val="24"/>
          <w:szCs w:val="24"/>
        </w:rPr>
        <w:t>技术要求：具备脉冲均匀的方波；</w:t>
      </w:r>
      <w:r>
        <w:rPr>
          <w:rFonts w:ascii="宋体" w:hAnsi="宋体" w:cs="宋体" w:hint="eastAsia"/>
          <w:sz w:val="24"/>
          <w:szCs w:val="24"/>
        </w:rPr>
        <w:t xml:space="preserve"> </w:t>
      </w:r>
    </w:p>
    <w:p w14:paraId="593F7347" w14:textId="77777777" w:rsidR="00D5554F" w:rsidRDefault="00162371">
      <w:pPr>
        <w:widowControl/>
        <w:spacing w:line="360" w:lineRule="auto"/>
        <w:rPr>
          <w:rFonts w:ascii="宋体" w:hAnsi="宋体" w:cs="宋体" w:hint="eastAsia"/>
          <w:sz w:val="24"/>
          <w:szCs w:val="24"/>
        </w:rPr>
      </w:pPr>
      <w:r>
        <w:rPr>
          <w:rFonts w:ascii="宋体" w:hAnsi="宋体" w:cs="宋体" w:hint="eastAsia"/>
          <w:sz w:val="24"/>
          <w:szCs w:val="24"/>
        </w:rPr>
        <w:t>6.</w:t>
      </w:r>
      <w:r>
        <w:rPr>
          <w:rFonts w:ascii="宋体" w:hAnsi="宋体" w:cs="宋体" w:hint="eastAsia"/>
          <w:sz w:val="24"/>
          <w:szCs w:val="24"/>
        </w:rPr>
        <w:t>能量密度可调节，能量密度≤</w:t>
      </w:r>
      <w:r>
        <w:rPr>
          <w:rFonts w:ascii="宋体" w:hAnsi="宋体" w:cs="宋体" w:hint="eastAsia"/>
          <w:sz w:val="24"/>
          <w:szCs w:val="24"/>
        </w:rPr>
        <w:t>30J/cm2</w:t>
      </w:r>
      <w:r>
        <w:rPr>
          <w:rFonts w:ascii="宋体" w:hAnsi="宋体" w:cs="宋体" w:hint="eastAsia"/>
          <w:sz w:val="24"/>
          <w:szCs w:val="24"/>
        </w:rPr>
        <w:t>；</w:t>
      </w:r>
      <w:r>
        <w:rPr>
          <w:rFonts w:ascii="宋体" w:hAnsi="宋体" w:cs="宋体" w:hint="eastAsia"/>
          <w:sz w:val="24"/>
          <w:szCs w:val="24"/>
        </w:rPr>
        <w:t xml:space="preserve"> </w:t>
      </w:r>
    </w:p>
    <w:p w14:paraId="7236417B" w14:textId="77777777" w:rsidR="00D5554F" w:rsidRDefault="00162371">
      <w:pPr>
        <w:widowControl/>
        <w:spacing w:line="360" w:lineRule="auto"/>
        <w:rPr>
          <w:rFonts w:ascii="宋体" w:hAnsi="宋体" w:cs="宋体" w:hint="eastAsia"/>
          <w:sz w:val="24"/>
          <w:szCs w:val="24"/>
        </w:rPr>
      </w:pPr>
      <w:r>
        <w:rPr>
          <w:rFonts w:ascii="宋体" w:hAnsi="宋体" w:cs="宋体" w:hint="eastAsia"/>
          <w:sz w:val="24"/>
          <w:szCs w:val="24"/>
        </w:rPr>
        <w:t>7.</w:t>
      </w:r>
      <w:r>
        <w:rPr>
          <w:rFonts w:ascii="宋体" w:hAnsi="宋体" w:cs="宋体" w:hint="eastAsia"/>
          <w:sz w:val="24"/>
          <w:szCs w:val="24"/>
        </w:rPr>
        <w:t>脉宽：脉宽连续可调，非固定脉宽；</w:t>
      </w:r>
      <w:r>
        <w:rPr>
          <w:rFonts w:ascii="宋体" w:hAnsi="宋体" w:cs="宋体" w:hint="eastAsia"/>
          <w:sz w:val="24"/>
          <w:szCs w:val="24"/>
        </w:rPr>
        <w:t xml:space="preserve"> </w:t>
      </w:r>
    </w:p>
    <w:p w14:paraId="267B11F5" w14:textId="77777777" w:rsidR="00D5554F" w:rsidRDefault="00162371">
      <w:pPr>
        <w:widowControl/>
        <w:spacing w:line="360" w:lineRule="auto"/>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8.</w:t>
      </w:r>
      <w:r>
        <w:rPr>
          <w:rFonts w:ascii="宋体" w:hAnsi="宋体" w:cs="宋体" w:hint="eastAsia"/>
          <w:sz w:val="24"/>
          <w:szCs w:val="24"/>
        </w:rPr>
        <w:t>脉冲方式：具备多个同步脉冲；</w:t>
      </w:r>
      <w:r>
        <w:rPr>
          <w:rFonts w:ascii="宋体" w:hAnsi="宋体" w:cs="宋体" w:hint="eastAsia"/>
          <w:sz w:val="24"/>
          <w:szCs w:val="24"/>
        </w:rPr>
        <w:t xml:space="preserve"> </w:t>
      </w:r>
    </w:p>
    <w:p w14:paraId="5A6CAAA9" w14:textId="77777777" w:rsidR="00D5554F" w:rsidRDefault="00162371">
      <w:pPr>
        <w:widowControl/>
        <w:spacing w:line="360" w:lineRule="auto"/>
        <w:rPr>
          <w:rFonts w:ascii="宋体" w:hAnsi="宋体" w:cs="宋体" w:hint="eastAsia"/>
          <w:sz w:val="24"/>
          <w:szCs w:val="24"/>
        </w:rPr>
      </w:pPr>
      <w:r>
        <w:rPr>
          <w:rFonts w:ascii="宋体" w:hAnsi="宋体" w:cs="宋体" w:hint="eastAsia"/>
          <w:sz w:val="24"/>
          <w:szCs w:val="24"/>
        </w:rPr>
        <w:t>9.</w:t>
      </w:r>
      <w:r>
        <w:rPr>
          <w:rFonts w:ascii="宋体" w:hAnsi="宋体" w:cs="宋体" w:hint="eastAsia"/>
          <w:sz w:val="24"/>
          <w:szCs w:val="24"/>
        </w:rPr>
        <w:t>具备脉冲延迟技术；</w:t>
      </w:r>
      <w:r>
        <w:rPr>
          <w:rFonts w:ascii="宋体" w:hAnsi="宋体" w:cs="宋体" w:hint="eastAsia"/>
          <w:sz w:val="24"/>
          <w:szCs w:val="24"/>
        </w:rPr>
        <w:t xml:space="preserve"> </w:t>
      </w:r>
    </w:p>
    <w:p w14:paraId="15DBFA40" w14:textId="77777777" w:rsidR="00D5554F" w:rsidRDefault="00162371">
      <w:pPr>
        <w:widowControl/>
        <w:spacing w:line="360" w:lineRule="auto"/>
        <w:rPr>
          <w:rFonts w:ascii="宋体" w:hAnsi="宋体" w:cs="宋体" w:hint="eastAsia"/>
          <w:sz w:val="24"/>
          <w:szCs w:val="24"/>
        </w:rPr>
      </w:pPr>
      <w:r>
        <w:rPr>
          <w:rFonts w:ascii="宋体" w:hAnsi="宋体" w:cs="宋体" w:hint="eastAsia"/>
          <w:sz w:val="24"/>
          <w:szCs w:val="24"/>
        </w:rPr>
        <w:t>10.</w:t>
      </w:r>
      <w:r>
        <w:rPr>
          <w:rFonts w:ascii="宋体" w:hAnsi="宋体" w:cs="宋体" w:hint="eastAsia"/>
          <w:sz w:val="24"/>
          <w:szCs w:val="24"/>
        </w:rPr>
        <w:t>频率：≥</w:t>
      </w:r>
      <w:r>
        <w:rPr>
          <w:rFonts w:ascii="宋体" w:hAnsi="宋体" w:cs="宋体" w:hint="eastAsia"/>
          <w:sz w:val="24"/>
          <w:szCs w:val="24"/>
        </w:rPr>
        <w:t>1HZ</w:t>
      </w:r>
      <w:r>
        <w:rPr>
          <w:rFonts w:ascii="宋体" w:hAnsi="宋体" w:cs="宋体" w:hint="eastAsia"/>
          <w:sz w:val="24"/>
          <w:szCs w:val="24"/>
        </w:rPr>
        <w:t>；</w:t>
      </w:r>
      <w:r>
        <w:rPr>
          <w:rFonts w:ascii="宋体" w:hAnsi="宋体" w:cs="宋体" w:hint="eastAsia"/>
          <w:sz w:val="24"/>
          <w:szCs w:val="24"/>
        </w:rPr>
        <w:t xml:space="preserve"> </w:t>
      </w:r>
    </w:p>
    <w:p w14:paraId="331C2F75" w14:textId="77777777" w:rsidR="00D5554F" w:rsidRDefault="00162371">
      <w:pPr>
        <w:widowControl/>
        <w:spacing w:line="360" w:lineRule="auto"/>
        <w:rPr>
          <w:rFonts w:ascii="宋体" w:hAnsi="宋体" w:cs="宋体" w:hint="eastAsia"/>
          <w:sz w:val="24"/>
          <w:szCs w:val="24"/>
        </w:rPr>
      </w:pPr>
      <w:r>
        <w:rPr>
          <w:rFonts w:ascii="宋体" w:hAnsi="宋体" w:cs="宋体" w:hint="eastAsia"/>
          <w:sz w:val="24"/>
          <w:szCs w:val="24"/>
        </w:rPr>
        <w:t>▲</w:t>
      </w:r>
      <w:r>
        <w:rPr>
          <w:rFonts w:ascii="宋体" w:hAnsi="宋体" w:cs="宋体" w:hint="eastAsia"/>
          <w:sz w:val="24"/>
          <w:szCs w:val="24"/>
        </w:rPr>
        <w:t>11.</w:t>
      </w:r>
      <w:r>
        <w:rPr>
          <w:rFonts w:ascii="宋体" w:hAnsi="宋体" w:cs="宋体" w:hint="eastAsia"/>
          <w:sz w:val="24"/>
          <w:szCs w:val="24"/>
        </w:rPr>
        <w:t>治疗光斑具备大小：光斑至少具备≥</w:t>
      </w:r>
      <w:r>
        <w:rPr>
          <w:rFonts w:ascii="宋体" w:hAnsi="宋体" w:cs="宋体" w:hint="eastAsia"/>
          <w:sz w:val="24"/>
          <w:szCs w:val="24"/>
        </w:rPr>
        <w:t>3cm</w:t>
      </w:r>
      <w:r>
        <w:rPr>
          <w:rFonts w:ascii="宋体" w:hAnsi="宋体" w:cs="宋体" w:hint="eastAsia"/>
          <w:sz w:val="24"/>
          <w:szCs w:val="24"/>
        </w:rPr>
        <w:t>²光斑；</w:t>
      </w:r>
    </w:p>
    <w:p w14:paraId="5B557CE9" w14:textId="77777777" w:rsidR="00D5554F" w:rsidRDefault="00162371">
      <w:pPr>
        <w:widowControl/>
        <w:spacing w:line="360" w:lineRule="auto"/>
        <w:rPr>
          <w:rFonts w:ascii="宋体" w:hAnsi="宋体" w:cs="宋体" w:hint="eastAsia"/>
          <w:sz w:val="24"/>
          <w:szCs w:val="24"/>
        </w:rPr>
      </w:pPr>
      <w:r>
        <w:rPr>
          <w:rFonts w:ascii="宋体" w:hAnsi="宋体" w:cs="宋体" w:hint="eastAsia"/>
          <w:sz w:val="24"/>
          <w:szCs w:val="24"/>
        </w:rPr>
        <w:t>12.</w:t>
      </w:r>
      <w:r>
        <w:rPr>
          <w:rFonts w:ascii="宋体" w:hAnsi="宋体" w:cs="宋体" w:hint="eastAsia"/>
          <w:sz w:val="24"/>
          <w:szCs w:val="24"/>
        </w:rPr>
        <w:t>脉冲</w:t>
      </w:r>
      <w:proofErr w:type="gramStart"/>
      <w:r>
        <w:rPr>
          <w:rFonts w:ascii="宋体" w:hAnsi="宋体" w:cs="宋体" w:hint="eastAsia"/>
          <w:sz w:val="24"/>
          <w:szCs w:val="24"/>
        </w:rPr>
        <w:t>光手具</w:t>
      </w:r>
      <w:proofErr w:type="gramEnd"/>
      <w:r>
        <w:rPr>
          <w:rFonts w:ascii="宋体" w:hAnsi="宋体" w:cs="宋体" w:hint="eastAsia"/>
          <w:sz w:val="24"/>
          <w:szCs w:val="24"/>
        </w:rPr>
        <w:t>寿命≥</w:t>
      </w:r>
      <w:r>
        <w:rPr>
          <w:rFonts w:ascii="宋体" w:hAnsi="宋体" w:cs="宋体" w:hint="eastAsia"/>
          <w:sz w:val="24"/>
          <w:szCs w:val="24"/>
        </w:rPr>
        <w:t>10</w:t>
      </w:r>
      <w:r>
        <w:rPr>
          <w:rFonts w:ascii="宋体" w:hAnsi="宋体" w:cs="宋体" w:hint="eastAsia"/>
          <w:sz w:val="24"/>
          <w:szCs w:val="24"/>
        </w:rPr>
        <w:t>万脉冲；</w:t>
      </w:r>
    </w:p>
    <w:p w14:paraId="79A5D593" w14:textId="77777777" w:rsidR="00D5554F" w:rsidRDefault="00162371">
      <w:pPr>
        <w:widowControl/>
        <w:spacing w:line="360" w:lineRule="auto"/>
        <w:rPr>
          <w:rFonts w:ascii="宋体" w:hAnsi="宋体" w:cs="宋体" w:hint="eastAsia"/>
          <w:sz w:val="24"/>
          <w:szCs w:val="24"/>
        </w:rPr>
      </w:pPr>
      <w:r>
        <w:rPr>
          <w:rFonts w:ascii="宋体" w:hAnsi="宋体" w:cs="宋体" w:hint="eastAsia"/>
          <w:sz w:val="24"/>
          <w:szCs w:val="24"/>
        </w:rPr>
        <w:t>13.</w:t>
      </w:r>
      <w:r>
        <w:rPr>
          <w:rFonts w:ascii="宋体" w:hAnsi="宋体" w:cs="宋体" w:hint="eastAsia"/>
          <w:sz w:val="24"/>
          <w:szCs w:val="24"/>
        </w:rPr>
        <w:t>具备过热提醒功能；</w:t>
      </w:r>
    </w:p>
    <w:p w14:paraId="69FF6DEC" w14:textId="77777777" w:rsidR="00D5554F" w:rsidRDefault="00162371">
      <w:pPr>
        <w:widowControl/>
        <w:spacing w:line="360" w:lineRule="auto"/>
        <w:rPr>
          <w:rFonts w:ascii="宋体" w:hAnsi="宋体" w:cs="宋体" w:hint="eastAsia"/>
          <w:sz w:val="24"/>
          <w:szCs w:val="24"/>
        </w:rPr>
      </w:pPr>
      <w:r>
        <w:rPr>
          <w:rFonts w:ascii="宋体" w:hAnsi="宋体" w:cs="宋体" w:hint="eastAsia"/>
          <w:sz w:val="24"/>
          <w:szCs w:val="24"/>
        </w:rPr>
        <w:t>14.</w:t>
      </w:r>
      <w:r>
        <w:rPr>
          <w:rFonts w:ascii="宋体" w:hAnsi="宋体" w:cs="宋体" w:hint="eastAsia"/>
          <w:sz w:val="24"/>
          <w:szCs w:val="24"/>
        </w:rPr>
        <w:t>具备激光功能</w:t>
      </w:r>
      <w:r>
        <w:rPr>
          <w:rFonts w:ascii="宋体" w:hAnsi="宋体" w:cs="宋体" w:hint="eastAsia"/>
          <w:sz w:val="24"/>
          <w:szCs w:val="24"/>
        </w:rPr>
        <w:t>:</w:t>
      </w:r>
      <w:r>
        <w:rPr>
          <w:rFonts w:ascii="宋体" w:hAnsi="宋体" w:cs="宋体" w:hint="eastAsia"/>
          <w:sz w:val="24"/>
          <w:szCs w:val="24"/>
        </w:rPr>
        <w:t>波长≥</w:t>
      </w:r>
      <w:r>
        <w:rPr>
          <w:rFonts w:ascii="宋体" w:hAnsi="宋体" w:cs="宋体" w:hint="eastAsia"/>
          <w:sz w:val="24"/>
          <w:szCs w:val="24"/>
        </w:rPr>
        <w:t>1200nm</w:t>
      </w:r>
      <w:r>
        <w:rPr>
          <w:rFonts w:ascii="宋体" w:hAnsi="宋体" w:cs="宋体" w:hint="eastAsia"/>
          <w:sz w:val="24"/>
          <w:szCs w:val="24"/>
        </w:rPr>
        <w:t>；</w:t>
      </w:r>
    </w:p>
    <w:p w14:paraId="0728EAF4" w14:textId="77777777" w:rsidR="00D5554F" w:rsidRDefault="00162371">
      <w:pPr>
        <w:widowControl/>
        <w:spacing w:line="360" w:lineRule="auto"/>
        <w:rPr>
          <w:rFonts w:ascii="宋体" w:hAnsi="宋体" w:cs="宋体" w:hint="eastAsia"/>
          <w:sz w:val="24"/>
          <w:szCs w:val="24"/>
        </w:rPr>
      </w:pPr>
      <w:r>
        <w:rPr>
          <w:rFonts w:ascii="宋体" w:hAnsi="宋体" w:cs="宋体" w:hint="eastAsia"/>
          <w:sz w:val="24"/>
          <w:szCs w:val="24"/>
        </w:rPr>
        <w:t>15.</w:t>
      </w:r>
      <w:r>
        <w:rPr>
          <w:rFonts w:ascii="宋体" w:hAnsi="宋体" w:cs="宋体" w:hint="eastAsia"/>
          <w:sz w:val="24"/>
          <w:szCs w:val="24"/>
        </w:rPr>
        <w:t>具备水循环制冷；</w:t>
      </w:r>
    </w:p>
    <w:p w14:paraId="47CA3B8D" w14:textId="77777777" w:rsidR="00D5554F" w:rsidRDefault="00162371">
      <w:pPr>
        <w:widowControl/>
        <w:spacing w:line="360" w:lineRule="auto"/>
        <w:rPr>
          <w:rFonts w:ascii="宋体" w:hAnsi="宋体" w:cs="宋体" w:hint="eastAsia"/>
          <w:sz w:val="24"/>
          <w:szCs w:val="24"/>
        </w:rPr>
      </w:pPr>
      <w:r>
        <w:rPr>
          <w:rFonts w:ascii="宋体" w:hAnsi="宋体" w:cs="宋体" w:hint="eastAsia"/>
          <w:sz w:val="24"/>
          <w:szCs w:val="24"/>
        </w:rPr>
        <w:t>16.</w:t>
      </w:r>
      <w:r>
        <w:rPr>
          <w:rFonts w:ascii="宋体" w:hAnsi="宋体" w:cs="宋体" w:hint="eastAsia"/>
          <w:sz w:val="24"/>
          <w:szCs w:val="24"/>
        </w:rPr>
        <w:t>激光发射可通过脚踏控制；</w:t>
      </w:r>
    </w:p>
    <w:p w14:paraId="345B70CE" w14:textId="77777777" w:rsidR="00D5554F" w:rsidRDefault="00162371">
      <w:pPr>
        <w:widowControl/>
        <w:spacing w:line="360" w:lineRule="auto"/>
        <w:rPr>
          <w:rFonts w:ascii="宋体" w:hAnsi="宋体" w:cs="宋体" w:hint="eastAsia"/>
          <w:bCs/>
          <w:sz w:val="24"/>
          <w:szCs w:val="24"/>
        </w:rPr>
      </w:pPr>
      <w:r>
        <w:rPr>
          <w:rFonts w:ascii="宋体" w:hAnsi="宋体" w:cs="宋体" w:hint="eastAsia"/>
          <w:sz w:val="24"/>
          <w:szCs w:val="24"/>
        </w:rPr>
        <w:t>17.</w:t>
      </w:r>
      <w:r>
        <w:rPr>
          <w:rFonts w:ascii="宋体" w:hAnsi="宋体" w:cs="宋体" w:hint="eastAsia"/>
          <w:sz w:val="24"/>
          <w:szCs w:val="24"/>
        </w:rPr>
        <w:t>铭牌使用寿命不低于</w:t>
      </w:r>
      <w:r>
        <w:rPr>
          <w:rFonts w:ascii="宋体" w:hAnsi="宋体" w:cs="宋体" w:hint="eastAsia"/>
          <w:sz w:val="24"/>
          <w:szCs w:val="24"/>
        </w:rPr>
        <w:t>5</w:t>
      </w:r>
      <w:r>
        <w:rPr>
          <w:rFonts w:ascii="宋体" w:hAnsi="宋体" w:cs="宋体" w:hint="eastAsia"/>
          <w:sz w:val="24"/>
          <w:szCs w:val="24"/>
        </w:rPr>
        <w:t>年。</w:t>
      </w:r>
    </w:p>
    <w:p w14:paraId="33036DD9" w14:textId="77777777" w:rsidR="00D5554F" w:rsidRDefault="00D5554F">
      <w:pPr>
        <w:spacing w:line="360" w:lineRule="auto"/>
      </w:pPr>
    </w:p>
    <w:p w14:paraId="2599DD99" w14:textId="77777777" w:rsidR="00D5554F" w:rsidRDefault="00D5554F">
      <w:pPr>
        <w:spacing w:line="360" w:lineRule="auto"/>
      </w:pPr>
    </w:p>
    <w:p w14:paraId="1AD7002A" w14:textId="77777777" w:rsidR="00D5554F" w:rsidRDefault="00D5554F">
      <w:pPr>
        <w:spacing w:line="360" w:lineRule="auto"/>
      </w:pPr>
    </w:p>
    <w:p w14:paraId="452E0CF8" w14:textId="77777777" w:rsidR="00D5554F" w:rsidRDefault="00D5554F">
      <w:pPr>
        <w:spacing w:line="360" w:lineRule="auto"/>
      </w:pPr>
    </w:p>
    <w:p w14:paraId="12B46B66" w14:textId="77777777" w:rsidR="00D5554F" w:rsidRDefault="00D5554F">
      <w:pPr>
        <w:spacing w:line="360" w:lineRule="auto"/>
      </w:pPr>
    </w:p>
    <w:p w14:paraId="2E88F1B6" w14:textId="77777777" w:rsidR="00D5554F" w:rsidRDefault="00D5554F">
      <w:pPr>
        <w:spacing w:line="360" w:lineRule="auto"/>
      </w:pPr>
    </w:p>
    <w:p w14:paraId="56AD9BCC" w14:textId="77777777" w:rsidR="00D5554F" w:rsidRDefault="00D5554F">
      <w:pPr>
        <w:spacing w:line="360" w:lineRule="auto"/>
      </w:pPr>
    </w:p>
    <w:p w14:paraId="5D3EC24A" w14:textId="77777777" w:rsidR="00D5554F" w:rsidRDefault="00D5554F">
      <w:pPr>
        <w:spacing w:line="360" w:lineRule="auto"/>
      </w:pPr>
    </w:p>
    <w:p w14:paraId="4BB08146" w14:textId="77777777" w:rsidR="00D5554F" w:rsidRDefault="00D5554F">
      <w:pPr>
        <w:spacing w:line="360" w:lineRule="auto"/>
      </w:pPr>
    </w:p>
    <w:p w14:paraId="4D5C45F4" w14:textId="77777777" w:rsidR="00D5554F" w:rsidRDefault="00D5554F">
      <w:pPr>
        <w:spacing w:line="360" w:lineRule="auto"/>
      </w:pPr>
    </w:p>
    <w:p w14:paraId="67F46E37" w14:textId="77777777" w:rsidR="00D5554F" w:rsidRDefault="00162371">
      <w:pPr>
        <w:spacing w:line="360" w:lineRule="auto"/>
        <w:rPr>
          <w:b/>
          <w:sz w:val="24"/>
          <w:szCs w:val="24"/>
        </w:rPr>
      </w:pPr>
      <w:r>
        <w:rPr>
          <w:b/>
          <w:sz w:val="24"/>
          <w:szCs w:val="24"/>
        </w:rPr>
        <w:br w:type="page"/>
      </w:r>
    </w:p>
    <w:p w14:paraId="2735263F" w14:textId="77777777" w:rsidR="00D5554F" w:rsidRDefault="00162371">
      <w:pPr>
        <w:spacing w:line="360" w:lineRule="auto"/>
        <w:rPr>
          <w:rFonts w:asciiTheme="minorEastAsia" w:eastAsiaTheme="minorEastAsia" w:hAnsiTheme="minorEastAsia" w:cs="宋体" w:hint="eastAsia"/>
          <w:b/>
          <w:bCs/>
          <w:kern w:val="0"/>
          <w:position w:val="-10"/>
          <w:sz w:val="24"/>
          <w:szCs w:val="20"/>
        </w:rPr>
      </w:pPr>
      <w:r>
        <w:rPr>
          <w:rFonts w:asciiTheme="minorEastAsia" w:eastAsiaTheme="minorEastAsia" w:hAnsiTheme="minorEastAsia" w:hint="eastAsia"/>
          <w:b/>
          <w:bCs/>
          <w:sz w:val="28"/>
          <w:szCs w:val="28"/>
        </w:rPr>
        <w:lastRenderedPageBreak/>
        <w:t>三、商务要求</w:t>
      </w:r>
    </w:p>
    <w:p w14:paraId="3D0918CD" w14:textId="77777777" w:rsidR="00D5554F" w:rsidRDefault="00162371">
      <w:pPr>
        <w:widowControl/>
        <w:spacing w:line="360" w:lineRule="auto"/>
        <w:jc w:val="left"/>
        <w:rPr>
          <w:rFonts w:ascii="宋体" w:hAnsi="宋体" w:cs="宋体" w:hint="eastAsia"/>
          <w:bCs/>
          <w:sz w:val="24"/>
          <w:szCs w:val="24"/>
        </w:rPr>
      </w:pPr>
      <w:r>
        <w:rPr>
          <w:rFonts w:ascii="宋体" w:hAnsi="宋体" w:cs="宋体" w:hint="eastAsia"/>
          <w:bCs/>
          <w:sz w:val="24"/>
          <w:szCs w:val="24"/>
        </w:rPr>
        <w:t>（一）交付时间和地点</w:t>
      </w:r>
    </w:p>
    <w:p w14:paraId="2109491D" w14:textId="77777777" w:rsidR="00D5554F" w:rsidRDefault="00162371">
      <w:pPr>
        <w:widowControl/>
        <w:spacing w:line="360" w:lineRule="auto"/>
        <w:jc w:val="left"/>
        <w:rPr>
          <w:rFonts w:ascii="宋体" w:hAnsi="宋体" w:cs="宋体" w:hint="eastAsia"/>
          <w:bCs/>
          <w:sz w:val="24"/>
          <w:szCs w:val="24"/>
        </w:rPr>
      </w:pPr>
      <w:r>
        <w:rPr>
          <w:rFonts w:ascii="宋体" w:hAnsi="宋体" w:cs="宋体" w:hint="eastAsia"/>
          <w:bCs/>
          <w:sz w:val="24"/>
          <w:szCs w:val="24"/>
        </w:rPr>
        <w:t>交付时间：合同签字盖章后一个月内。</w:t>
      </w:r>
    </w:p>
    <w:p w14:paraId="7C46B2CD" w14:textId="77777777" w:rsidR="00D5554F" w:rsidRDefault="00162371">
      <w:pPr>
        <w:widowControl/>
        <w:spacing w:line="360" w:lineRule="auto"/>
        <w:jc w:val="left"/>
        <w:rPr>
          <w:rFonts w:ascii="宋体" w:hAnsi="宋体" w:cs="宋体" w:hint="eastAsia"/>
          <w:bCs/>
          <w:sz w:val="24"/>
          <w:szCs w:val="24"/>
        </w:rPr>
      </w:pPr>
      <w:r>
        <w:rPr>
          <w:rFonts w:ascii="宋体" w:hAnsi="宋体" w:cs="宋体" w:hint="eastAsia"/>
          <w:bCs/>
          <w:sz w:val="24"/>
          <w:szCs w:val="24"/>
        </w:rPr>
        <w:t>交货地点：泰州市第四人民医院。</w:t>
      </w:r>
    </w:p>
    <w:p w14:paraId="3F465770" w14:textId="77777777" w:rsidR="00D5554F" w:rsidRDefault="00162371">
      <w:pPr>
        <w:widowControl/>
        <w:spacing w:line="360" w:lineRule="auto"/>
        <w:jc w:val="left"/>
        <w:rPr>
          <w:rFonts w:ascii="宋体" w:hAnsi="宋体" w:cs="宋体" w:hint="eastAsia"/>
          <w:bCs/>
          <w:sz w:val="24"/>
          <w:szCs w:val="24"/>
        </w:rPr>
      </w:pPr>
      <w:r>
        <w:rPr>
          <w:rFonts w:ascii="宋体" w:hAnsi="宋体" w:cs="宋体" w:hint="eastAsia"/>
          <w:bCs/>
          <w:sz w:val="24"/>
          <w:szCs w:val="24"/>
        </w:rPr>
        <w:t>（二）设备质保期</w:t>
      </w:r>
    </w:p>
    <w:p w14:paraId="08952BFF" w14:textId="77777777" w:rsidR="00D5554F" w:rsidRDefault="00162371">
      <w:pPr>
        <w:widowControl/>
        <w:spacing w:line="360" w:lineRule="auto"/>
        <w:jc w:val="left"/>
        <w:rPr>
          <w:rFonts w:ascii="宋体" w:hAnsi="宋体" w:cs="宋体" w:hint="eastAsia"/>
          <w:bCs/>
          <w:sz w:val="24"/>
          <w:szCs w:val="24"/>
        </w:rPr>
      </w:pPr>
      <w:r>
        <w:rPr>
          <w:rFonts w:ascii="宋体" w:hAnsi="宋体" w:cs="宋体" w:hint="eastAsia"/>
          <w:bCs/>
          <w:sz w:val="24"/>
          <w:szCs w:val="24"/>
        </w:rPr>
        <w:t>设备质保期：</w:t>
      </w:r>
      <w:r>
        <w:rPr>
          <w:rFonts w:ascii="宋体" w:hAnsi="宋体" w:cs="宋体"/>
          <w:bCs/>
          <w:sz w:val="24"/>
          <w:szCs w:val="24"/>
        </w:rPr>
        <w:t>乙方提供设备叁年及以上原厂免费保修。</w:t>
      </w:r>
    </w:p>
    <w:p w14:paraId="5DC593FA" w14:textId="77777777" w:rsidR="00D5554F" w:rsidRDefault="00162371">
      <w:pPr>
        <w:widowControl/>
        <w:spacing w:line="360" w:lineRule="auto"/>
        <w:jc w:val="left"/>
        <w:rPr>
          <w:rFonts w:ascii="宋体" w:hAnsi="宋体" w:cs="宋体" w:hint="eastAsia"/>
          <w:bCs/>
          <w:sz w:val="24"/>
          <w:szCs w:val="24"/>
        </w:rPr>
      </w:pPr>
      <w:r>
        <w:rPr>
          <w:rFonts w:ascii="宋体" w:hAnsi="宋体" w:cs="宋体" w:hint="eastAsia"/>
          <w:bCs/>
          <w:sz w:val="24"/>
          <w:szCs w:val="24"/>
        </w:rPr>
        <w:t>（三）付款</w:t>
      </w:r>
    </w:p>
    <w:p w14:paraId="7FCABC74" w14:textId="77777777" w:rsidR="00D5554F" w:rsidRDefault="00162371">
      <w:pPr>
        <w:widowControl/>
        <w:spacing w:line="360" w:lineRule="auto"/>
        <w:jc w:val="left"/>
        <w:rPr>
          <w:rFonts w:ascii="宋体" w:hAnsi="宋体" w:cs="宋体" w:hint="eastAsia"/>
          <w:bCs/>
          <w:sz w:val="24"/>
          <w:szCs w:val="24"/>
        </w:rPr>
      </w:pPr>
      <w:r>
        <w:rPr>
          <w:rFonts w:ascii="宋体" w:hAnsi="宋体" w:cs="宋体" w:hint="eastAsia"/>
          <w:bCs/>
          <w:sz w:val="24"/>
          <w:szCs w:val="24"/>
        </w:rPr>
        <w:t>1</w:t>
      </w:r>
      <w:r>
        <w:rPr>
          <w:rFonts w:ascii="宋体" w:hAnsi="宋体" w:cs="宋体" w:hint="eastAsia"/>
          <w:bCs/>
          <w:sz w:val="24"/>
          <w:szCs w:val="24"/>
        </w:rPr>
        <w:t>、履行期间付款：甲方在全部设备安装调试验收合格正常使用三个月后以转账方式付货款的</w:t>
      </w:r>
      <w:r>
        <w:rPr>
          <w:rFonts w:ascii="宋体" w:hAnsi="宋体" w:cs="宋体" w:hint="eastAsia"/>
          <w:bCs/>
          <w:sz w:val="24"/>
          <w:szCs w:val="24"/>
        </w:rPr>
        <w:t>90%</w:t>
      </w:r>
      <w:r>
        <w:rPr>
          <w:rFonts w:ascii="宋体" w:hAnsi="宋体" w:cs="宋体" w:hint="eastAsia"/>
          <w:bCs/>
          <w:sz w:val="24"/>
          <w:szCs w:val="24"/>
        </w:rPr>
        <w:t>，余款</w:t>
      </w:r>
      <w:r>
        <w:rPr>
          <w:rFonts w:ascii="宋体" w:hAnsi="宋体" w:cs="宋体" w:hint="eastAsia"/>
          <w:bCs/>
          <w:sz w:val="24"/>
          <w:szCs w:val="24"/>
        </w:rPr>
        <w:t>10%</w:t>
      </w:r>
      <w:proofErr w:type="gramStart"/>
      <w:r>
        <w:rPr>
          <w:rFonts w:ascii="宋体" w:hAnsi="宋体" w:cs="宋体" w:hint="eastAsia"/>
          <w:bCs/>
          <w:sz w:val="24"/>
          <w:szCs w:val="24"/>
        </w:rPr>
        <w:t>自设备</w:t>
      </w:r>
      <w:proofErr w:type="gramEnd"/>
      <w:r>
        <w:rPr>
          <w:rFonts w:ascii="宋体" w:hAnsi="宋体" w:cs="宋体" w:hint="eastAsia"/>
          <w:bCs/>
          <w:sz w:val="24"/>
          <w:szCs w:val="24"/>
        </w:rPr>
        <w:t>验收合格之日起满一年后</w:t>
      </w:r>
      <w:r>
        <w:rPr>
          <w:rFonts w:ascii="宋体" w:hAnsi="宋体" w:cs="宋体" w:hint="eastAsia"/>
          <w:bCs/>
          <w:sz w:val="24"/>
          <w:szCs w:val="24"/>
        </w:rPr>
        <w:t>7</w:t>
      </w:r>
      <w:r>
        <w:rPr>
          <w:rFonts w:ascii="宋体" w:hAnsi="宋体" w:cs="宋体" w:hint="eastAsia"/>
          <w:bCs/>
          <w:sz w:val="24"/>
          <w:szCs w:val="24"/>
        </w:rPr>
        <w:t>个工作日内付清</w:t>
      </w:r>
      <w:r>
        <w:rPr>
          <w:rFonts w:ascii="宋体" w:hAnsi="宋体" w:cs="宋体" w:hint="eastAsia"/>
          <w:bCs/>
          <w:sz w:val="24"/>
          <w:szCs w:val="24"/>
        </w:rPr>
        <w:t>(</w:t>
      </w:r>
      <w:r>
        <w:rPr>
          <w:rFonts w:ascii="宋体" w:hAnsi="宋体" w:cs="宋体" w:hint="eastAsia"/>
          <w:bCs/>
          <w:sz w:val="24"/>
          <w:szCs w:val="24"/>
        </w:rPr>
        <w:t>所有未付款均不计息</w:t>
      </w:r>
      <w:r>
        <w:rPr>
          <w:rFonts w:ascii="宋体" w:hAnsi="宋体" w:cs="宋体" w:hint="eastAsia"/>
          <w:bCs/>
          <w:sz w:val="24"/>
          <w:szCs w:val="24"/>
        </w:rPr>
        <w:t>)</w:t>
      </w:r>
      <w:r>
        <w:rPr>
          <w:rFonts w:ascii="宋体" w:hAnsi="宋体" w:cs="宋体" w:hint="eastAsia"/>
          <w:bCs/>
          <w:sz w:val="24"/>
          <w:szCs w:val="24"/>
        </w:rPr>
        <w:t>。乙方应向甲方提供真实、合法的全额销售发票。产品资料不齐全、验收不合格设备，甲方有权拒收并要求限期整改，乙方应在限期内整改和更换到位。</w:t>
      </w:r>
    </w:p>
    <w:p w14:paraId="1FAC97CB" w14:textId="77777777" w:rsidR="00D5554F" w:rsidRDefault="00162371">
      <w:pPr>
        <w:widowControl/>
        <w:spacing w:line="360" w:lineRule="auto"/>
        <w:jc w:val="left"/>
        <w:rPr>
          <w:rFonts w:ascii="宋体" w:hAnsi="宋体" w:cs="宋体" w:hint="eastAsia"/>
          <w:bCs/>
          <w:sz w:val="24"/>
          <w:szCs w:val="24"/>
        </w:rPr>
      </w:pPr>
      <w:r>
        <w:rPr>
          <w:rFonts w:ascii="宋体" w:hAnsi="宋体" w:cs="宋体" w:hint="eastAsia"/>
          <w:bCs/>
          <w:sz w:val="24"/>
          <w:szCs w:val="24"/>
        </w:rPr>
        <w:t>2</w:t>
      </w:r>
      <w:r>
        <w:rPr>
          <w:rFonts w:ascii="宋体" w:hAnsi="宋体" w:cs="宋体" w:hint="eastAsia"/>
          <w:bCs/>
          <w:sz w:val="24"/>
          <w:szCs w:val="24"/>
        </w:rPr>
        <w:t>、税费：本合同执行中相关的一切税费均由乙方负担。</w:t>
      </w:r>
    </w:p>
    <w:p w14:paraId="3B47FEB8" w14:textId="77777777" w:rsidR="00D5554F" w:rsidRDefault="00D5554F">
      <w:pPr>
        <w:spacing w:line="360" w:lineRule="auto"/>
        <w:rPr>
          <w:rFonts w:asciiTheme="minorEastAsia" w:eastAsiaTheme="minorEastAsia" w:hAnsiTheme="minorEastAsia" w:cs="宋体" w:hint="eastAsia"/>
          <w:b/>
          <w:bCs/>
          <w:kern w:val="0"/>
          <w:position w:val="-10"/>
          <w:sz w:val="24"/>
          <w:szCs w:val="20"/>
        </w:rPr>
      </w:pPr>
    </w:p>
    <w:p w14:paraId="5403A69E" w14:textId="77777777" w:rsidR="00D5554F" w:rsidRDefault="00162371">
      <w:pPr>
        <w:keepNext/>
        <w:jc w:val="center"/>
        <w:outlineLvl w:val="0"/>
        <w:rPr>
          <w:rFonts w:asciiTheme="minorEastAsia" w:eastAsiaTheme="minorEastAsia" w:hAnsiTheme="minorEastAsia" w:hint="eastAsia"/>
          <w:bCs/>
          <w:sz w:val="44"/>
          <w:szCs w:val="28"/>
        </w:rPr>
      </w:pPr>
      <w:r>
        <w:rPr>
          <w:rFonts w:asciiTheme="minorEastAsia" w:eastAsiaTheme="minorEastAsia" w:hAnsiTheme="minorEastAsia"/>
        </w:rPr>
        <w:br w:type="page"/>
      </w:r>
      <w:r>
        <w:rPr>
          <w:rFonts w:asciiTheme="minorEastAsia" w:eastAsiaTheme="minorEastAsia" w:hAnsiTheme="minorEastAsia" w:hint="eastAsia"/>
          <w:bCs/>
          <w:sz w:val="44"/>
          <w:szCs w:val="28"/>
        </w:rPr>
        <w:lastRenderedPageBreak/>
        <w:t>第五章</w:t>
      </w:r>
      <w:r>
        <w:rPr>
          <w:rFonts w:asciiTheme="minorEastAsia" w:eastAsiaTheme="minorEastAsia" w:hAnsiTheme="minorEastAsia" w:hint="eastAsia"/>
          <w:bCs/>
          <w:sz w:val="44"/>
          <w:szCs w:val="28"/>
        </w:rPr>
        <w:t xml:space="preserve">  </w:t>
      </w:r>
      <w:r>
        <w:rPr>
          <w:rFonts w:asciiTheme="minorEastAsia" w:eastAsiaTheme="minorEastAsia" w:hAnsiTheme="minorEastAsia" w:hint="eastAsia"/>
          <w:b/>
          <w:bCs/>
          <w:sz w:val="44"/>
          <w:szCs w:val="28"/>
        </w:rPr>
        <w:t>评审方法与评审标准</w:t>
      </w:r>
    </w:p>
    <w:p w14:paraId="2B1BEA12" w14:textId="77777777" w:rsidR="00D5554F" w:rsidRDefault="00D5554F">
      <w:pPr>
        <w:rPr>
          <w:rFonts w:asciiTheme="minorEastAsia" w:eastAsiaTheme="minorEastAsia" w:hAnsiTheme="minorEastAsia" w:hint="eastAsia"/>
          <w:szCs w:val="21"/>
        </w:rPr>
      </w:pPr>
    </w:p>
    <w:p w14:paraId="68EF72E1" w14:textId="77777777" w:rsidR="00D5554F" w:rsidRDefault="00162371">
      <w:pPr>
        <w:spacing w:line="500" w:lineRule="exact"/>
        <w:ind w:firstLineChars="200" w:firstLine="562"/>
        <w:jc w:val="left"/>
        <w:rPr>
          <w:rFonts w:asciiTheme="minorEastAsia" w:eastAsiaTheme="minorEastAsia" w:hAnsiTheme="minorEastAsia" w:cs="宋体" w:hint="eastAsia"/>
          <w:sz w:val="24"/>
          <w:szCs w:val="24"/>
        </w:rPr>
      </w:pPr>
      <w:r>
        <w:rPr>
          <w:rFonts w:asciiTheme="minorEastAsia" w:eastAsiaTheme="minorEastAsia" w:hAnsiTheme="minorEastAsia" w:cs="宋体" w:hint="eastAsia"/>
          <w:b/>
          <w:sz w:val="28"/>
          <w:szCs w:val="24"/>
        </w:rPr>
        <w:t>一、资格审查。</w:t>
      </w:r>
      <w:r>
        <w:rPr>
          <w:rFonts w:asciiTheme="minorEastAsia" w:eastAsiaTheme="minorEastAsia" w:hAnsiTheme="minorEastAsia" w:cs="宋体" w:hint="eastAsia"/>
          <w:sz w:val="24"/>
          <w:szCs w:val="24"/>
        </w:rPr>
        <w:t>资格审查人员按照下列指标对各供应商的资格进行审查，未通过审查的为无效标，不参与评审。</w:t>
      </w:r>
    </w:p>
    <w:tbl>
      <w:tblPr>
        <w:tblW w:w="8876" w:type="dxa"/>
        <w:jc w:val="center"/>
        <w:tblBorders>
          <w:top w:val="single" w:sz="12" w:space="0" w:color="000000"/>
          <w:left w:val="single" w:sz="12" w:space="0" w:color="000000"/>
          <w:bottom w:val="single" w:sz="12" w:space="0" w:color="000000"/>
          <w:right w:val="single" w:sz="12" w:space="0" w:color="000000"/>
          <w:insideH w:val="none" w:sz="0" w:space="0" w:color="000000"/>
          <w:insideV w:val="none" w:sz="0" w:space="0" w:color="000000"/>
        </w:tblBorders>
        <w:tblLayout w:type="fixed"/>
        <w:tblCellMar>
          <w:left w:w="0" w:type="dxa"/>
          <w:right w:w="0" w:type="dxa"/>
        </w:tblCellMar>
        <w:tblLook w:val="04A0" w:firstRow="1" w:lastRow="0" w:firstColumn="1" w:lastColumn="0" w:noHBand="0" w:noVBand="1"/>
      </w:tblPr>
      <w:tblGrid>
        <w:gridCol w:w="4438"/>
        <w:gridCol w:w="4438"/>
      </w:tblGrid>
      <w:tr w:rsidR="00D5554F" w14:paraId="35A2D115" w14:textId="77777777">
        <w:trPr>
          <w:jc w:val="center"/>
        </w:trPr>
        <w:tc>
          <w:tcPr>
            <w:tcW w:w="4438" w:type="dxa"/>
            <w:tcBorders>
              <w:top w:val="single" w:sz="6" w:space="0" w:color="000000"/>
              <w:left w:val="single" w:sz="6" w:space="0" w:color="000000"/>
              <w:bottom w:val="single" w:sz="6" w:space="0" w:color="000000"/>
              <w:right w:val="single" w:sz="6" w:space="0" w:color="000000"/>
            </w:tcBorders>
            <w:vAlign w:val="center"/>
          </w:tcPr>
          <w:p w14:paraId="4517005F" w14:textId="77777777" w:rsidR="00D5554F" w:rsidRDefault="00162371">
            <w:pPr>
              <w:jc w:val="center"/>
              <w:rPr>
                <w:rFonts w:asciiTheme="minorEastAsia" w:eastAsiaTheme="minorEastAsia" w:hAnsiTheme="minorEastAsia" w:cs="宋体" w:hint="eastAsia"/>
              </w:rPr>
            </w:pPr>
            <w:r>
              <w:rPr>
                <w:rFonts w:asciiTheme="minorEastAsia" w:eastAsiaTheme="minorEastAsia" w:hAnsiTheme="minorEastAsia" w:cs="宋体" w:hint="eastAsia"/>
              </w:rPr>
              <w:t>资格审查因素</w:t>
            </w:r>
          </w:p>
        </w:tc>
        <w:tc>
          <w:tcPr>
            <w:tcW w:w="4438" w:type="dxa"/>
            <w:tcBorders>
              <w:top w:val="single" w:sz="6" w:space="0" w:color="000000"/>
              <w:left w:val="single" w:sz="6" w:space="0" w:color="000000"/>
              <w:bottom w:val="single" w:sz="6" w:space="0" w:color="000000"/>
              <w:right w:val="single" w:sz="6" w:space="0" w:color="000000"/>
            </w:tcBorders>
            <w:vAlign w:val="center"/>
          </w:tcPr>
          <w:p w14:paraId="1E76262A" w14:textId="77777777" w:rsidR="00D5554F" w:rsidRDefault="00162371">
            <w:pPr>
              <w:jc w:val="center"/>
              <w:rPr>
                <w:rFonts w:asciiTheme="minorEastAsia" w:eastAsiaTheme="minorEastAsia" w:hAnsiTheme="minorEastAsia" w:cs="宋体" w:hint="eastAsia"/>
              </w:rPr>
            </w:pPr>
            <w:r>
              <w:rPr>
                <w:rFonts w:asciiTheme="minorEastAsia" w:eastAsiaTheme="minorEastAsia" w:hAnsiTheme="minorEastAsia" w:cs="宋体" w:hint="eastAsia"/>
              </w:rPr>
              <w:t>审查标准</w:t>
            </w:r>
          </w:p>
        </w:tc>
      </w:tr>
      <w:tr w:rsidR="00D5554F" w14:paraId="608C4708" w14:textId="77777777">
        <w:trPr>
          <w:jc w:val="center"/>
        </w:trPr>
        <w:tc>
          <w:tcPr>
            <w:tcW w:w="4438" w:type="dxa"/>
            <w:tcBorders>
              <w:top w:val="single" w:sz="6" w:space="0" w:color="000000"/>
              <w:left w:val="single" w:sz="6" w:space="0" w:color="000000"/>
              <w:bottom w:val="single" w:sz="6" w:space="0" w:color="000000"/>
              <w:right w:val="single" w:sz="6" w:space="0" w:color="000000"/>
            </w:tcBorders>
            <w:vAlign w:val="center"/>
          </w:tcPr>
          <w:p w14:paraId="423BD278" w14:textId="77777777" w:rsidR="00D5554F" w:rsidRDefault="00162371">
            <w:pPr>
              <w:jc w:val="left"/>
              <w:rPr>
                <w:rFonts w:asciiTheme="minorEastAsia" w:eastAsiaTheme="minorEastAsia" w:hAnsiTheme="minorEastAsia" w:cs="宋体" w:hint="eastAsia"/>
              </w:rPr>
            </w:pPr>
            <w:r>
              <w:rPr>
                <w:rFonts w:asciiTheme="minorEastAsia" w:eastAsiaTheme="minorEastAsia" w:hAnsiTheme="minorEastAsia" w:cs="宋体" w:hint="eastAsia"/>
              </w:rPr>
              <w:t>响应声明及承诺函</w:t>
            </w:r>
          </w:p>
        </w:tc>
        <w:tc>
          <w:tcPr>
            <w:tcW w:w="4438" w:type="dxa"/>
            <w:tcBorders>
              <w:top w:val="single" w:sz="6" w:space="0" w:color="000000"/>
              <w:left w:val="single" w:sz="6" w:space="0" w:color="000000"/>
              <w:bottom w:val="single" w:sz="6" w:space="0" w:color="000000"/>
              <w:right w:val="single" w:sz="6" w:space="0" w:color="000000"/>
            </w:tcBorders>
            <w:vAlign w:val="center"/>
          </w:tcPr>
          <w:p w14:paraId="0C061625" w14:textId="77777777" w:rsidR="00D5554F" w:rsidRDefault="00162371">
            <w:pPr>
              <w:jc w:val="left"/>
              <w:rPr>
                <w:rFonts w:asciiTheme="minorEastAsia" w:eastAsiaTheme="minorEastAsia" w:hAnsiTheme="minorEastAsia" w:cs="宋体" w:hint="eastAsia"/>
              </w:rPr>
            </w:pPr>
            <w:proofErr w:type="gramStart"/>
            <w:r>
              <w:rPr>
                <w:rFonts w:asciiTheme="minorEastAsia" w:eastAsiaTheme="minorEastAsia" w:hAnsiTheme="minorEastAsia" w:cs="宋体" w:hint="eastAsia"/>
              </w:rPr>
              <w:t>符合磋商</w:t>
            </w:r>
            <w:proofErr w:type="gramEnd"/>
            <w:r>
              <w:rPr>
                <w:rFonts w:asciiTheme="minorEastAsia" w:eastAsiaTheme="minorEastAsia" w:hAnsiTheme="minorEastAsia" w:cs="宋体" w:hint="eastAsia"/>
              </w:rPr>
              <w:t>文件要求</w:t>
            </w:r>
          </w:p>
        </w:tc>
      </w:tr>
      <w:tr w:rsidR="00D5554F" w14:paraId="3F714F91" w14:textId="77777777">
        <w:trPr>
          <w:jc w:val="center"/>
        </w:trPr>
        <w:tc>
          <w:tcPr>
            <w:tcW w:w="4438" w:type="dxa"/>
            <w:tcBorders>
              <w:top w:val="single" w:sz="6" w:space="0" w:color="000000"/>
              <w:left w:val="single" w:sz="6" w:space="0" w:color="000000"/>
              <w:bottom w:val="single" w:sz="6" w:space="0" w:color="000000"/>
              <w:right w:val="single" w:sz="6" w:space="0" w:color="000000"/>
            </w:tcBorders>
            <w:vAlign w:val="center"/>
          </w:tcPr>
          <w:p w14:paraId="008DE397" w14:textId="77777777" w:rsidR="00D5554F" w:rsidRDefault="00162371">
            <w:pPr>
              <w:jc w:val="left"/>
              <w:rPr>
                <w:rFonts w:asciiTheme="minorEastAsia" w:eastAsiaTheme="minorEastAsia" w:hAnsiTheme="minorEastAsia" w:cs="宋体" w:hint="eastAsia"/>
              </w:rPr>
            </w:pPr>
            <w:r>
              <w:rPr>
                <w:rFonts w:asciiTheme="minorEastAsia" w:eastAsiaTheme="minorEastAsia" w:hAnsiTheme="minorEastAsia" w:cs="宋体" w:hint="eastAsia"/>
              </w:rPr>
              <w:t>中小企业声明函</w:t>
            </w:r>
          </w:p>
        </w:tc>
        <w:tc>
          <w:tcPr>
            <w:tcW w:w="4438" w:type="dxa"/>
            <w:tcBorders>
              <w:top w:val="single" w:sz="6" w:space="0" w:color="000000"/>
              <w:left w:val="single" w:sz="6" w:space="0" w:color="000000"/>
              <w:bottom w:val="single" w:sz="6" w:space="0" w:color="000000"/>
              <w:right w:val="single" w:sz="6" w:space="0" w:color="000000"/>
            </w:tcBorders>
            <w:vAlign w:val="center"/>
          </w:tcPr>
          <w:p w14:paraId="5E60B7A0" w14:textId="77777777" w:rsidR="00D5554F" w:rsidRDefault="00162371">
            <w:pPr>
              <w:jc w:val="left"/>
              <w:rPr>
                <w:rFonts w:asciiTheme="minorEastAsia" w:eastAsiaTheme="minorEastAsia" w:hAnsiTheme="minorEastAsia" w:cs="宋体" w:hint="eastAsia"/>
              </w:rPr>
            </w:pPr>
            <w:proofErr w:type="gramStart"/>
            <w:r>
              <w:rPr>
                <w:rFonts w:asciiTheme="minorEastAsia" w:eastAsiaTheme="minorEastAsia" w:hAnsiTheme="minorEastAsia" w:cs="宋体" w:hint="eastAsia"/>
              </w:rPr>
              <w:t>符合磋商</w:t>
            </w:r>
            <w:proofErr w:type="gramEnd"/>
            <w:r>
              <w:rPr>
                <w:rFonts w:asciiTheme="minorEastAsia" w:eastAsiaTheme="minorEastAsia" w:hAnsiTheme="minorEastAsia" w:cs="宋体" w:hint="eastAsia"/>
              </w:rPr>
              <w:t>文件要求</w:t>
            </w:r>
          </w:p>
        </w:tc>
      </w:tr>
      <w:tr w:rsidR="00D5554F" w14:paraId="45218978" w14:textId="77777777">
        <w:trPr>
          <w:jc w:val="center"/>
        </w:trPr>
        <w:tc>
          <w:tcPr>
            <w:tcW w:w="4438" w:type="dxa"/>
            <w:tcBorders>
              <w:top w:val="single" w:sz="6" w:space="0" w:color="000000"/>
              <w:left w:val="single" w:sz="6" w:space="0" w:color="000000"/>
              <w:bottom w:val="single" w:sz="6" w:space="0" w:color="000000"/>
              <w:right w:val="single" w:sz="6" w:space="0" w:color="000000"/>
            </w:tcBorders>
            <w:vAlign w:val="center"/>
          </w:tcPr>
          <w:p w14:paraId="790635D4" w14:textId="77777777" w:rsidR="00D5554F" w:rsidRDefault="00162371">
            <w:pPr>
              <w:jc w:val="left"/>
              <w:rPr>
                <w:rFonts w:asciiTheme="minorEastAsia" w:eastAsiaTheme="minorEastAsia" w:hAnsiTheme="minorEastAsia" w:cs="宋体" w:hint="eastAsia"/>
              </w:rPr>
            </w:pPr>
            <w:r>
              <w:rPr>
                <w:rFonts w:asciiTheme="minorEastAsia" w:eastAsiaTheme="minorEastAsia" w:hAnsiTheme="minorEastAsia" w:cs="宋体" w:hint="eastAsia"/>
              </w:rPr>
              <w:t>信用信息</w:t>
            </w:r>
          </w:p>
        </w:tc>
        <w:tc>
          <w:tcPr>
            <w:tcW w:w="4438" w:type="dxa"/>
            <w:tcBorders>
              <w:top w:val="single" w:sz="6" w:space="0" w:color="000000"/>
              <w:left w:val="single" w:sz="6" w:space="0" w:color="000000"/>
              <w:bottom w:val="single" w:sz="6" w:space="0" w:color="000000"/>
              <w:right w:val="single" w:sz="6" w:space="0" w:color="000000"/>
            </w:tcBorders>
            <w:vAlign w:val="center"/>
          </w:tcPr>
          <w:p w14:paraId="7E4C0324" w14:textId="77777777" w:rsidR="00D5554F" w:rsidRDefault="00162371">
            <w:pPr>
              <w:jc w:val="left"/>
              <w:rPr>
                <w:rFonts w:asciiTheme="minorEastAsia" w:eastAsiaTheme="minorEastAsia" w:hAnsiTheme="minorEastAsia" w:cs="宋体" w:hint="eastAsia"/>
              </w:rPr>
            </w:pPr>
            <w:proofErr w:type="gramStart"/>
            <w:r>
              <w:rPr>
                <w:rFonts w:asciiTheme="minorEastAsia" w:eastAsiaTheme="minorEastAsia" w:hAnsiTheme="minorEastAsia" w:cs="宋体" w:hint="eastAsia"/>
              </w:rPr>
              <w:t>符合磋商</w:t>
            </w:r>
            <w:proofErr w:type="gramEnd"/>
            <w:r>
              <w:rPr>
                <w:rFonts w:asciiTheme="minorEastAsia" w:eastAsiaTheme="minorEastAsia" w:hAnsiTheme="minorEastAsia" w:cs="宋体" w:hint="eastAsia"/>
              </w:rPr>
              <w:t>文件要求</w:t>
            </w:r>
          </w:p>
        </w:tc>
      </w:tr>
      <w:tr w:rsidR="00D5554F" w14:paraId="5B027695" w14:textId="77777777">
        <w:trPr>
          <w:jc w:val="center"/>
        </w:trPr>
        <w:tc>
          <w:tcPr>
            <w:tcW w:w="4438" w:type="dxa"/>
            <w:tcBorders>
              <w:top w:val="single" w:sz="6" w:space="0" w:color="000000"/>
              <w:left w:val="single" w:sz="6" w:space="0" w:color="000000"/>
              <w:bottom w:val="single" w:sz="6" w:space="0" w:color="000000"/>
              <w:right w:val="single" w:sz="6" w:space="0" w:color="000000"/>
            </w:tcBorders>
            <w:vAlign w:val="center"/>
          </w:tcPr>
          <w:p w14:paraId="32A39125" w14:textId="77777777" w:rsidR="00D5554F" w:rsidRDefault="00162371">
            <w:pPr>
              <w:jc w:val="left"/>
              <w:rPr>
                <w:rFonts w:asciiTheme="minorEastAsia" w:eastAsiaTheme="minorEastAsia" w:hAnsiTheme="minorEastAsia" w:cs="宋体" w:hint="eastAsia"/>
              </w:rPr>
            </w:pPr>
            <w:r>
              <w:rPr>
                <w:rFonts w:asciiTheme="minorEastAsia" w:eastAsiaTheme="minorEastAsia" w:hAnsiTheme="minorEastAsia" w:cs="宋体" w:hint="eastAsia"/>
              </w:rPr>
              <w:t>供应商须具备医疗器械经营或生产资质</w:t>
            </w:r>
          </w:p>
        </w:tc>
        <w:tc>
          <w:tcPr>
            <w:tcW w:w="4438" w:type="dxa"/>
            <w:tcBorders>
              <w:top w:val="single" w:sz="6" w:space="0" w:color="000000"/>
              <w:left w:val="single" w:sz="6" w:space="0" w:color="000000"/>
              <w:bottom w:val="single" w:sz="6" w:space="0" w:color="000000"/>
              <w:right w:val="single" w:sz="6" w:space="0" w:color="000000"/>
            </w:tcBorders>
            <w:vAlign w:val="center"/>
          </w:tcPr>
          <w:p w14:paraId="4803F608" w14:textId="77777777" w:rsidR="00D5554F" w:rsidRDefault="00162371">
            <w:pPr>
              <w:jc w:val="left"/>
              <w:rPr>
                <w:rFonts w:asciiTheme="minorEastAsia" w:eastAsiaTheme="minorEastAsia" w:hAnsiTheme="minorEastAsia" w:cs="宋体" w:hint="eastAsia"/>
              </w:rPr>
            </w:pPr>
            <w:proofErr w:type="gramStart"/>
            <w:r>
              <w:rPr>
                <w:rFonts w:asciiTheme="minorEastAsia" w:eastAsiaTheme="minorEastAsia" w:hAnsiTheme="minorEastAsia" w:cs="宋体" w:hint="eastAsia"/>
              </w:rPr>
              <w:t>符合磋商</w:t>
            </w:r>
            <w:proofErr w:type="gramEnd"/>
            <w:r>
              <w:rPr>
                <w:rFonts w:asciiTheme="minorEastAsia" w:eastAsiaTheme="minorEastAsia" w:hAnsiTheme="minorEastAsia" w:cs="宋体" w:hint="eastAsia"/>
              </w:rPr>
              <w:t>文件要求</w:t>
            </w:r>
          </w:p>
        </w:tc>
      </w:tr>
    </w:tbl>
    <w:p w14:paraId="088C1EA1" w14:textId="77777777" w:rsidR="00D5554F" w:rsidRDefault="00162371">
      <w:pPr>
        <w:spacing w:line="500" w:lineRule="exact"/>
        <w:ind w:firstLineChars="200" w:firstLine="562"/>
        <w:jc w:val="left"/>
        <w:rPr>
          <w:rFonts w:asciiTheme="minorEastAsia" w:eastAsiaTheme="minorEastAsia" w:hAnsiTheme="minorEastAsia" w:cs="宋体" w:hint="eastAsia"/>
          <w:sz w:val="24"/>
          <w:szCs w:val="24"/>
        </w:rPr>
      </w:pPr>
      <w:r>
        <w:rPr>
          <w:rFonts w:asciiTheme="minorEastAsia" w:eastAsiaTheme="minorEastAsia" w:hAnsiTheme="minorEastAsia" w:cs="宋体" w:hint="eastAsia"/>
          <w:b/>
          <w:sz w:val="28"/>
          <w:szCs w:val="24"/>
        </w:rPr>
        <w:t>二、符合性审查。</w:t>
      </w:r>
      <w:r>
        <w:rPr>
          <w:rFonts w:asciiTheme="minorEastAsia" w:eastAsiaTheme="minorEastAsia" w:hAnsiTheme="minorEastAsia" w:cs="宋体" w:hint="eastAsia"/>
          <w:sz w:val="24"/>
          <w:szCs w:val="24"/>
        </w:rPr>
        <w:t>磋商小组首先按照下列指标对各供应商进行初步评审，未通过评审的为无效标，不再参与评审。</w:t>
      </w:r>
    </w:p>
    <w:tbl>
      <w:tblPr>
        <w:tblW w:w="8892" w:type="dxa"/>
        <w:jc w:val="center"/>
        <w:tblBorders>
          <w:top w:val="single" w:sz="12" w:space="0" w:color="000000"/>
          <w:left w:val="single" w:sz="12" w:space="0" w:color="000000"/>
          <w:bottom w:val="single" w:sz="12" w:space="0" w:color="000000"/>
          <w:right w:val="single" w:sz="12" w:space="0" w:color="000000"/>
          <w:insideH w:val="none" w:sz="0" w:space="0" w:color="000000"/>
          <w:insideV w:val="none" w:sz="0" w:space="0" w:color="000000"/>
        </w:tblBorders>
        <w:tblLayout w:type="fixed"/>
        <w:tblCellMar>
          <w:left w:w="0" w:type="dxa"/>
          <w:right w:w="0" w:type="dxa"/>
        </w:tblCellMar>
        <w:tblLook w:val="04A0" w:firstRow="1" w:lastRow="0" w:firstColumn="1" w:lastColumn="0" w:noHBand="0" w:noVBand="1"/>
      </w:tblPr>
      <w:tblGrid>
        <w:gridCol w:w="4434"/>
        <w:gridCol w:w="4458"/>
      </w:tblGrid>
      <w:tr w:rsidR="00D5554F" w14:paraId="1CE539F0" w14:textId="77777777">
        <w:trPr>
          <w:jc w:val="center"/>
        </w:trPr>
        <w:tc>
          <w:tcPr>
            <w:tcW w:w="4434" w:type="dxa"/>
            <w:tcBorders>
              <w:top w:val="single" w:sz="6" w:space="0" w:color="000000"/>
              <w:left w:val="single" w:sz="6" w:space="0" w:color="000000"/>
              <w:bottom w:val="single" w:sz="6" w:space="0" w:color="000000"/>
              <w:right w:val="single" w:sz="6" w:space="0" w:color="000000"/>
            </w:tcBorders>
            <w:vAlign w:val="center"/>
          </w:tcPr>
          <w:p w14:paraId="027FBA91" w14:textId="77777777" w:rsidR="00D5554F" w:rsidRDefault="00162371">
            <w:pPr>
              <w:jc w:val="center"/>
              <w:rPr>
                <w:rFonts w:asciiTheme="minorEastAsia" w:eastAsiaTheme="minorEastAsia" w:hAnsiTheme="minorEastAsia" w:cs="宋体" w:hint="eastAsia"/>
              </w:rPr>
            </w:pPr>
            <w:r>
              <w:rPr>
                <w:rFonts w:asciiTheme="minorEastAsia" w:eastAsiaTheme="minorEastAsia" w:hAnsiTheme="minorEastAsia" w:cs="宋体" w:hint="eastAsia"/>
              </w:rPr>
              <w:t>评审因素</w:t>
            </w:r>
          </w:p>
        </w:tc>
        <w:tc>
          <w:tcPr>
            <w:tcW w:w="4458" w:type="dxa"/>
            <w:tcBorders>
              <w:top w:val="single" w:sz="6" w:space="0" w:color="000000"/>
              <w:left w:val="single" w:sz="6" w:space="0" w:color="000000"/>
              <w:bottom w:val="single" w:sz="6" w:space="0" w:color="000000"/>
              <w:right w:val="single" w:sz="6" w:space="0" w:color="000000"/>
            </w:tcBorders>
            <w:vAlign w:val="center"/>
          </w:tcPr>
          <w:p w14:paraId="7925095D" w14:textId="77777777" w:rsidR="00D5554F" w:rsidRDefault="00162371">
            <w:pPr>
              <w:jc w:val="center"/>
              <w:rPr>
                <w:rFonts w:asciiTheme="minorEastAsia" w:eastAsiaTheme="minorEastAsia" w:hAnsiTheme="minorEastAsia" w:cs="宋体" w:hint="eastAsia"/>
              </w:rPr>
            </w:pPr>
            <w:r>
              <w:rPr>
                <w:rFonts w:asciiTheme="minorEastAsia" w:eastAsiaTheme="minorEastAsia" w:hAnsiTheme="minorEastAsia" w:cs="宋体" w:hint="eastAsia"/>
              </w:rPr>
              <w:t>评审标准</w:t>
            </w:r>
          </w:p>
        </w:tc>
      </w:tr>
      <w:tr w:rsidR="00D5554F" w14:paraId="18B1965C" w14:textId="77777777">
        <w:trPr>
          <w:jc w:val="center"/>
        </w:trPr>
        <w:tc>
          <w:tcPr>
            <w:tcW w:w="4434" w:type="dxa"/>
            <w:tcBorders>
              <w:top w:val="single" w:sz="6" w:space="0" w:color="000000"/>
              <w:left w:val="single" w:sz="6" w:space="0" w:color="000000"/>
              <w:bottom w:val="single" w:sz="6" w:space="0" w:color="000000"/>
              <w:right w:val="single" w:sz="6" w:space="0" w:color="000000"/>
            </w:tcBorders>
            <w:vAlign w:val="center"/>
          </w:tcPr>
          <w:p w14:paraId="20EC6E0D" w14:textId="77777777" w:rsidR="00D5554F" w:rsidRDefault="00162371">
            <w:pPr>
              <w:jc w:val="left"/>
              <w:rPr>
                <w:rFonts w:asciiTheme="minorEastAsia" w:eastAsiaTheme="minorEastAsia" w:hAnsiTheme="minorEastAsia" w:cs="宋体" w:hint="eastAsia"/>
              </w:rPr>
            </w:pPr>
            <w:r>
              <w:rPr>
                <w:rFonts w:asciiTheme="minorEastAsia" w:eastAsiaTheme="minorEastAsia" w:hAnsiTheme="minorEastAsia" w:cs="宋体" w:hint="eastAsia"/>
              </w:rPr>
              <w:t>法定代表人身份证明或授权委托书</w:t>
            </w:r>
          </w:p>
        </w:tc>
        <w:tc>
          <w:tcPr>
            <w:tcW w:w="4458" w:type="dxa"/>
            <w:tcBorders>
              <w:top w:val="single" w:sz="6" w:space="0" w:color="000000"/>
              <w:left w:val="single" w:sz="6" w:space="0" w:color="000000"/>
              <w:bottom w:val="single" w:sz="6" w:space="0" w:color="000000"/>
              <w:right w:val="single" w:sz="6" w:space="0" w:color="000000"/>
            </w:tcBorders>
            <w:vAlign w:val="center"/>
          </w:tcPr>
          <w:p w14:paraId="2946B59A" w14:textId="77777777" w:rsidR="00D5554F" w:rsidRDefault="00162371">
            <w:pPr>
              <w:jc w:val="left"/>
              <w:rPr>
                <w:rFonts w:asciiTheme="minorEastAsia" w:eastAsiaTheme="minorEastAsia" w:hAnsiTheme="minorEastAsia" w:cs="宋体" w:hint="eastAsia"/>
              </w:rPr>
            </w:pPr>
            <w:proofErr w:type="gramStart"/>
            <w:r>
              <w:rPr>
                <w:rFonts w:asciiTheme="minorEastAsia" w:eastAsiaTheme="minorEastAsia" w:hAnsiTheme="minorEastAsia" w:cs="宋体" w:hint="eastAsia"/>
              </w:rPr>
              <w:t>符合磋商</w:t>
            </w:r>
            <w:proofErr w:type="gramEnd"/>
            <w:r>
              <w:rPr>
                <w:rFonts w:asciiTheme="minorEastAsia" w:eastAsiaTheme="minorEastAsia" w:hAnsiTheme="minorEastAsia" w:cs="宋体" w:hint="eastAsia"/>
              </w:rPr>
              <w:t>文件要求</w:t>
            </w:r>
          </w:p>
        </w:tc>
      </w:tr>
      <w:tr w:rsidR="00D5554F" w14:paraId="6AAF8B7F" w14:textId="77777777">
        <w:trPr>
          <w:jc w:val="center"/>
        </w:trPr>
        <w:tc>
          <w:tcPr>
            <w:tcW w:w="4434" w:type="dxa"/>
            <w:tcBorders>
              <w:top w:val="single" w:sz="6" w:space="0" w:color="000000"/>
              <w:left w:val="single" w:sz="6" w:space="0" w:color="000000"/>
              <w:bottom w:val="single" w:sz="6" w:space="0" w:color="000000"/>
              <w:right w:val="single" w:sz="6" w:space="0" w:color="000000"/>
            </w:tcBorders>
            <w:vAlign w:val="center"/>
          </w:tcPr>
          <w:p w14:paraId="6FE210D9" w14:textId="77777777" w:rsidR="00D5554F" w:rsidRDefault="00162371">
            <w:pPr>
              <w:jc w:val="left"/>
              <w:rPr>
                <w:rFonts w:asciiTheme="minorEastAsia" w:eastAsiaTheme="minorEastAsia" w:hAnsiTheme="minorEastAsia" w:cs="宋体" w:hint="eastAsia"/>
              </w:rPr>
            </w:pPr>
            <w:r>
              <w:rPr>
                <w:rFonts w:asciiTheme="minorEastAsia" w:eastAsiaTheme="minorEastAsia" w:hAnsiTheme="minorEastAsia" w:cs="宋体" w:hint="eastAsia"/>
              </w:rPr>
              <w:t>开标一览表及投标报价</w:t>
            </w:r>
          </w:p>
        </w:tc>
        <w:tc>
          <w:tcPr>
            <w:tcW w:w="4458" w:type="dxa"/>
            <w:tcBorders>
              <w:top w:val="single" w:sz="6" w:space="0" w:color="000000"/>
              <w:left w:val="single" w:sz="6" w:space="0" w:color="000000"/>
              <w:bottom w:val="single" w:sz="6" w:space="0" w:color="000000"/>
              <w:right w:val="single" w:sz="6" w:space="0" w:color="000000"/>
            </w:tcBorders>
            <w:vAlign w:val="center"/>
          </w:tcPr>
          <w:p w14:paraId="4EAD5555" w14:textId="77777777" w:rsidR="00D5554F" w:rsidRDefault="00162371">
            <w:pPr>
              <w:jc w:val="left"/>
              <w:rPr>
                <w:rFonts w:asciiTheme="minorEastAsia" w:eastAsiaTheme="minorEastAsia" w:hAnsiTheme="minorEastAsia" w:cs="宋体" w:hint="eastAsia"/>
              </w:rPr>
            </w:pPr>
            <w:proofErr w:type="gramStart"/>
            <w:r>
              <w:rPr>
                <w:rFonts w:asciiTheme="minorEastAsia" w:eastAsiaTheme="minorEastAsia" w:hAnsiTheme="minorEastAsia" w:cs="宋体" w:hint="eastAsia"/>
              </w:rPr>
              <w:t>符合磋商</w:t>
            </w:r>
            <w:proofErr w:type="gramEnd"/>
            <w:r>
              <w:rPr>
                <w:rFonts w:asciiTheme="minorEastAsia" w:eastAsiaTheme="minorEastAsia" w:hAnsiTheme="minorEastAsia" w:cs="宋体" w:hint="eastAsia"/>
              </w:rPr>
              <w:t>文件要求</w:t>
            </w:r>
          </w:p>
        </w:tc>
      </w:tr>
      <w:tr w:rsidR="00D5554F" w14:paraId="347D07CD" w14:textId="77777777">
        <w:trPr>
          <w:jc w:val="center"/>
        </w:trPr>
        <w:tc>
          <w:tcPr>
            <w:tcW w:w="4434" w:type="dxa"/>
            <w:tcBorders>
              <w:top w:val="single" w:sz="6" w:space="0" w:color="000000"/>
              <w:left w:val="single" w:sz="6" w:space="0" w:color="000000"/>
              <w:bottom w:val="single" w:sz="6" w:space="0" w:color="000000"/>
              <w:right w:val="single" w:sz="6" w:space="0" w:color="000000"/>
            </w:tcBorders>
            <w:vAlign w:val="center"/>
          </w:tcPr>
          <w:p w14:paraId="6B877D5F" w14:textId="77777777" w:rsidR="00D5554F" w:rsidRDefault="00162371">
            <w:pPr>
              <w:jc w:val="left"/>
              <w:rPr>
                <w:rFonts w:asciiTheme="minorEastAsia" w:eastAsiaTheme="minorEastAsia" w:hAnsiTheme="minorEastAsia" w:cs="宋体" w:hint="eastAsia"/>
              </w:rPr>
            </w:pPr>
            <w:r>
              <w:rPr>
                <w:rFonts w:asciiTheme="minorEastAsia" w:eastAsiaTheme="minorEastAsia" w:hAnsiTheme="minorEastAsia" w:cs="宋体" w:hint="eastAsia"/>
              </w:rPr>
              <w:t>其他</w:t>
            </w:r>
          </w:p>
        </w:tc>
        <w:tc>
          <w:tcPr>
            <w:tcW w:w="4458" w:type="dxa"/>
            <w:tcBorders>
              <w:top w:val="single" w:sz="6" w:space="0" w:color="000000"/>
              <w:left w:val="single" w:sz="6" w:space="0" w:color="000000"/>
              <w:bottom w:val="single" w:sz="6" w:space="0" w:color="000000"/>
              <w:right w:val="single" w:sz="6" w:space="0" w:color="000000"/>
            </w:tcBorders>
            <w:vAlign w:val="center"/>
          </w:tcPr>
          <w:p w14:paraId="47E1977A" w14:textId="77777777" w:rsidR="00D5554F" w:rsidRDefault="00162371">
            <w:pPr>
              <w:jc w:val="left"/>
              <w:rPr>
                <w:rFonts w:asciiTheme="minorEastAsia" w:eastAsiaTheme="minorEastAsia" w:hAnsiTheme="minorEastAsia" w:cs="宋体" w:hint="eastAsia"/>
              </w:rPr>
            </w:pPr>
            <w:proofErr w:type="gramStart"/>
            <w:r>
              <w:rPr>
                <w:rFonts w:asciiTheme="minorEastAsia" w:eastAsiaTheme="minorEastAsia" w:hAnsiTheme="minorEastAsia" w:cs="宋体" w:hint="eastAsia"/>
              </w:rPr>
              <w:t>符合磋商</w:t>
            </w:r>
            <w:proofErr w:type="gramEnd"/>
            <w:r>
              <w:rPr>
                <w:rFonts w:asciiTheme="minorEastAsia" w:eastAsiaTheme="minorEastAsia" w:hAnsiTheme="minorEastAsia" w:cs="宋体" w:hint="eastAsia"/>
              </w:rPr>
              <w:t>文件要求</w:t>
            </w:r>
          </w:p>
        </w:tc>
      </w:tr>
    </w:tbl>
    <w:p w14:paraId="3BA10D34" w14:textId="77777777" w:rsidR="00D5554F" w:rsidRDefault="00162371">
      <w:pPr>
        <w:spacing w:line="500" w:lineRule="exact"/>
        <w:ind w:firstLineChars="200" w:firstLine="562"/>
        <w:rPr>
          <w:rFonts w:asciiTheme="minorEastAsia" w:eastAsiaTheme="minorEastAsia" w:hAnsiTheme="minorEastAsia" w:cs="宋体" w:hint="eastAsia"/>
          <w:b/>
          <w:sz w:val="28"/>
        </w:rPr>
      </w:pPr>
      <w:r>
        <w:rPr>
          <w:rFonts w:asciiTheme="minorEastAsia" w:eastAsiaTheme="minorEastAsia" w:hAnsiTheme="minorEastAsia" w:cs="宋体" w:hint="eastAsia"/>
          <w:b/>
          <w:sz w:val="28"/>
        </w:rPr>
        <w:t>三、评分办法—综合评分法</w:t>
      </w:r>
    </w:p>
    <w:p w14:paraId="2C84538A" w14:textId="77777777" w:rsidR="00D5554F" w:rsidRDefault="00162371">
      <w:pPr>
        <w:spacing w:line="500" w:lineRule="exact"/>
        <w:ind w:firstLineChars="200" w:firstLine="482"/>
        <w:jc w:val="left"/>
        <w:rPr>
          <w:rFonts w:asciiTheme="minorEastAsia" w:eastAsiaTheme="minorEastAsia" w:hAnsiTheme="minorEastAsia" w:cs="宋体" w:hint="eastAsia"/>
          <w:sz w:val="24"/>
          <w:szCs w:val="24"/>
        </w:rPr>
      </w:pPr>
      <w:r>
        <w:rPr>
          <w:rFonts w:asciiTheme="minorEastAsia" w:eastAsiaTheme="minorEastAsia" w:hAnsiTheme="minorEastAsia" w:cs="宋体" w:hint="eastAsia"/>
          <w:b/>
          <w:sz w:val="24"/>
          <w:szCs w:val="24"/>
        </w:rPr>
        <w:t>（一）评审办法：</w:t>
      </w:r>
      <w:r>
        <w:rPr>
          <w:rFonts w:asciiTheme="minorEastAsia" w:eastAsiaTheme="minorEastAsia" w:hAnsiTheme="minorEastAsia" w:cs="宋体" w:hint="eastAsia"/>
          <w:sz w:val="24"/>
          <w:szCs w:val="24"/>
        </w:rPr>
        <w:t>本次评审采用综合评分法，磋商小组成员根据磋商文件规定进行独立评审，对需要共同认定的客观分存在争议的，应当按照少数服从多数的原则</w:t>
      </w:r>
      <w:proofErr w:type="gramStart"/>
      <w:r>
        <w:rPr>
          <w:rFonts w:asciiTheme="minorEastAsia" w:eastAsiaTheme="minorEastAsia" w:hAnsiTheme="minorEastAsia" w:cs="宋体" w:hint="eastAsia"/>
          <w:sz w:val="24"/>
          <w:szCs w:val="24"/>
        </w:rPr>
        <w:t>作出</w:t>
      </w:r>
      <w:proofErr w:type="gramEnd"/>
      <w:r>
        <w:rPr>
          <w:rFonts w:asciiTheme="minorEastAsia" w:eastAsiaTheme="minorEastAsia" w:hAnsiTheme="minorEastAsia" w:cs="宋体" w:hint="eastAsia"/>
          <w:sz w:val="24"/>
          <w:szCs w:val="24"/>
        </w:rPr>
        <w:t>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p>
    <w:p w14:paraId="6B85B231" w14:textId="77777777" w:rsidR="00D5554F" w:rsidRDefault="00162371">
      <w:pPr>
        <w:spacing w:line="500" w:lineRule="exact"/>
        <w:ind w:firstLineChars="200" w:firstLine="480"/>
        <w:jc w:val="left"/>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磋商小组根据评审后供应商排序推荐</w:t>
      </w:r>
      <w:r>
        <w:rPr>
          <w:rFonts w:asciiTheme="minorEastAsia" w:eastAsiaTheme="minorEastAsia" w:hAnsiTheme="minorEastAsia" w:cs="宋体" w:hint="eastAsia"/>
          <w:sz w:val="24"/>
          <w:szCs w:val="24"/>
        </w:rPr>
        <w:t>3</w:t>
      </w:r>
      <w:r>
        <w:rPr>
          <w:rFonts w:asciiTheme="minorEastAsia" w:eastAsiaTheme="minorEastAsia" w:hAnsiTheme="minorEastAsia" w:cs="宋体" w:hint="eastAsia"/>
          <w:sz w:val="24"/>
          <w:szCs w:val="24"/>
        </w:rPr>
        <w:t>名成交候选人。响应文件满足磋商文件全部实质性要求，且评审后排序第一的供应商为第一成交候选人，依次类推。</w:t>
      </w:r>
    </w:p>
    <w:p w14:paraId="0311F292" w14:textId="77777777" w:rsidR="00D5554F" w:rsidRDefault="00162371">
      <w:pPr>
        <w:spacing w:line="500" w:lineRule="exact"/>
        <w:ind w:firstLineChars="200" w:firstLine="480"/>
        <w:jc w:val="left"/>
        <w:rPr>
          <w:rFonts w:asciiTheme="minorEastAsia" w:eastAsiaTheme="minorEastAsia" w:hAnsiTheme="minorEastAsia" w:cs="宋体" w:hint="eastAsia"/>
          <w:sz w:val="24"/>
          <w:szCs w:val="24"/>
        </w:rPr>
      </w:pPr>
      <w:r>
        <w:rPr>
          <w:rFonts w:asciiTheme="minorEastAsia" w:eastAsiaTheme="minorEastAsia" w:hAnsiTheme="minorEastAsia" w:cs="宋体" w:hint="eastAsia"/>
          <w:sz w:val="24"/>
          <w:szCs w:val="24"/>
        </w:rPr>
        <w:t>综合评分保留至小数点后两位。</w:t>
      </w:r>
      <w:r>
        <w:rPr>
          <w:rFonts w:asciiTheme="minorEastAsia" w:eastAsiaTheme="minorEastAsia" w:hAnsiTheme="minorEastAsia" w:cs="宋体" w:hint="eastAsia"/>
          <w:sz w:val="24"/>
          <w:szCs w:val="24"/>
        </w:rPr>
        <w:t xml:space="preserve"> </w:t>
      </w:r>
    </w:p>
    <w:p w14:paraId="62938CC0" w14:textId="77777777" w:rsidR="00D5554F" w:rsidRDefault="00162371">
      <w:pPr>
        <w:numPr>
          <w:ilvl w:val="0"/>
          <w:numId w:val="5"/>
        </w:numPr>
        <w:spacing w:line="500" w:lineRule="exact"/>
        <w:ind w:firstLineChars="200" w:firstLine="482"/>
        <w:jc w:val="left"/>
        <w:rPr>
          <w:rFonts w:asciiTheme="minorEastAsia" w:eastAsiaTheme="minorEastAsia" w:hAnsiTheme="minorEastAsia" w:cs="宋体" w:hint="eastAsia"/>
          <w:sz w:val="24"/>
          <w:szCs w:val="24"/>
        </w:rPr>
      </w:pPr>
      <w:r>
        <w:rPr>
          <w:rFonts w:asciiTheme="minorEastAsia" w:eastAsiaTheme="minorEastAsia" w:hAnsiTheme="minorEastAsia" w:cs="宋体" w:hint="eastAsia"/>
          <w:b/>
          <w:sz w:val="24"/>
          <w:szCs w:val="24"/>
        </w:rPr>
        <w:t>详细评审。</w:t>
      </w:r>
      <w:r>
        <w:rPr>
          <w:rFonts w:asciiTheme="minorEastAsia" w:eastAsiaTheme="minorEastAsia" w:hAnsiTheme="minorEastAsia" w:cs="宋体" w:hint="eastAsia"/>
          <w:sz w:val="24"/>
          <w:szCs w:val="24"/>
        </w:rPr>
        <w:t>磋商小组按照竞争性磋商文件规定的评分标准，对各响应文件进行详细评审打分。磋商小组组长对各评审专家的打分情况进行复核无误后汇总。</w:t>
      </w:r>
    </w:p>
    <w:p w14:paraId="518B870E" w14:textId="77777777" w:rsidR="00D5554F" w:rsidRDefault="00D5554F">
      <w:pPr>
        <w:spacing w:line="500" w:lineRule="exact"/>
        <w:jc w:val="left"/>
        <w:rPr>
          <w:rFonts w:asciiTheme="minorEastAsia" w:eastAsiaTheme="minorEastAsia" w:hAnsiTheme="minorEastAsia" w:cs="宋体" w:hint="eastAsia"/>
          <w:sz w:val="24"/>
          <w:szCs w:val="24"/>
        </w:rPr>
      </w:pPr>
    </w:p>
    <w:p w14:paraId="70C904BE" w14:textId="77777777" w:rsidR="00D5554F" w:rsidRDefault="00D5554F">
      <w:pPr>
        <w:spacing w:line="500" w:lineRule="exact"/>
        <w:jc w:val="left"/>
        <w:rPr>
          <w:rFonts w:asciiTheme="minorEastAsia" w:eastAsiaTheme="minorEastAsia" w:hAnsiTheme="minorEastAsia" w:cs="宋体" w:hint="eastAsia"/>
          <w:sz w:val="24"/>
          <w:szCs w:val="24"/>
        </w:rPr>
      </w:pPr>
    </w:p>
    <w:p w14:paraId="6AC7D300" w14:textId="77777777" w:rsidR="00D5554F" w:rsidRDefault="00D5554F">
      <w:pPr>
        <w:spacing w:line="500" w:lineRule="exact"/>
        <w:jc w:val="left"/>
        <w:rPr>
          <w:rFonts w:asciiTheme="minorEastAsia" w:eastAsiaTheme="minorEastAsia" w:hAnsiTheme="minorEastAsia" w:cs="宋体" w:hint="eastAsia"/>
          <w:sz w:val="24"/>
          <w:szCs w:val="24"/>
        </w:rPr>
      </w:pPr>
    </w:p>
    <w:p w14:paraId="0EF68916" w14:textId="77777777" w:rsidR="00D5554F" w:rsidRDefault="00D5554F">
      <w:pPr>
        <w:spacing w:line="500" w:lineRule="exact"/>
        <w:jc w:val="left"/>
        <w:rPr>
          <w:rFonts w:asciiTheme="minorEastAsia" w:eastAsiaTheme="minorEastAsia" w:hAnsiTheme="minorEastAsia" w:cs="宋体" w:hint="eastAsia"/>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2"/>
        <w:gridCol w:w="7056"/>
        <w:gridCol w:w="794"/>
      </w:tblGrid>
      <w:tr w:rsidR="00D5554F" w14:paraId="1032DA05" w14:textId="77777777">
        <w:trPr>
          <w:trHeight w:val="507"/>
          <w:jc w:val="center"/>
        </w:trPr>
        <w:tc>
          <w:tcPr>
            <w:tcW w:w="669" w:type="pct"/>
            <w:vAlign w:val="center"/>
          </w:tcPr>
          <w:p w14:paraId="22F5BBA1" w14:textId="77777777" w:rsidR="00D5554F" w:rsidRDefault="00162371">
            <w:pPr>
              <w:jc w:val="center"/>
              <w:rPr>
                <w:rFonts w:asciiTheme="minorEastAsia" w:eastAsiaTheme="minorEastAsia" w:hAnsiTheme="minorEastAsia" w:hint="eastAsia"/>
                <w:b/>
                <w:bCs/>
                <w:sz w:val="24"/>
                <w:szCs w:val="24"/>
              </w:rPr>
            </w:pPr>
            <w:r>
              <w:rPr>
                <w:rFonts w:asciiTheme="minorEastAsia" w:eastAsiaTheme="minorEastAsia" w:hAnsiTheme="minorEastAsia" w:hint="eastAsia"/>
                <w:b/>
                <w:bCs/>
                <w:sz w:val="24"/>
                <w:szCs w:val="24"/>
              </w:rPr>
              <w:lastRenderedPageBreak/>
              <w:t>评分要求</w:t>
            </w:r>
          </w:p>
        </w:tc>
        <w:tc>
          <w:tcPr>
            <w:tcW w:w="3893" w:type="pct"/>
            <w:vAlign w:val="center"/>
          </w:tcPr>
          <w:p w14:paraId="482BD087" w14:textId="77777777" w:rsidR="00D5554F" w:rsidRDefault="00162371">
            <w:pPr>
              <w:jc w:val="center"/>
              <w:rPr>
                <w:rFonts w:asciiTheme="minorEastAsia" w:eastAsiaTheme="minorEastAsia" w:hAnsiTheme="minorEastAsia" w:hint="eastAsia"/>
                <w:b/>
                <w:bCs/>
                <w:sz w:val="24"/>
                <w:szCs w:val="24"/>
              </w:rPr>
            </w:pPr>
            <w:r>
              <w:rPr>
                <w:rFonts w:asciiTheme="minorEastAsia" w:eastAsiaTheme="minorEastAsia" w:hAnsiTheme="minorEastAsia" w:hint="eastAsia"/>
                <w:b/>
                <w:bCs/>
                <w:sz w:val="24"/>
                <w:szCs w:val="24"/>
              </w:rPr>
              <w:t>评审内容</w:t>
            </w:r>
          </w:p>
        </w:tc>
        <w:tc>
          <w:tcPr>
            <w:tcW w:w="438" w:type="pct"/>
            <w:vAlign w:val="center"/>
          </w:tcPr>
          <w:p w14:paraId="53EB97FE" w14:textId="77777777" w:rsidR="00D5554F" w:rsidRDefault="00162371">
            <w:pPr>
              <w:jc w:val="center"/>
              <w:rPr>
                <w:rFonts w:asciiTheme="minorEastAsia" w:eastAsiaTheme="minorEastAsia" w:hAnsiTheme="minorEastAsia" w:hint="eastAsia"/>
                <w:b/>
                <w:bCs/>
                <w:sz w:val="24"/>
                <w:szCs w:val="24"/>
              </w:rPr>
            </w:pPr>
            <w:r>
              <w:rPr>
                <w:rFonts w:asciiTheme="minorEastAsia" w:eastAsiaTheme="minorEastAsia" w:hAnsiTheme="minorEastAsia" w:hint="eastAsia"/>
                <w:b/>
                <w:bCs/>
                <w:sz w:val="24"/>
                <w:szCs w:val="24"/>
              </w:rPr>
              <w:t>分值</w:t>
            </w:r>
          </w:p>
        </w:tc>
      </w:tr>
      <w:tr w:rsidR="00D5554F" w14:paraId="6346A7BF" w14:textId="77777777">
        <w:trPr>
          <w:trHeight w:val="1739"/>
          <w:jc w:val="center"/>
        </w:trPr>
        <w:tc>
          <w:tcPr>
            <w:tcW w:w="669" w:type="pct"/>
            <w:vAlign w:val="center"/>
          </w:tcPr>
          <w:p w14:paraId="09E2B721" w14:textId="77777777" w:rsidR="00D5554F" w:rsidRDefault="00162371">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报价</w:t>
            </w:r>
          </w:p>
        </w:tc>
        <w:tc>
          <w:tcPr>
            <w:tcW w:w="3893" w:type="pct"/>
            <w:vAlign w:val="center"/>
          </w:tcPr>
          <w:p w14:paraId="59982123"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评审委员会分别与初步评审合格的各投标供应商进行磋商后，最终有效报价的最低价作为评审</w:t>
            </w:r>
            <w:proofErr w:type="gramStart"/>
            <w:r>
              <w:rPr>
                <w:rFonts w:asciiTheme="minorEastAsia" w:eastAsiaTheme="minorEastAsia" w:hAnsiTheme="minorEastAsia" w:hint="eastAsia"/>
                <w:sz w:val="24"/>
                <w:szCs w:val="24"/>
              </w:rPr>
              <w:t>基准价得满分</w:t>
            </w:r>
            <w:proofErr w:type="gramEnd"/>
            <w:r>
              <w:rPr>
                <w:rFonts w:asciiTheme="minorEastAsia" w:eastAsiaTheme="minorEastAsia" w:hAnsiTheme="minorEastAsia" w:hint="eastAsia"/>
                <w:sz w:val="24"/>
                <w:szCs w:val="24"/>
              </w:rPr>
              <w:t>30</w:t>
            </w:r>
            <w:r>
              <w:rPr>
                <w:rFonts w:asciiTheme="minorEastAsia" w:eastAsiaTheme="minorEastAsia" w:hAnsiTheme="minorEastAsia" w:hint="eastAsia"/>
                <w:sz w:val="24"/>
                <w:szCs w:val="24"/>
              </w:rPr>
              <w:t>分，报价得分</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评标基准价</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最后报价</w:t>
            </w:r>
            <w:r>
              <w:rPr>
                <w:rFonts w:asciiTheme="minorEastAsia" w:eastAsiaTheme="minorEastAsia" w:hAnsiTheme="minorEastAsia" w:hint="eastAsia"/>
                <w:sz w:val="24"/>
                <w:szCs w:val="24"/>
              </w:rPr>
              <w:t>*30</w:t>
            </w:r>
            <w:r>
              <w:rPr>
                <w:rFonts w:asciiTheme="minorEastAsia" w:eastAsiaTheme="minorEastAsia" w:hAnsiTheme="minorEastAsia" w:hint="eastAsia"/>
                <w:sz w:val="24"/>
                <w:szCs w:val="24"/>
              </w:rPr>
              <w:t>分。（分值保留两位小数）</w:t>
            </w:r>
          </w:p>
          <w:p w14:paraId="3C3C25BD"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价格扣除：对小型和微型企业产品的价格给予</w:t>
            </w:r>
            <w:r>
              <w:rPr>
                <w:rFonts w:asciiTheme="minorEastAsia" w:eastAsiaTheme="minorEastAsia" w:hAnsiTheme="minorEastAsia" w:hint="eastAsia"/>
                <w:sz w:val="24"/>
                <w:szCs w:val="24"/>
              </w:rPr>
              <w:t>10%</w:t>
            </w:r>
            <w:r>
              <w:rPr>
                <w:rFonts w:asciiTheme="minorEastAsia" w:eastAsiaTheme="minorEastAsia" w:hAnsiTheme="minorEastAsia" w:hint="eastAsia"/>
                <w:sz w:val="24"/>
                <w:szCs w:val="24"/>
              </w:rPr>
              <w:t>的扣除，用扣除后的价格参与评审。参加投标的中小企业，应当按照《政府采购促进中小企业发展暂行办法》（财库〔</w:t>
            </w:r>
            <w:r>
              <w:rPr>
                <w:rFonts w:asciiTheme="minorEastAsia" w:eastAsiaTheme="minorEastAsia" w:hAnsiTheme="minorEastAsia" w:hint="eastAsia"/>
                <w:sz w:val="24"/>
                <w:szCs w:val="24"/>
              </w:rPr>
              <w:t>2011</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181</w:t>
            </w:r>
            <w:r>
              <w:rPr>
                <w:rFonts w:asciiTheme="minorEastAsia" w:eastAsiaTheme="minorEastAsia" w:hAnsiTheme="minorEastAsia" w:hint="eastAsia"/>
                <w:sz w:val="24"/>
                <w:szCs w:val="24"/>
              </w:rPr>
              <w:t>号）的规定提供《中小企业声明函》（中小企业划型标准详见《关于印发中小企业划型标准规定的通知》工信部联企业〔</w:t>
            </w:r>
            <w:r>
              <w:rPr>
                <w:rFonts w:asciiTheme="minorEastAsia" w:eastAsiaTheme="minorEastAsia" w:hAnsiTheme="minorEastAsia" w:hint="eastAsia"/>
                <w:sz w:val="24"/>
                <w:szCs w:val="24"/>
              </w:rPr>
              <w:t>2011</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300</w:t>
            </w:r>
            <w:r>
              <w:rPr>
                <w:rFonts w:asciiTheme="minorEastAsia" w:eastAsiaTheme="minorEastAsia" w:hAnsiTheme="minorEastAsia" w:hint="eastAsia"/>
                <w:sz w:val="24"/>
                <w:szCs w:val="24"/>
              </w:rPr>
              <w:t>号）。</w:t>
            </w:r>
          </w:p>
        </w:tc>
        <w:tc>
          <w:tcPr>
            <w:tcW w:w="438" w:type="pct"/>
            <w:vAlign w:val="center"/>
          </w:tcPr>
          <w:p w14:paraId="6A809E52" w14:textId="77777777" w:rsidR="00D5554F" w:rsidRDefault="00162371">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30</w:t>
            </w:r>
          </w:p>
        </w:tc>
      </w:tr>
      <w:tr w:rsidR="00D5554F" w14:paraId="54193767" w14:textId="77777777">
        <w:trPr>
          <w:trHeight w:val="4074"/>
          <w:jc w:val="center"/>
        </w:trPr>
        <w:tc>
          <w:tcPr>
            <w:tcW w:w="669" w:type="pct"/>
            <w:vAlign w:val="center"/>
          </w:tcPr>
          <w:p w14:paraId="289E432C" w14:textId="77777777" w:rsidR="00D5554F" w:rsidRDefault="00162371">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技术、性能、配置</w:t>
            </w:r>
          </w:p>
        </w:tc>
        <w:tc>
          <w:tcPr>
            <w:tcW w:w="3893" w:type="pct"/>
            <w:vAlign w:val="center"/>
          </w:tcPr>
          <w:p w14:paraId="5A83C154"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评委根据采购文件第四项《技术参数要求》，结合响应文件提供的佐证材料等进行评审：</w:t>
            </w:r>
          </w:p>
          <w:p w14:paraId="0B9CA543"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、全部满足采购文件基本要求得</w:t>
            </w:r>
            <w:r>
              <w:rPr>
                <w:rFonts w:asciiTheme="minorEastAsia" w:eastAsiaTheme="minorEastAsia" w:hAnsiTheme="minorEastAsia" w:hint="eastAsia"/>
                <w:sz w:val="24"/>
                <w:szCs w:val="24"/>
              </w:rPr>
              <w:t>40</w:t>
            </w:r>
            <w:r>
              <w:rPr>
                <w:rFonts w:asciiTheme="minorEastAsia" w:eastAsiaTheme="minorEastAsia" w:hAnsiTheme="minorEastAsia" w:hint="eastAsia"/>
                <w:sz w:val="24"/>
                <w:szCs w:val="24"/>
              </w:rPr>
              <w:t>分，正偏离不加分，有一项★</w:t>
            </w:r>
            <w:proofErr w:type="gramStart"/>
            <w:r>
              <w:rPr>
                <w:rFonts w:asciiTheme="minorEastAsia" w:eastAsiaTheme="minorEastAsia" w:hAnsiTheme="minorEastAsia" w:hint="eastAsia"/>
                <w:sz w:val="24"/>
                <w:szCs w:val="24"/>
              </w:rPr>
              <w:t>号指标负</w:t>
            </w:r>
            <w:proofErr w:type="gramEnd"/>
            <w:r>
              <w:rPr>
                <w:rFonts w:asciiTheme="minorEastAsia" w:eastAsiaTheme="minorEastAsia" w:hAnsiTheme="minorEastAsia" w:hint="eastAsia"/>
                <w:sz w:val="24"/>
                <w:szCs w:val="24"/>
              </w:rPr>
              <w:t>偏离做无效响应处理；</w:t>
            </w:r>
          </w:p>
          <w:p w14:paraId="137CA47B"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、有一项▲</w:t>
            </w:r>
            <w:proofErr w:type="gramStart"/>
            <w:r>
              <w:rPr>
                <w:rFonts w:asciiTheme="minorEastAsia" w:eastAsiaTheme="minorEastAsia" w:hAnsiTheme="minorEastAsia" w:hint="eastAsia"/>
                <w:sz w:val="24"/>
                <w:szCs w:val="24"/>
              </w:rPr>
              <w:t>号指标负</w:t>
            </w:r>
            <w:proofErr w:type="gramEnd"/>
            <w:r>
              <w:rPr>
                <w:rFonts w:asciiTheme="minorEastAsia" w:eastAsiaTheme="minorEastAsia" w:hAnsiTheme="minorEastAsia" w:hint="eastAsia"/>
                <w:sz w:val="24"/>
                <w:szCs w:val="24"/>
              </w:rPr>
              <w:t>偏离扣</w:t>
            </w: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分，扣完为止；</w:t>
            </w:r>
          </w:p>
          <w:p w14:paraId="2FBEAB72"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、其他为全部一般技术指标，每有一项负偏离扣１分，扣完为止。其中技术部分负偏离超过半数的，或该项分值得</w:t>
            </w:r>
            <w:r>
              <w:rPr>
                <w:rFonts w:asciiTheme="minorEastAsia" w:eastAsiaTheme="minorEastAsia" w:hAnsiTheme="minorEastAsia" w:hint="eastAsia"/>
                <w:sz w:val="24"/>
                <w:szCs w:val="24"/>
              </w:rPr>
              <w:t>0</w:t>
            </w:r>
            <w:r>
              <w:rPr>
                <w:rFonts w:asciiTheme="minorEastAsia" w:eastAsiaTheme="minorEastAsia" w:hAnsiTheme="minorEastAsia" w:hint="eastAsia"/>
                <w:sz w:val="24"/>
                <w:szCs w:val="24"/>
              </w:rPr>
              <w:t>分或经评委会评议负偏离可能实质性影响使用的，将判定为实质性不符合采购要求，做无效响应处理。</w:t>
            </w:r>
          </w:p>
          <w:p w14:paraId="40C4070F"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w:t>
            </w:r>
            <w:r>
              <w:rPr>
                <w:rFonts w:asciiTheme="minorEastAsia" w:eastAsiaTheme="minorEastAsia" w:hAnsiTheme="minorEastAsia" w:hint="eastAsia"/>
                <w:sz w:val="24"/>
                <w:szCs w:val="24"/>
              </w:rPr>
              <w:t>、产品交付验收时，采购人将对技术规格要求中的★号、▲</w:t>
            </w:r>
            <w:proofErr w:type="gramStart"/>
            <w:r>
              <w:rPr>
                <w:rFonts w:asciiTheme="minorEastAsia" w:eastAsiaTheme="minorEastAsia" w:hAnsiTheme="minorEastAsia" w:hint="eastAsia"/>
                <w:sz w:val="24"/>
                <w:szCs w:val="24"/>
              </w:rPr>
              <w:t>号指标</w:t>
            </w:r>
            <w:proofErr w:type="gramEnd"/>
            <w:r>
              <w:rPr>
                <w:rFonts w:asciiTheme="minorEastAsia" w:eastAsiaTheme="minorEastAsia" w:hAnsiTheme="minorEastAsia" w:hint="eastAsia"/>
                <w:sz w:val="24"/>
                <w:szCs w:val="24"/>
              </w:rPr>
              <w:t>进行逐一核实验收，如发现虚假应标，或无法实现关键技术指标功能，采购人有权拒收及向采购主管部门进行举报，</w:t>
            </w:r>
            <w:proofErr w:type="gramStart"/>
            <w:r>
              <w:rPr>
                <w:rFonts w:asciiTheme="minorEastAsia" w:eastAsiaTheme="minorEastAsia" w:hAnsiTheme="minorEastAsia" w:hint="eastAsia"/>
                <w:sz w:val="24"/>
                <w:szCs w:val="24"/>
              </w:rPr>
              <w:t>由成交</w:t>
            </w:r>
            <w:proofErr w:type="gramEnd"/>
            <w:r>
              <w:rPr>
                <w:rFonts w:asciiTheme="minorEastAsia" w:eastAsiaTheme="minorEastAsia" w:hAnsiTheme="minorEastAsia" w:hint="eastAsia"/>
                <w:sz w:val="24"/>
                <w:szCs w:val="24"/>
              </w:rPr>
              <w:t>供应商承担一切后果及法律责任。</w:t>
            </w:r>
          </w:p>
          <w:p w14:paraId="3B4FB1B3"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注：标注“★号、▲号”技术参数，须提供相关证明材料（包括制造商技术白皮书或</w:t>
            </w:r>
            <w:r>
              <w:rPr>
                <w:rFonts w:asciiTheme="minorEastAsia" w:eastAsiaTheme="minorEastAsia" w:hAnsiTheme="minorEastAsia" w:hint="eastAsia"/>
                <w:sz w:val="24"/>
                <w:szCs w:val="24"/>
              </w:rPr>
              <w:t>Data Sheet</w:t>
            </w:r>
            <w:r>
              <w:rPr>
                <w:rFonts w:asciiTheme="minorEastAsia" w:eastAsiaTheme="minorEastAsia" w:hAnsiTheme="minorEastAsia" w:hint="eastAsia"/>
                <w:sz w:val="24"/>
                <w:szCs w:val="24"/>
              </w:rPr>
              <w:t>或医疗器械检测所检测报告或国家承认的第三方机构出具的检测报告或厂家公开发行的宣传彩页等），并在响应文件技术参数偏离表备注栏中标注相应证明文件页码及相关证明条款，未提供相关证明材料、未标注页码或标注错误视为负偏离。</w:t>
            </w:r>
          </w:p>
        </w:tc>
        <w:tc>
          <w:tcPr>
            <w:tcW w:w="438" w:type="pct"/>
            <w:vAlign w:val="center"/>
          </w:tcPr>
          <w:p w14:paraId="7B610567" w14:textId="77777777" w:rsidR="00D5554F" w:rsidRDefault="00162371">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40</w:t>
            </w:r>
          </w:p>
        </w:tc>
      </w:tr>
      <w:tr w:rsidR="00D5554F" w14:paraId="2417274A" w14:textId="77777777">
        <w:trPr>
          <w:trHeight w:val="3789"/>
          <w:jc w:val="center"/>
        </w:trPr>
        <w:tc>
          <w:tcPr>
            <w:tcW w:w="669" w:type="pct"/>
            <w:vAlign w:val="center"/>
          </w:tcPr>
          <w:p w14:paraId="666F5557" w14:textId="77777777" w:rsidR="00D5554F" w:rsidRDefault="00162371">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技术培训方案</w:t>
            </w:r>
          </w:p>
        </w:tc>
        <w:tc>
          <w:tcPr>
            <w:tcW w:w="3893" w:type="pct"/>
            <w:vAlign w:val="center"/>
          </w:tcPr>
          <w:p w14:paraId="5829CC29"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供应商提供对用户的操作培训、业务功能培训等相关培训计划方案，除正常操作培训外，针对采购人是教学培训单位的特点，提出其他技术培训保障方案；</w:t>
            </w:r>
          </w:p>
          <w:p w14:paraId="568A2DC4"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）技术培训保障方案内容详实、科学、合理，切实可行；培训计划针对性强，培训人员配备齐全、技术水平高、分工明确、岗位设置科学合理，得</w:t>
            </w:r>
            <w:r>
              <w:rPr>
                <w:rFonts w:asciiTheme="minorEastAsia" w:eastAsiaTheme="minorEastAsia" w:hAnsiTheme="minorEastAsia" w:hint="eastAsia"/>
                <w:sz w:val="24"/>
                <w:szCs w:val="24"/>
              </w:rPr>
              <w:t>5</w:t>
            </w:r>
            <w:r>
              <w:rPr>
                <w:rFonts w:asciiTheme="minorEastAsia" w:eastAsiaTheme="minorEastAsia" w:hAnsiTheme="minorEastAsia" w:hint="eastAsia"/>
                <w:sz w:val="24"/>
                <w:szCs w:val="24"/>
              </w:rPr>
              <w:t>分。</w:t>
            </w:r>
          </w:p>
          <w:p w14:paraId="0E0A8F20"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）技术培训保障方案内容较详实、较合理，可行性一般；培训计划针对性一般，培训人员基本齐全，技术水平、分工及岗位设置一般，得</w:t>
            </w: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分。</w:t>
            </w:r>
          </w:p>
          <w:p w14:paraId="462166B6"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）技术培训保障方案不完整、合理性较差及可行性欠缺；培训计划针对性差，培训人员较少，技术水平、分工及岗位设置较差，得</w:t>
            </w: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分。</w:t>
            </w:r>
          </w:p>
          <w:p w14:paraId="0A6E34C7"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w:t>
            </w:r>
            <w:r>
              <w:rPr>
                <w:rFonts w:asciiTheme="minorEastAsia" w:eastAsiaTheme="minorEastAsia" w:hAnsiTheme="minorEastAsia" w:hint="eastAsia"/>
                <w:sz w:val="24"/>
                <w:szCs w:val="24"/>
              </w:rPr>
              <w:t>）未提供方案或方案无可行性不得分。</w:t>
            </w:r>
          </w:p>
        </w:tc>
        <w:tc>
          <w:tcPr>
            <w:tcW w:w="438" w:type="pct"/>
            <w:vAlign w:val="center"/>
          </w:tcPr>
          <w:p w14:paraId="40EB75E8" w14:textId="77777777" w:rsidR="00D5554F" w:rsidRDefault="00162371">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5</w:t>
            </w:r>
          </w:p>
        </w:tc>
      </w:tr>
      <w:tr w:rsidR="00D5554F" w14:paraId="152C56E3" w14:textId="77777777">
        <w:trPr>
          <w:trHeight w:val="2313"/>
          <w:jc w:val="center"/>
        </w:trPr>
        <w:tc>
          <w:tcPr>
            <w:tcW w:w="669" w:type="pct"/>
            <w:vAlign w:val="center"/>
          </w:tcPr>
          <w:p w14:paraId="274B0BD7" w14:textId="77777777" w:rsidR="00D5554F" w:rsidRDefault="00162371">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lastRenderedPageBreak/>
              <w:t>项目实施方案</w:t>
            </w:r>
          </w:p>
        </w:tc>
        <w:tc>
          <w:tcPr>
            <w:tcW w:w="3893" w:type="pct"/>
            <w:vAlign w:val="center"/>
          </w:tcPr>
          <w:p w14:paraId="0511F54D"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根据供应商提供的项目实施方案内容的完整性及进度计划安排的合理性进行打分，包括但不限于供应商如何在成交后有效地组织技术和人员力量，按时保质地完成供货、安装验收等。</w:t>
            </w:r>
          </w:p>
          <w:p w14:paraId="1CFC354F"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）实施方案内容完整合理、进度计划安排合理，可行性、针对性强的得</w:t>
            </w: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分；</w:t>
            </w:r>
          </w:p>
          <w:p w14:paraId="1295E33B"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）实施方案内容较完整合理、进度计划安排较合理，可行性、针对性较强的得</w:t>
            </w: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分；</w:t>
            </w:r>
          </w:p>
          <w:p w14:paraId="1B3B0582"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）实施方案内容一般、进度计划安排一般，可行性、针对性一般的得</w:t>
            </w: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分；</w:t>
            </w:r>
          </w:p>
          <w:p w14:paraId="424F131C"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w:t>
            </w:r>
            <w:r>
              <w:rPr>
                <w:rFonts w:asciiTheme="minorEastAsia" w:eastAsiaTheme="minorEastAsia" w:hAnsiTheme="minorEastAsia" w:hint="eastAsia"/>
                <w:sz w:val="24"/>
                <w:szCs w:val="24"/>
              </w:rPr>
              <w:t>）未提供方案或方案无可行性不得分。</w:t>
            </w:r>
          </w:p>
        </w:tc>
        <w:tc>
          <w:tcPr>
            <w:tcW w:w="438" w:type="pct"/>
            <w:vAlign w:val="center"/>
          </w:tcPr>
          <w:p w14:paraId="6E9CEC91" w14:textId="77777777" w:rsidR="00D5554F" w:rsidRDefault="00162371">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w:t>
            </w:r>
          </w:p>
        </w:tc>
      </w:tr>
      <w:tr w:rsidR="00D5554F" w14:paraId="4A328620" w14:textId="77777777">
        <w:trPr>
          <w:trHeight w:val="77"/>
          <w:jc w:val="center"/>
        </w:trPr>
        <w:tc>
          <w:tcPr>
            <w:tcW w:w="669" w:type="pct"/>
            <w:vAlign w:val="center"/>
          </w:tcPr>
          <w:p w14:paraId="610DFEA1" w14:textId="77777777" w:rsidR="00D5554F" w:rsidRDefault="00162371">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业绩</w:t>
            </w:r>
          </w:p>
        </w:tc>
        <w:tc>
          <w:tcPr>
            <w:tcW w:w="3893" w:type="pct"/>
            <w:vAlign w:val="center"/>
          </w:tcPr>
          <w:p w14:paraId="70EE6138"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2022</w:t>
            </w:r>
            <w:r>
              <w:rPr>
                <w:rFonts w:asciiTheme="minorEastAsia" w:eastAsiaTheme="minorEastAsia" w:hAnsiTheme="minorEastAsia" w:hint="eastAsia"/>
                <w:sz w:val="24"/>
                <w:szCs w:val="24"/>
              </w:rPr>
              <w:t>年</w:t>
            </w: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月</w:t>
            </w: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日（以合同签订时间为准）至今，类似产品销售业绩证明文件【主要标的物：同品牌、同型号设备，同一采购单位不重复计分，提供合同需加盖供应商公章】，每份有效业绩得</w:t>
            </w: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分，最高得</w:t>
            </w:r>
            <w:r>
              <w:rPr>
                <w:rFonts w:asciiTheme="minorEastAsia" w:eastAsiaTheme="minorEastAsia" w:hAnsiTheme="minorEastAsia" w:hint="eastAsia"/>
                <w:sz w:val="24"/>
                <w:szCs w:val="24"/>
              </w:rPr>
              <w:t>10</w:t>
            </w:r>
            <w:r>
              <w:rPr>
                <w:rFonts w:asciiTheme="minorEastAsia" w:eastAsiaTheme="minorEastAsia" w:hAnsiTheme="minorEastAsia" w:hint="eastAsia"/>
                <w:sz w:val="24"/>
                <w:szCs w:val="24"/>
              </w:rPr>
              <w:t>分。</w:t>
            </w:r>
          </w:p>
          <w:p w14:paraId="04148F6B"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注：证明资料不全或不符合要求不得分。</w:t>
            </w:r>
          </w:p>
        </w:tc>
        <w:tc>
          <w:tcPr>
            <w:tcW w:w="438" w:type="pct"/>
            <w:vAlign w:val="center"/>
          </w:tcPr>
          <w:p w14:paraId="23CEA8E8" w14:textId="77777777" w:rsidR="00D5554F" w:rsidRDefault="00162371">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10</w:t>
            </w:r>
          </w:p>
        </w:tc>
      </w:tr>
      <w:tr w:rsidR="00D5554F" w14:paraId="32E31A40" w14:textId="77777777">
        <w:trPr>
          <w:trHeight w:val="1831"/>
          <w:jc w:val="center"/>
        </w:trPr>
        <w:tc>
          <w:tcPr>
            <w:tcW w:w="669" w:type="pct"/>
            <w:vAlign w:val="center"/>
          </w:tcPr>
          <w:p w14:paraId="0F505C29" w14:textId="77777777" w:rsidR="00D5554F" w:rsidRDefault="00162371">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售后服务实施响应</w:t>
            </w:r>
          </w:p>
        </w:tc>
        <w:tc>
          <w:tcPr>
            <w:tcW w:w="3893" w:type="pct"/>
            <w:vAlign w:val="center"/>
          </w:tcPr>
          <w:p w14:paraId="18EC3EE7"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供应商针对本项目提供售后服务方案（含响应时间，回访巡检方案、故障解决措施、技术人员保障、备品配件价格等）、本地化服务方案（江苏省内各服务网点、维修网点设置情况以及技术人员安排情况）等服务内容，要求方案详细、科学合理、可行性高且措施有力。</w:t>
            </w:r>
          </w:p>
          <w:p w14:paraId="3A35EBA0"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）售后服务方案针对性强、详实可行，优于项目需求，对产品质量管控措施要求全面到位，相关服务承诺内容详实，人员配备齐全，分工明确、岗位设置科学合理，设备配备齐全、先进的得</w:t>
            </w:r>
            <w:r>
              <w:rPr>
                <w:rFonts w:asciiTheme="minorEastAsia" w:eastAsiaTheme="minorEastAsia" w:hAnsiTheme="minorEastAsia" w:hint="eastAsia"/>
                <w:sz w:val="24"/>
                <w:szCs w:val="24"/>
              </w:rPr>
              <w:t>5</w:t>
            </w:r>
            <w:r>
              <w:rPr>
                <w:rFonts w:asciiTheme="minorEastAsia" w:eastAsiaTheme="minorEastAsia" w:hAnsiTheme="minorEastAsia" w:hint="eastAsia"/>
                <w:sz w:val="24"/>
                <w:szCs w:val="24"/>
              </w:rPr>
              <w:t>分；</w:t>
            </w:r>
          </w:p>
          <w:p w14:paraId="419D2C72"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）售后服务方案针对性较强、可行性较强，满足项目需求，对产品质量管控措施要求到位，相关服务承诺内容具体，人员配备基本齐全、设备配备基本齐全的得</w:t>
            </w: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分；</w:t>
            </w:r>
          </w:p>
          <w:p w14:paraId="45BEEAA7"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）售后服务方案内容针对性一般、基本可行，基本符合项目需求，对产品质量管控措施以及相关服务承诺内容等一般的得</w:t>
            </w: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分；</w:t>
            </w:r>
          </w:p>
          <w:p w14:paraId="483CEF52"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w:t>
            </w:r>
            <w:r>
              <w:rPr>
                <w:rFonts w:asciiTheme="minorEastAsia" w:eastAsiaTheme="minorEastAsia" w:hAnsiTheme="minorEastAsia" w:hint="eastAsia"/>
                <w:sz w:val="24"/>
                <w:szCs w:val="24"/>
              </w:rPr>
              <w:t>）方案较差或未提供方案的不得分。</w:t>
            </w:r>
          </w:p>
        </w:tc>
        <w:tc>
          <w:tcPr>
            <w:tcW w:w="438" w:type="pct"/>
            <w:vAlign w:val="center"/>
          </w:tcPr>
          <w:p w14:paraId="64B5F0C8" w14:textId="77777777" w:rsidR="00D5554F" w:rsidRDefault="00162371">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5</w:t>
            </w:r>
          </w:p>
        </w:tc>
      </w:tr>
      <w:tr w:rsidR="00D5554F" w14:paraId="2E35215B" w14:textId="77777777">
        <w:trPr>
          <w:trHeight w:val="981"/>
          <w:jc w:val="center"/>
        </w:trPr>
        <w:tc>
          <w:tcPr>
            <w:tcW w:w="669" w:type="pct"/>
            <w:vAlign w:val="center"/>
          </w:tcPr>
          <w:p w14:paraId="4D72CAD0" w14:textId="77777777" w:rsidR="00D5554F" w:rsidRDefault="00162371">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质保期</w:t>
            </w:r>
          </w:p>
        </w:tc>
        <w:tc>
          <w:tcPr>
            <w:tcW w:w="3893" w:type="pct"/>
            <w:vAlign w:val="center"/>
          </w:tcPr>
          <w:p w14:paraId="47DB64EE"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、供应商提供的售后服务</w:t>
            </w:r>
            <w:proofErr w:type="gramStart"/>
            <w:r>
              <w:rPr>
                <w:rFonts w:asciiTheme="minorEastAsia" w:eastAsiaTheme="minorEastAsia" w:hAnsiTheme="minorEastAsia" w:hint="eastAsia"/>
                <w:sz w:val="24"/>
                <w:szCs w:val="24"/>
              </w:rPr>
              <w:t>承诺书需响应</w:t>
            </w:r>
            <w:proofErr w:type="gramEnd"/>
            <w:r>
              <w:rPr>
                <w:rFonts w:asciiTheme="minorEastAsia" w:eastAsiaTheme="minorEastAsia" w:hAnsiTheme="minorEastAsia" w:hint="eastAsia"/>
                <w:sz w:val="24"/>
                <w:szCs w:val="24"/>
              </w:rPr>
              <w:t>采购文件要求的免费质保期，满足得</w:t>
            </w: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分，每超过</w:t>
            </w: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年加</w:t>
            </w: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分，最多得</w:t>
            </w:r>
            <w:r>
              <w:rPr>
                <w:rFonts w:asciiTheme="minorEastAsia" w:eastAsiaTheme="minorEastAsia" w:hAnsiTheme="minorEastAsia" w:hint="eastAsia"/>
                <w:sz w:val="24"/>
                <w:szCs w:val="24"/>
              </w:rPr>
              <w:t>7</w:t>
            </w:r>
            <w:r>
              <w:rPr>
                <w:rFonts w:asciiTheme="minorEastAsia" w:eastAsiaTheme="minorEastAsia" w:hAnsiTheme="minorEastAsia" w:hint="eastAsia"/>
                <w:sz w:val="24"/>
                <w:szCs w:val="24"/>
              </w:rPr>
              <w:t>分。</w:t>
            </w:r>
          </w:p>
        </w:tc>
        <w:tc>
          <w:tcPr>
            <w:tcW w:w="438" w:type="pct"/>
            <w:vAlign w:val="center"/>
          </w:tcPr>
          <w:p w14:paraId="46BBD05C" w14:textId="77777777" w:rsidR="00D5554F" w:rsidRDefault="00162371">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7</w:t>
            </w:r>
          </w:p>
        </w:tc>
      </w:tr>
    </w:tbl>
    <w:p w14:paraId="474D61EC" w14:textId="77777777" w:rsidR="00D5554F" w:rsidRDefault="00162371">
      <w:pPr>
        <w:spacing w:line="360" w:lineRule="auto"/>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sz w:val="24"/>
          <w:szCs w:val="20"/>
        </w:rPr>
        <w:t>说明：</w:t>
      </w:r>
    </w:p>
    <w:p w14:paraId="7EB2679B" w14:textId="77777777" w:rsidR="00D5554F" w:rsidRDefault="00162371">
      <w:pPr>
        <w:spacing w:line="360" w:lineRule="auto"/>
        <w:ind w:firstLine="420"/>
        <w:jc w:val="left"/>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sz w:val="24"/>
          <w:szCs w:val="20"/>
        </w:rPr>
        <w:t>1</w:t>
      </w:r>
      <w:r>
        <w:rPr>
          <w:rFonts w:asciiTheme="minorEastAsia" w:eastAsiaTheme="minorEastAsia" w:hAnsiTheme="minorEastAsia" w:cs="宋体" w:hint="eastAsia"/>
          <w:sz w:val="24"/>
          <w:szCs w:val="20"/>
        </w:rPr>
        <w:t>、促进中小企业发展政策</w:t>
      </w:r>
    </w:p>
    <w:p w14:paraId="1D3DB373" w14:textId="77777777" w:rsidR="00D5554F" w:rsidRDefault="00162371">
      <w:pPr>
        <w:tabs>
          <w:tab w:val="left" w:pos="8200"/>
        </w:tabs>
        <w:spacing w:line="360" w:lineRule="auto"/>
        <w:ind w:firstLineChars="200" w:firstLine="480"/>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sz w:val="24"/>
          <w:szCs w:val="20"/>
        </w:rPr>
        <w:t>①本项目为专门面向</w:t>
      </w:r>
      <w:r>
        <w:rPr>
          <w:rFonts w:asciiTheme="minorEastAsia" w:eastAsiaTheme="minorEastAsia" w:hAnsiTheme="minorEastAsia" w:cs="宋体" w:hint="eastAsia"/>
          <w:b/>
          <w:sz w:val="24"/>
          <w:szCs w:val="20"/>
        </w:rPr>
        <w:t>小</w:t>
      </w:r>
      <w:proofErr w:type="gramStart"/>
      <w:r>
        <w:rPr>
          <w:rFonts w:asciiTheme="minorEastAsia" w:eastAsiaTheme="minorEastAsia" w:hAnsiTheme="minorEastAsia" w:cs="宋体" w:hint="eastAsia"/>
          <w:b/>
          <w:sz w:val="24"/>
          <w:szCs w:val="20"/>
        </w:rPr>
        <w:t>微企业</w:t>
      </w:r>
      <w:proofErr w:type="gramEnd"/>
      <w:r>
        <w:rPr>
          <w:rFonts w:asciiTheme="minorEastAsia" w:eastAsiaTheme="minorEastAsia" w:hAnsiTheme="minorEastAsia" w:cs="宋体" w:hint="eastAsia"/>
          <w:b/>
          <w:sz w:val="24"/>
          <w:szCs w:val="20"/>
        </w:rPr>
        <w:t>采购的项目。参加磋商的供应商必须为小微企业，并提供《中小企业声明函》（格式按《政府采购促进中小企业发展管理办法》财库【</w:t>
      </w:r>
      <w:r>
        <w:rPr>
          <w:rFonts w:asciiTheme="minorEastAsia" w:eastAsiaTheme="minorEastAsia" w:hAnsiTheme="minorEastAsia" w:cs="宋体" w:hint="eastAsia"/>
          <w:b/>
          <w:sz w:val="24"/>
          <w:szCs w:val="20"/>
        </w:rPr>
        <w:t>2020</w:t>
      </w:r>
      <w:r>
        <w:rPr>
          <w:rFonts w:asciiTheme="minorEastAsia" w:eastAsiaTheme="minorEastAsia" w:hAnsiTheme="minorEastAsia" w:cs="宋体" w:hint="eastAsia"/>
          <w:b/>
          <w:sz w:val="24"/>
          <w:szCs w:val="20"/>
        </w:rPr>
        <w:t>】</w:t>
      </w:r>
      <w:r>
        <w:rPr>
          <w:rFonts w:asciiTheme="minorEastAsia" w:eastAsiaTheme="minorEastAsia" w:hAnsiTheme="minorEastAsia" w:cs="宋体" w:hint="eastAsia"/>
          <w:b/>
          <w:sz w:val="24"/>
          <w:szCs w:val="20"/>
        </w:rPr>
        <w:t>46</w:t>
      </w:r>
      <w:r>
        <w:rPr>
          <w:rFonts w:asciiTheme="minorEastAsia" w:eastAsiaTheme="minorEastAsia" w:hAnsiTheme="minorEastAsia" w:cs="宋体" w:hint="eastAsia"/>
          <w:b/>
          <w:sz w:val="24"/>
          <w:szCs w:val="20"/>
        </w:rPr>
        <w:t>号规定）。企业划型标准请参照《关于印发中小企业划型标准规定的通</w:t>
      </w:r>
      <w:r>
        <w:rPr>
          <w:rFonts w:asciiTheme="minorEastAsia" w:eastAsiaTheme="minorEastAsia" w:hAnsiTheme="minorEastAsia" w:cs="宋体" w:hint="eastAsia"/>
          <w:sz w:val="24"/>
          <w:szCs w:val="20"/>
        </w:rPr>
        <w:t>知》（工信部联企业【</w:t>
      </w:r>
      <w:r>
        <w:rPr>
          <w:rFonts w:asciiTheme="minorEastAsia" w:eastAsiaTheme="minorEastAsia" w:hAnsiTheme="minorEastAsia" w:cs="宋体" w:hint="eastAsia"/>
          <w:sz w:val="24"/>
          <w:szCs w:val="20"/>
        </w:rPr>
        <w:t>2011</w:t>
      </w:r>
      <w:r>
        <w:rPr>
          <w:rFonts w:asciiTheme="minorEastAsia" w:eastAsiaTheme="minorEastAsia" w:hAnsiTheme="minorEastAsia" w:cs="宋体" w:hint="eastAsia"/>
          <w:sz w:val="24"/>
          <w:szCs w:val="20"/>
        </w:rPr>
        <w:t>】</w:t>
      </w:r>
      <w:r>
        <w:rPr>
          <w:rFonts w:asciiTheme="minorEastAsia" w:eastAsiaTheme="minorEastAsia" w:hAnsiTheme="minorEastAsia" w:cs="宋体" w:hint="eastAsia"/>
          <w:sz w:val="24"/>
          <w:szCs w:val="20"/>
        </w:rPr>
        <w:t>300</w:t>
      </w:r>
      <w:r>
        <w:rPr>
          <w:rFonts w:asciiTheme="minorEastAsia" w:eastAsiaTheme="minorEastAsia" w:hAnsiTheme="minorEastAsia" w:cs="宋体" w:hint="eastAsia"/>
          <w:sz w:val="24"/>
          <w:szCs w:val="20"/>
        </w:rPr>
        <w:t>号）文件规定自行填写。联合体参加磋商的，联合体各方均须为小微企业，并分别提供中小企业声明函。</w:t>
      </w:r>
    </w:p>
    <w:p w14:paraId="631A0C48" w14:textId="77777777" w:rsidR="00D5554F" w:rsidRDefault="00162371">
      <w:pPr>
        <w:tabs>
          <w:tab w:val="left" w:pos="8200"/>
        </w:tabs>
        <w:spacing w:line="360" w:lineRule="auto"/>
        <w:ind w:firstLineChars="200" w:firstLine="480"/>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sz w:val="24"/>
          <w:szCs w:val="24"/>
        </w:rPr>
        <w:t>以联合体形</w:t>
      </w:r>
      <w:proofErr w:type="gramStart"/>
      <w:r>
        <w:rPr>
          <w:rFonts w:asciiTheme="minorEastAsia" w:eastAsiaTheme="minorEastAsia" w:hAnsiTheme="minorEastAsia" w:cs="宋体" w:hint="eastAsia"/>
          <w:sz w:val="24"/>
          <w:szCs w:val="24"/>
        </w:rPr>
        <w:t>式参加</w:t>
      </w:r>
      <w:proofErr w:type="gramEnd"/>
      <w:r>
        <w:rPr>
          <w:rFonts w:asciiTheme="minorEastAsia" w:eastAsiaTheme="minorEastAsia" w:hAnsiTheme="minorEastAsia" w:cs="宋体" w:hint="eastAsia"/>
          <w:sz w:val="24"/>
          <w:szCs w:val="24"/>
        </w:rPr>
        <w:t>政府采购活动的，联合体各方均为小</w:t>
      </w:r>
      <w:proofErr w:type="gramStart"/>
      <w:r>
        <w:rPr>
          <w:rFonts w:asciiTheme="minorEastAsia" w:eastAsiaTheme="minorEastAsia" w:hAnsiTheme="minorEastAsia" w:cs="宋体" w:hint="eastAsia"/>
          <w:sz w:val="24"/>
          <w:szCs w:val="24"/>
        </w:rPr>
        <w:t>微企业</w:t>
      </w:r>
      <w:proofErr w:type="gramEnd"/>
      <w:r>
        <w:rPr>
          <w:rFonts w:asciiTheme="minorEastAsia" w:eastAsiaTheme="minorEastAsia" w:hAnsiTheme="minorEastAsia" w:cs="宋体" w:hint="eastAsia"/>
          <w:sz w:val="24"/>
          <w:szCs w:val="24"/>
        </w:rPr>
        <w:t>的，联合体视同小微企业。组成联合体或者接受分包的小</w:t>
      </w:r>
      <w:proofErr w:type="gramStart"/>
      <w:r>
        <w:rPr>
          <w:rFonts w:asciiTheme="minorEastAsia" w:eastAsiaTheme="minorEastAsia" w:hAnsiTheme="minorEastAsia" w:cs="宋体" w:hint="eastAsia"/>
          <w:sz w:val="24"/>
          <w:szCs w:val="24"/>
        </w:rPr>
        <w:t>微企业</w:t>
      </w:r>
      <w:proofErr w:type="gramEnd"/>
      <w:r>
        <w:rPr>
          <w:rFonts w:asciiTheme="minorEastAsia" w:eastAsiaTheme="minorEastAsia" w:hAnsiTheme="minorEastAsia" w:cs="宋体" w:hint="eastAsia"/>
          <w:sz w:val="24"/>
          <w:szCs w:val="24"/>
        </w:rPr>
        <w:t>与联合体内其他企业、分包企业之间存在直</w:t>
      </w:r>
      <w:r>
        <w:rPr>
          <w:rFonts w:asciiTheme="minorEastAsia" w:eastAsiaTheme="minorEastAsia" w:hAnsiTheme="minorEastAsia" w:cs="宋体" w:hint="eastAsia"/>
          <w:sz w:val="24"/>
          <w:szCs w:val="24"/>
        </w:rPr>
        <w:lastRenderedPageBreak/>
        <w:t>接控股、管理关系的，不享受相关政策。</w:t>
      </w:r>
    </w:p>
    <w:p w14:paraId="79560743" w14:textId="77777777" w:rsidR="00D5554F" w:rsidRDefault="00162371">
      <w:pPr>
        <w:tabs>
          <w:tab w:val="left" w:pos="8200"/>
        </w:tabs>
        <w:spacing w:line="360" w:lineRule="auto"/>
        <w:ind w:firstLineChars="200" w:firstLine="480"/>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sz w:val="24"/>
          <w:szCs w:val="20"/>
        </w:rPr>
        <w:t>②根据《关于政府采购支持监狱企业发展有关问题的通知》（财库</w:t>
      </w:r>
      <w:r>
        <w:rPr>
          <w:rFonts w:asciiTheme="minorEastAsia" w:eastAsiaTheme="minorEastAsia" w:hAnsiTheme="minorEastAsia" w:cs="宋体" w:hint="eastAsia"/>
          <w:sz w:val="24"/>
          <w:szCs w:val="20"/>
        </w:rPr>
        <w:t>[2014]68</w:t>
      </w:r>
      <w:r>
        <w:rPr>
          <w:rFonts w:asciiTheme="minorEastAsia" w:eastAsiaTheme="minorEastAsia" w:hAnsiTheme="minorEastAsia" w:cs="宋体" w:hint="eastAsia"/>
          <w:sz w:val="24"/>
          <w:szCs w:val="20"/>
        </w:rPr>
        <w:t>号），监狱企业视同小微企业。监狱企业须提供由省级以上监狱管理局、戒毒管理局</w:t>
      </w:r>
      <w:r>
        <w:rPr>
          <w:rFonts w:asciiTheme="minorEastAsia" w:eastAsiaTheme="minorEastAsia" w:hAnsiTheme="minorEastAsia" w:cs="宋体" w:hint="eastAsia"/>
          <w:sz w:val="24"/>
          <w:szCs w:val="20"/>
        </w:rPr>
        <w:t>(</w:t>
      </w:r>
      <w:r>
        <w:rPr>
          <w:rFonts w:asciiTheme="minorEastAsia" w:eastAsiaTheme="minorEastAsia" w:hAnsiTheme="minorEastAsia" w:cs="宋体" w:hint="eastAsia"/>
          <w:sz w:val="24"/>
          <w:szCs w:val="20"/>
        </w:rPr>
        <w:t>含新疆生产建设兵团</w:t>
      </w:r>
      <w:r>
        <w:rPr>
          <w:rFonts w:asciiTheme="minorEastAsia" w:eastAsiaTheme="minorEastAsia" w:hAnsiTheme="minorEastAsia" w:cs="宋体" w:hint="eastAsia"/>
          <w:sz w:val="24"/>
          <w:szCs w:val="20"/>
        </w:rPr>
        <w:t>)</w:t>
      </w:r>
      <w:r>
        <w:rPr>
          <w:rFonts w:asciiTheme="minorEastAsia" w:eastAsiaTheme="minorEastAsia" w:hAnsiTheme="minorEastAsia" w:cs="宋体" w:hint="eastAsia"/>
          <w:sz w:val="24"/>
          <w:szCs w:val="20"/>
        </w:rPr>
        <w:t>出具的属于监狱企业的证明文件，否则不享受相关政策。</w:t>
      </w:r>
    </w:p>
    <w:p w14:paraId="74617EC3" w14:textId="77777777" w:rsidR="00D5554F" w:rsidRDefault="00162371">
      <w:pPr>
        <w:tabs>
          <w:tab w:val="left" w:pos="8200"/>
        </w:tabs>
        <w:spacing w:line="360" w:lineRule="auto"/>
        <w:ind w:firstLineChars="200" w:firstLine="480"/>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sz w:val="24"/>
          <w:szCs w:val="20"/>
        </w:rPr>
        <w:t>③根据《促进残疾人就业政府采购政策的通知》（财库〔</w:t>
      </w:r>
      <w:r>
        <w:rPr>
          <w:rFonts w:asciiTheme="minorEastAsia" w:eastAsiaTheme="minorEastAsia" w:hAnsiTheme="minorEastAsia" w:cs="宋体" w:hint="eastAsia"/>
          <w:sz w:val="24"/>
          <w:szCs w:val="20"/>
        </w:rPr>
        <w:t>2017</w:t>
      </w:r>
      <w:r>
        <w:rPr>
          <w:rFonts w:asciiTheme="minorEastAsia" w:eastAsiaTheme="minorEastAsia" w:hAnsiTheme="minorEastAsia" w:cs="宋体" w:hint="eastAsia"/>
          <w:sz w:val="24"/>
          <w:szCs w:val="20"/>
        </w:rPr>
        <w:t>〕</w:t>
      </w:r>
      <w:r>
        <w:rPr>
          <w:rFonts w:asciiTheme="minorEastAsia" w:eastAsiaTheme="minorEastAsia" w:hAnsiTheme="minorEastAsia" w:cs="宋体" w:hint="eastAsia"/>
          <w:sz w:val="24"/>
          <w:szCs w:val="20"/>
        </w:rPr>
        <w:t>141</w:t>
      </w:r>
      <w:r>
        <w:rPr>
          <w:rFonts w:asciiTheme="minorEastAsia" w:eastAsiaTheme="minorEastAsia" w:hAnsiTheme="minorEastAsia" w:cs="宋体" w:hint="eastAsia"/>
          <w:sz w:val="24"/>
          <w:szCs w:val="20"/>
        </w:rPr>
        <w:t>号），残疾人福利性单位视同小微企业。符合条件的残疾人福利性单位在参加政府采购活动时，应当提供《残疾人福利性单位声明函》（格式详见财库〔</w:t>
      </w:r>
      <w:r>
        <w:rPr>
          <w:rFonts w:asciiTheme="minorEastAsia" w:eastAsiaTheme="minorEastAsia" w:hAnsiTheme="minorEastAsia" w:cs="宋体" w:hint="eastAsia"/>
          <w:sz w:val="24"/>
          <w:szCs w:val="20"/>
        </w:rPr>
        <w:t>2017</w:t>
      </w:r>
      <w:r>
        <w:rPr>
          <w:rFonts w:asciiTheme="minorEastAsia" w:eastAsiaTheme="minorEastAsia" w:hAnsiTheme="minorEastAsia" w:cs="宋体" w:hint="eastAsia"/>
          <w:sz w:val="24"/>
          <w:szCs w:val="20"/>
        </w:rPr>
        <w:t>〕</w:t>
      </w:r>
      <w:r>
        <w:rPr>
          <w:rFonts w:asciiTheme="minorEastAsia" w:eastAsiaTheme="minorEastAsia" w:hAnsiTheme="minorEastAsia" w:cs="宋体" w:hint="eastAsia"/>
          <w:sz w:val="24"/>
          <w:szCs w:val="20"/>
        </w:rPr>
        <w:t>141</w:t>
      </w:r>
      <w:r>
        <w:rPr>
          <w:rFonts w:asciiTheme="minorEastAsia" w:eastAsiaTheme="minorEastAsia" w:hAnsiTheme="minorEastAsia" w:cs="宋体" w:hint="eastAsia"/>
          <w:sz w:val="24"/>
          <w:szCs w:val="20"/>
        </w:rPr>
        <w:t>号附件），并对声明的真实性负责，否则不享受相关政策。</w:t>
      </w:r>
    </w:p>
    <w:p w14:paraId="5B48EE8E" w14:textId="77777777" w:rsidR="00D5554F" w:rsidRDefault="00162371">
      <w:pPr>
        <w:tabs>
          <w:tab w:val="left" w:pos="8200"/>
        </w:tabs>
        <w:spacing w:line="360" w:lineRule="auto"/>
        <w:ind w:firstLineChars="200" w:firstLine="480"/>
        <w:rPr>
          <w:rFonts w:asciiTheme="minorEastAsia" w:eastAsiaTheme="minorEastAsia" w:hAnsiTheme="minorEastAsia" w:hint="eastAsia"/>
          <w:bCs/>
          <w:kern w:val="0"/>
          <w:position w:val="-10"/>
          <w:sz w:val="24"/>
          <w:szCs w:val="24"/>
        </w:rPr>
      </w:pPr>
      <w:r>
        <w:rPr>
          <w:rFonts w:asciiTheme="minorEastAsia" w:eastAsiaTheme="minorEastAsia" w:hAnsiTheme="minorEastAsia" w:cs="宋体" w:hint="eastAsia"/>
          <w:sz w:val="24"/>
          <w:szCs w:val="20"/>
        </w:rPr>
        <w:t>④</w:t>
      </w:r>
      <w:r>
        <w:rPr>
          <w:rFonts w:asciiTheme="minorEastAsia" w:eastAsiaTheme="minorEastAsia" w:hAnsiTheme="minorEastAsia" w:hint="eastAsia"/>
          <w:sz w:val="24"/>
          <w:szCs w:val="20"/>
        </w:rPr>
        <w:t>残疾人福利单位、监狱企业属于小型、微型企业的，不重复享受政策。</w:t>
      </w:r>
    </w:p>
    <w:p w14:paraId="17F4B733" w14:textId="77777777" w:rsidR="00D5554F" w:rsidRDefault="00162371">
      <w:pPr>
        <w:tabs>
          <w:tab w:val="left" w:pos="8200"/>
        </w:tabs>
        <w:spacing w:line="360" w:lineRule="auto"/>
        <w:ind w:firstLineChars="200" w:firstLine="480"/>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sz w:val="24"/>
          <w:szCs w:val="20"/>
        </w:rPr>
        <w:t>2</w:t>
      </w:r>
      <w:r>
        <w:rPr>
          <w:rFonts w:asciiTheme="minorEastAsia" w:eastAsiaTheme="minorEastAsia" w:hAnsiTheme="minorEastAsia" w:cs="宋体" w:hint="eastAsia"/>
          <w:sz w:val="24"/>
          <w:szCs w:val="20"/>
        </w:rPr>
        <w:t>、根据财政部、国家发展改革委《节能产品政府采购实施意见》，投标产品属于《节能产品政府采购清单》（最新一期）内的政府采购的节能产品，对相应产品的价格给予</w:t>
      </w:r>
      <w:r>
        <w:rPr>
          <w:rFonts w:asciiTheme="minorEastAsia" w:eastAsiaTheme="minorEastAsia" w:hAnsiTheme="minorEastAsia" w:cs="宋体" w:hint="eastAsia"/>
          <w:sz w:val="24"/>
          <w:szCs w:val="20"/>
        </w:rPr>
        <w:t>1%</w:t>
      </w:r>
      <w:r>
        <w:rPr>
          <w:rFonts w:asciiTheme="minorEastAsia" w:eastAsiaTheme="minorEastAsia" w:hAnsiTheme="minorEastAsia" w:cs="宋体" w:hint="eastAsia"/>
          <w:sz w:val="24"/>
          <w:szCs w:val="20"/>
        </w:rPr>
        <w:t>的扣除，用扣除后的价格参与评审。</w:t>
      </w:r>
    </w:p>
    <w:p w14:paraId="2224CB70" w14:textId="77777777" w:rsidR="00D5554F" w:rsidRDefault="00162371">
      <w:pPr>
        <w:tabs>
          <w:tab w:val="left" w:pos="8200"/>
        </w:tabs>
        <w:spacing w:line="360" w:lineRule="auto"/>
        <w:ind w:firstLineChars="200" w:firstLine="480"/>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sz w:val="24"/>
          <w:szCs w:val="20"/>
        </w:rPr>
        <w:t>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p>
    <w:p w14:paraId="789D4C18" w14:textId="77777777" w:rsidR="00D5554F" w:rsidRDefault="00162371">
      <w:pPr>
        <w:tabs>
          <w:tab w:val="left" w:pos="8200"/>
        </w:tabs>
        <w:spacing w:line="360" w:lineRule="auto"/>
        <w:ind w:firstLineChars="200" w:firstLine="480"/>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sz w:val="24"/>
          <w:szCs w:val="20"/>
        </w:rPr>
        <w:t>投标产品如为节能产品的，供应商需提供产品及型号所在清单页的复印件并用标识标明，如未提供，评委会将仅按可明确进行价格扣除的内容进行扣除。</w:t>
      </w:r>
    </w:p>
    <w:p w14:paraId="457D2EB4" w14:textId="77777777" w:rsidR="00D5554F" w:rsidRDefault="00162371">
      <w:pPr>
        <w:tabs>
          <w:tab w:val="left" w:pos="8200"/>
        </w:tabs>
        <w:spacing w:line="360" w:lineRule="auto"/>
        <w:ind w:firstLineChars="200" w:firstLine="480"/>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sz w:val="24"/>
          <w:szCs w:val="20"/>
        </w:rPr>
        <w:t>3</w:t>
      </w:r>
      <w:r>
        <w:rPr>
          <w:rFonts w:asciiTheme="minorEastAsia" w:eastAsiaTheme="minorEastAsia" w:hAnsiTheme="minorEastAsia" w:cs="宋体" w:hint="eastAsia"/>
          <w:sz w:val="24"/>
          <w:szCs w:val="20"/>
        </w:rPr>
        <w:t>、根据财政部、国家环保总局《关于环境标志产品政府采购实施的意见》，投标产品属于《环境标志产品政府采购清单》（最新一期）内的产品），对相应产品的价格给予</w:t>
      </w:r>
      <w:r>
        <w:rPr>
          <w:rFonts w:asciiTheme="minorEastAsia" w:eastAsiaTheme="minorEastAsia" w:hAnsiTheme="minorEastAsia" w:cs="宋体" w:hint="eastAsia"/>
          <w:sz w:val="24"/>
          <w:szCs w:val="20"/>
        </w:rPr>
        <w:t>1%</w:t>
      </w:r>
      <w:r>
        <w:rPr>
          <w:rFonts w:asciiTheme="minorEastAsia" w:eastAsiaTheme="minorEastAsia" w:hAnsiTheme="minorEastAsia" w:cs="宋体" w:hint="eastAsia"/>
          <w:sz w:val="24"/>
          <w:szCs w:val="20"/>
        </w:rPr>
        <w:t>的扣除，用扣除后的价格参与评审。</w:t>
      </w:r>
    </w:p>
    <w:p w14:paraId="6E757E23" w14:textId="77777777" w:rsidR="00D5554F" w:rsidRDefault="00162371">
      <w:pPr>
        <w:tabs>
          <w:tab w:val="left" w:pos="8200"/>
        </w:tabs>
        <w:spacing w:line="360" w:lineRule="auto"/>
        <w:ind w:firstLineChars="200" w:firstLine="480"/>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sz w:val="24"/>
          <w:szCs w:val="20"/>
        </w:rPr>
        <w:t>评标委员会根据供应商填制的《环境标志产品报价表》（格式自拟），计算其所投</w:t>
      </w:r>
      <w:r>
        <w:rPr>
          <w:rFonts w:asciiTheme="minorEastAsia" w:eastAsiaTheme="minorEastAsia" w:hAnsiTheme="minorEastAsia" w:cs="宋体" w:hint="eastAsia"/>
          <w:sz w:val="24"/>
          <w:szCs w:val="24"/>
        </w:rPr>
        <w:t>环</w:t>
      </w:r>
      <w:r>
        <w:rPr>
          <w:rFonts w:asciiTheme="minorEastAsia" w:eastAsiaTheme="minorEastAsia" w:hAnsiTheme="minorEastAsia" w:cs="宋体" w:hint="eastAsia"/>
          <w:sz w:val="24"/>
          <w:szCs w:val="20"/>
        </w:rPr>
        <w:t>境标志产品享受价格折扣部分的多少，如未提供或价格数据不全（必须包括产品名称、单价数量明细和汇总报价），评委会将仅按可明确进行价格扣除的内容进行扣除</w:t>
      </w:r>
      <w:r>
        <w:rPr>
          <w:rFonts w:asciiTheme="minorEastAsia" w:eastAsiaTheme="minorEastAsia" w:hAnsiTheme="minorEastAsia" w:cs="宋体" w:hint="eastAsia"/>
          <w:sz w:val="24"/>
          <w:szCs w:val="24"/>
        </w:rPr>
        <w:t>。</w:t>
      </w:r>
    </w:p>
    <w:p w14:paraId="2C75013F" w14:textId="77777777" w:rsidR="00D5554F" w:rsidRDefault="00162371">
      <w:pPr>
        <w:keepNext/>
        <w:spacing w:line="360" w:lineRule="auto"/>
        <w:outlineLvl w:val="0"/>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sz w:val="24"/>
          <w:szCs w:val="24"/>
        </w:rPr>
        <w:t>投标产品如为环境标志产品的，供应商需提供产品及型号所在清单页的复印件并用标识标明，如未提供，</w:t>
      </w:r>
      <w:r>
        <w:rPr>
          <w:rFonts w:asciiTheme="minorEastAsia" w:eastAsiaTheme="minorEastAsia" w:hAnsiTheme="minorEastAsia" w:cs="宋体" w:hint="eastAsia"/>
          <w:sz w:val="24"/>
          <w:szCs w:val="20"/>
        </w:rPr>
        <w:t>评委会将仅按可明确进行价格扣除的内容进行扣除</w:t>
      </w:r>
      <w:r>
        <w:rPr>
          <w:rFonts w:asciiTheme="minorEastAsia" w:eastAsiaTheme="minorEastAsia" w:hAnsiTheme="minorEastAsia" w:cs="宋体" w:hint="eastAsia"/>
          <w:sz w:val="24"/>
          <w:szCs w:val="24"/>
        </w:rPr>
        <w:t>。</w:t>
      </w:r>
    </w:p>
    <w:p w14:paraId="1FBDA388" w14:textId="77777777" w:rsidR="00D5554F" w:rsidRDefault="00162371">
      <w:pPr>
        <w:keepNext/>
        <w:spacing w:line="360" w:lineRule="auto"/>
        <w:ind w:firstLineChars="200" w:firstLine="480"/>
        <w:outlineLvl w:val="0"/>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sz w:val="24"/>
          <w:szCs w:val="24"/>
        </w:rPr>
        <w:t>4</w:t>
      </w:r>
      <w:r>
        <w:rPr>
          <w:rFonts w:asciiTheme="minorEastAsia" w:eastAsiaTheme="minorEastAsia" w:hAnsiTheme="minorEastAsia" w:cs="宋体" w:hint="eastAsia"/>
          <w:sz w:val="24"/>
          <w:szCs w:val="24"/>
        </w:rPr>
        <w:t>、采购本国产品的支持政策</w:t>
      </w:r>
    </w:p>
    <w:p w14:paraId="4937637C" w14:textId="77777777" w:rsidR="00D5554F" w:rsidRDefault="00162371">
      <w:pPr>
        <w:keepNext/>
        <w:spacing w:line="360" w:lineRule="auto"/>
        <w:ind w:firstLineChars="200" w:firstLine="480"/>
        <w:outlineLvl w:val="0"/>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sz w:val="24"/>
          <w:szCs w:val="24"/>
        </w:rPr>
        <w:t>4.1.</w:t>
      </w:r>
      <w:r>
        <w:rPr>
          <w:rFonts w:asciiTheme="minorEastAsia" w:eastAsiaTheme="minorEastAsia" w:hAnsiTheme="minorEastAsia" w:cs="宋体" w:hint="eastAsia"/>
          <w:sz w:val="24"/>
          <w:szCs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w:t>
      </w:r>
      <w:r>
        <w:rPr>
          <w:rFonts w:asciiTheme="minorEastAsia" w:eastAsiaTheme="minorEastAsia" w:hAnsiTheme="minorEastAsia" w:cs="宋体" w:hint="eastAsia"/>
          <w:sz w:val="24"/>
          <w:szCs w:val="24"/>
        </w:rPr>
        <w:lastRenderedPageBreak/>
        <w:t>产。</w:t>
      </w:r>
    </w:p>
    <w:p w14:paraId="6CF06609" w14:textId="77777777" w:rsidR="00D5554F" w:rsidRDefault="00162371">
      <w:pPr>
        <w:keepNext/>
        <w:spacing w:line="360" w:lineRule="auto"/>
        <w:ind w:firstLineChars="200" w:firstLine="480"/>
        <w:outlineLvl w:val="0"/>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sz w:val="24"/>
          <w:szCs w:val="24"/>
        </w:rPr>
        <w:t>4.2.</w:t>
      </w:r>
      <w:r>
        <w:rPr>
          <w:rFonts w:asciiTheme="minorEastAsia" w:eastAsiaTheme="minorEastAsia" w:hAnsiTheme="minorEastAsia" w:cs="宋体" w:hint="eastAsia"/>
          <w:sz w:val="24"/>
          <w:szCs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D8746E0" w14:textId="77777777" w:rsidR="00D5554F" w:rsidRDefault="00162371">
      <w:pPr>
        <w:keepNext/>
        <w:spacing w:line="360" w:lineRule="auto"/>
        <w:ind w:firstLineChars="200" w:firstLine="480"/>
        <w:outlineLvl w:val="0"/>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sz w:val="24"/>
          <w:szCs w:val="24"/>
        </w:rPr>
        <w:t xml:space="preserve">4.3 </w:t>
      </w:r>
      <w:r>
        <w:rPr>
          <w:rFonts w:asciiTheme="minorEastAsia" w:eastAsiaTheme="minorEastAsia" w:hAnsiTheme="minorEastAsia" w:cs="宋体" w:hint="eastAsia"/>
          <w:sz w:val="24"/>
          <w:szCs w:val="24"/>
        </w:rPr>
        <w:t>本项目政府采购活动中既有本国产品又有非本国产品参与竞争的，依法对本国产品给予价格评审优惠，对本国产品的报价给予</w:t>
      </w:r>
      <w:r>
        <w:rPr>
          <w:rFonts w:asciiTheme="minorEastAsia" w:eastAsiaTheme="minorEastAsia" w:hAnsiTheme="minorEastAsia" w:cs="宋体" w:hint="eastAsia"/>
          <w:sz w:val="24"/>
          <w:szCs w:val="24"/>
        </w:rPr>
        <w:t xml:space="preserve">  20%</w:t>
      </w:r>
      <w:r>
        <w:rPr>
          <w:rFonts w:asciiTheme="minorEastAsia" w:eastAsiaTheme="minorEastAsia" w:hAnsiTheme="minorEastAsia" w:cs="宋体" w:hint="eastAsia"/>
          <w:sz w:val="24"/>
          <w:szCs w:val="24"/>
        </w:rPr>
        <w:t>的价格扣除，用扣除后的价格参与评审。</w:t>
      </w:r>
    </w:p>
    <w:p w14:paraId="29B6F6E3" w14:textId="77777777" w:rsidR="00D5554F" w:rsidRDefault="00162371">
      <w:pPr>
        <w:keepNext/>
        <w:spacing w:line="360" w:lineRule="auto"/>
        <w:ind w:firstLineChars="200" w:firstLine="480"/>
        <w:outlineLvl w:val="0"/>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sz w:val="24"/>
          <w:szCs w:val="24"/>
        </w:rPr>
        <w:t xml:space="preserve">4.4 </w:t>
      </w:r>
      <w:r>
        <w:rPr>
          <w:rFonts w:asciiTheme="minorEastAsia" w:eastAsiaTheme="minorEastAsia" w:hAnsiTheme="minorEastAsia" w:cs="宋体" w:hint="eastAsia"/>
          <w:sz w:val="24"/>
          <w:szCs w:val="24"/>
        </w:rPr>
        <w:t>当采购项目或者采购包中含有多种产品，供应商为该采购项目或者采购包提供的符合本国产品标准的产品成本之和占该供应商提供的全部产品成本之和的比例达到</w:t>
      </w:r>
      <w:r>
        <w:rPr>
          <w:rFonts w:asciiTheme="minorEastAsia" w:eastAsiaTheme="minorEastAsia" w:hAnsiTheme="minorEastAsia" w:cs="宋体" w:hint="eastAsia"/>
          <w:sz w:val="24"/>
          <w:szCs w:val="24"/>
        </w:rPr>
        <w:t>80%</w:t>
      </w:r>
      <w:r>
        <w:rPr>
          <w:rFonts w:asciiTheme="minorEastAsia" w:eastAsiaTheme="minorEastAsia" w:hAnsiTheme="minorEastAsia" w:cs="宋体" w:hint="eastAsia"/>
          <w:sz w:val="24"/>
          <w:szCs w:val="24"/>
        </w:rPr>
        <w:t>以上时（供应商需在“第六章</w:t>
      </w:r>
      <w:r>
        <w:rPr>
          <w:rFonts w:asciiTheme="minorEastAsia" w:eastAsiaTheme="minorEastAsia" w:hAnsiTheme="minorEastAsia" w:cs="宋体" w:hint="eastAsia"/>
          <w:sz w:val="24"/>
          <w:szCs w:val="24"/>
        </w:rPr>
        <w:t xml:space="preserve"> </w:t>
      </w:r>
      <w:r>
        <w:rPr>
          <w:rFonts w:asciiTheme="minorEastAsia" w:eastAsiaTheme="minorEastAsia" w:hAnsiTheme="minorEastAsia" w:cs="宋体" w:hint="eastAsia"/>
          <w:sz w:val="24"/>
          <w:szCs w:val="24"/>
        </w:rPr>
        <w:t>投标文件格式”的“附件</w:t>
      </w:r>
      <w:r>
        <w:rPr>
          <w:rFonts w:asciiTheme="minorEastAsia" w:eastAsiaTheme="minorEastAsia" w:hAnsiTheme="minorEastAsia" w:cs="宋体" w:hint="eastAsia"/>
          <w:sz w:val="24"/>
          <w:szCs w:val="24"/>
        </w:rPr>
        <w:t xml:space="preserve">2 </w:t>
      </w:r>
      <w:r>
        <w:rPr>
          <w:rFonts w:asciiTheme="minorEastAsia" w:eastAsiaTheme="minorEastAsia" w:hAnsiTheme="minorEastAsia" w:cs="宋体" w:hint="eastAsia"/>
          <w:sz w:val="24"/>
          <w:szCs w:val="24"/>
        </w:rPr>
        <w:t>投标分项报价表”中填写比例数值），依法对该供应商提供的全部产品给予价格评审优惠，即对该供应商提供的全部产品的总报价给予</w:t>
      </w:r>
      <w:r>
        <w:rPr>
          <w:rFonts w:asciiTheme="minorEastAsia" w:eastAsiaTheme="minorEastAsia" w:hAnsiTheme="minorEastAsia" w:cs="宋体" w:hint="eastAsia"/>
          <w:sz w:val="24"/>
          <w:szCs w:val="24"/>
        </w:rPr>
        <w:t>20%</w:t>
      </w:r>
      <w:r>
        <w:rPr>
          <w:rFonts w:asciiTheme="minorEastAsia" w:eastAsiaTheme="minorEastAsia" w:hAnsiTheme="minorEastAsia" w:cs="宋体" w:hint="eastAsia"/>
          <w:sz w:val="24"/>
          <w:szCs w:val="24"/>
        </w:rPr>
        <w:t>的价格扣除，用扣除后的价格参与评审。供应商未填写比例数值，或比例数值未达到</w:t>
      </w:r>
      <w:r>
        <w:rPr>
          <w:rFonts w:asciiTheme="minorEastAsia" w:eastAsiaTheme="minorEastAsia" w:hAnsiTheme="minorEastAsia" w:cs="宋体" w:hint="eastAsia"/>
          <w:sz w:val="24"/>
          <w:szCs w:val="24"/>
        </w:rPr>
        <w:t>80%</w:t>
      </w:r>
      <w:r>
        <w:rPr>
          <w:rFonts w:asciiTheme="minorEastAsia" w:eastAsiaTheme="minorEastAsia" w:hAnsiTheme="minorEastAsia" w:cs="宋体" w:hint="eastAsia"/>
          <w:sz w:val="24"/>
          <w:szCs w:val="24"/>
        </w:rPr>
        <w:t>的，将不享受本国产品价格评审优惠。</w:t>
      </w:r>
    </w:p>
    <w:p w14:paraId="6B2A3170" w14:textId="77777777" w:rsidR="00D5554F" w:rsidRDefault="00162371">
      <w:pPr>
        <w:keepNext/>
        <w:spacing w:line="360" w:lineRule="auto"/>
        <w:ind w:firstLineChars="200" w:firstLine="480"/>
        <w:outlineLvl w:val="0"/>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sz w:val="24"/>
          <w:szCs w:val="24"/>
        </w:rPr>
        <w:t xml:space="preserve">4.5 </w:t>
      </w:r>
      <w:r>
        <w:rPr>
          <w:rFonts w:asciiTheme="minorEastAsia" w:eastAsiaTheme="minorEastAsia" w:hAnsiTheme="minorEastAsia" w:cs="宋体" w:hint="eastAsia"/>
          <w:sz w:val="24"/>
          <w:szCs w:val="24"/>
        </w:rPr>
        <w:t>供应商需按照招标文件的要求提供《关于符合本国产品标准的声明函》（以下简称《声明函》），如不提供将不享受本国产品价格评审优惠。</w:t>
      </w:r>
    </w:p>
    <w:p w14:paraId="4CB780C2" w14:textId="77777777" w:rsidR="00D5554F" w:rsidRDefault="00162371">
      <w:pPr>
        <w:keepNext/>
        <w:spacing w:line="360" w:lineRule="auto"/>
        <w:ind w:firstLineChars="200" w:firstLine="480"/>
        <w:outlineLvl w:val="0"/>
        <w:rPr>
          <w:rFonts w:asciiTheme="minorEastAsia" w:eastAsiaTheme="minorEastAsia" w:hAnsiTheme="minorEastAsia" w:cs="宋体" w:hint="eastAsia"/>
          <w:bCs/>
          <w:kern w:val="0"/>
          <w:position w:val="-10"/>
          <w:sz w:val="24"/>
          <w:szCs w:val="24"/>
        </w:rPr>
      </w:pPr>
      <w:r>
        <w:rPr>
          <w:rFonts w:asciiTheme="minorEastAsia" w:eastAsiaTheme="minorEastAsia" w:hAnsiTheme="minorEastAsia" w:cs="宋体" w:hint="eastAsia"/>
          <w:sz w:val="24"/>
          <w:szCs w:val="24"/>
        </w:rPr>
        <w:t xml:space="preserve">4.6 </w:t>
      </w:r>
      <w:r>
        <w:rPr>
          <w:rFonts w:asciiTheme="minorEastAsia" w:eastAsiaTheme="minorEastAsia" w:hAnsiTheme="minorEastAsia" w:cs="宋体" w:hint="eastAsia"/>
          <w:sz w:val="24"/>
          <w:szCs w:val="24"/>
        </w:rPr>
        <w:t>供应商需在《声明函》中逐一、准确填写产品名称、厂名、生产厂址三项信息（《声明函》中用</w:t>
      </w:r>
      <w:proofErr w:type="gramStart"/>
      <w:r>
        <w:rPr>
          <w:rFonts w:asciiTheme="minorEastAsia" w:eastAsiaTheme="minorEastAsia" w:hAnsiTheme="minorEastAsia" w:cs="宋体" w:hint="eastAsia"/>
          <w:sz w:val="24"/>
          <w:szCs w:val="24"/>
        </w:rPr>
        <w:t>斜线划除的</w:t>
      </w:r>
      <w:proofErr w:type="gramEnd"/>
      <w:r>
        <w:rPr>
          <w:rFonts w:asciiTheme="minorEastAsia" w:eastAsiaTheme="minorEastAsia" w:hAnsiTheme="minorEastAsia" w:cs="宋体" w:hint="eastAsia"/>
          <w:sz w:val="24"/>
          <w:szCs w:val="24"/>
        </w:rPr>
        <w:t>地方无需填写），三项信息中任意一项未填写的视为该项产品不符合本国产品标准，不享受本国产品价格评审优惠。</w:t>
      </w:r>
    </w:p>
    <w:p w14:paraId="36D3820C" w14:textId="77777777" w:rsidR="00D5554F" w:rsidRDefault="00162371">
      <w:pPr>
        <w:keepNext/>
        <w:spacing w:line="360" w:lineRule="auto"/>
        <w:ind w:firstLineChars="200" w:firstLine="480"/>
        <w:outlineLvl w:val="0"/>
        <w:rPr>
          <w:rFonts w:asciiTheme="minorEastAsia" w:eastAsiaTheme="minorEastAsia" w:hAnsiTheme="minorEastAsia" w:hint="eastAsia"/>
          <w:bCs/>
          <w:sz w:val="44"/>
          <w:szCs w:val="44"/>
        </w:rPr>
      </w:pPr>
      <w:r>
        <w:rPr>
          <w:rFonts w:asciiTheme="minorEastAsia" w:eastAsiaTheme="minorEastAsia" w:hAnsiTheme="minorEastAsia" w:cs="宋体" w:hint="eastAsia"/>
          <w:sz w:val="24"/>
          <w:szCs w:val="44"/>
        </w:rPr>
        <w:t xml:space="preserve">4.7 </w:t>
      </w:r>
      <w:r>
        <w:rPr>
          <w:rFonts w:asciiTheme="minorEastAsia" w:eastAsiaTheme="minorEastAsia" w:hAnsiTheme="minorEastAsia" w:cs="宋体" w:hint="eastAsia"/>
          <w:sz w:val="24"/>
          <w:szCs w:val="44"/>
        </w:rPr>
        <w:t>评标过程中，如发现供应商在《声明函》内容含义不明确、同类事项与投标（响应）文件表述不一致或者有明显文字错误等情况的，评标委员会应当以书面形式要求供应商</w:t>
      </w:r>
      <w:proofErr w:type="gramStart"/>
      <w:r>
        <w:rPr>
          <w:rFonts w:asciiTheme="minorEastAsia" w:eastAsiaTheme="minorEastAsia" w:hAnsiTheme="minorEastAsia" w:cs="宋体" w:hint="eastAsia"/>
          <w:sz w:val="24"/>
          <w:szCs w:val="44"/>
        </w:rPr>
        <w:t>作出</w:t>
      </w:r>
      <w:proofErr w:type="gramEnd"/>
      <w:r>
        <w:rPr>
          <w:rFonts w:asciiTheme="minorEastAsia" w:eastAsiaTheme="minorEastAsia" w:hAnsiTheme="minorEastAsia" w:cs="宋体" w:hint="eastAsia"/>
          <w:sz w:val="24"/>
          <w:szCs w:val="44"/>
        </w:rPr>
        <w:t>必要的澄清、说明或者补正。经澄清、说明或者补正的《声明函》仍然不符合《国务院办公厅关于在政府采购中实施本国产品标准及相关政策的通知》（国办发〔</w:t>
      </w:r>
      <w:r>
        <w:rPr>
          <w:rFonts w:asciiTheme="minorEastAsia" w:eastAsiaTheme="minorEastAsia" w:hAnsiTheme="minorEastAsia" w:cs="宋体" w:hint="eastAsia"/>
          <w:sz w:val="24"/>
          <w:szCs w:val="44"/>
        </w:rPr>
        <w:t>2025</w:t>
      </w:r>
      <w:r>
        <w:rPr>
          <w:rFonts w:asciiTheme="minorEastAsia" w:eastAsiaTheme="minorEastAsia" w:hAnsiTheme="minorEastAsia" w:cs="宋体" w:hint="eastAsia"/>
          <w:sz w:val="24"/>
          <w:szCs w:val="44"/>
        </w:rPr>
        <w:t>〕</w:t>
      </w:r>
      <w:r>
        <w:rPr>
          <w:rFonts w:asciiTheme="minorEastAsia" w:eastAsiaTheme="minorEastAsia" w:hAnsiTheme="minorEastAsia" w:cs="宋体" w:hint="eastAsia"/>
          <w:sz w:val="24"/>
          <w:szCs w:val="44"/>
        </w:rPr>
        <w:t>34</w:t>
      </w:r>
      <w:r>
        <w:rPr>
          <w:rFonts w:asciiTheme="minorEastAsia" w:eastAsiaTheme="minorEastAsia" w:hAnsiTheme="minorEastAsia" w:cs="宋体" w:hint="eastAsia"/>
          <w:sz w:val="24"/>
          <w:szCs w:val="44"/>
        </w:rPr>
        <w:t>号）和招标文件规定的，供应商提供的相关产品视为不符合本国产品标准。</w:t>
      </w:r>
    </w:p>
    <w:p w14:paraId="6B30CB97" w14:textId="77777777" w:rsidR="00D5554F" w:rsidRDefault="00D5554F">
      <w:pPr>
        <w:pBdr>
          <w:top w:val="none" w:sz="0" w:space="0" w:color="000000"/>
          <w:left w:val="none" w:sz="0" w:space="0" w:color="000000"/>
          <w:bottom w:val="none" w:sz="0" w:space="0" w:color="000000"/>
          <w:right w:val="none" w:sz="0" w:space="0" w:color="000000"/>
        </w:pBdr>
        <w:rPr>
          <w:rFonts w:asciiTheme="minorEastAsia" w:eastAsiaTheme="minorEastAsia" w:hAnsiTheme="minorEastAsia" w:hint="eastAsia"/>
        </w:rPr>
      </w:pPr>
    </w:p>
    <w:p w14:paraId="49FF59C3" w14:textId="77777777" w:rsidR="00D5554F" w:rsidRDefault="00162371">
      <w:pPr>
        <w:pBdr>
          <w:top w:val="none" w:sz="0" w:space="0" w:color="000000"/>
          <w:left w:val="none" w:sz="0" w:space="0" w:color="000000"/>
          <w:bottom w:val="none" w:sz="0" w:space="0" w:color="000000"/>
          <w:right w:val="none" w:sz="0" w:space="0" w:color="000000"/>
        </w:pBdr>
        <w:spacing w:line="460" w:lineRule="atLeast"/>
        <w:rPr>
          <w:rFonts w:asciiTheme="minorEastAsia" w:eastAsiaTheme="minorEastAsia" w:hAnsiTheme="minorEastAsia" w:hint="eastAsia"/>
        </w:rPr>
      </w:pPr>
      <w:r>
        <w:rPr>
          <w:rFonts w:asciiTheme="minorEastAsia" w:eastAsiaTheme="minorEastAsia" w:hAnsiTheme="minorEastAsia"/>
        </w:rPr>
        <w:br w:type="page"/>
      </w:r>
    </w:p>
    <w:p w14:paraId="64237C0F" w14:textId="77777777" w:rsidR="00D5554F" w:rsidRDefault="00D5554F">
      <w:pPr>
        <w:rPr>
          <w:rFonts w:asciiTheme="minorEastAsia" w:eastAsiaTheme="minorEastAsia" w:hAnsiTheme="minorEastAsia" w:hint="eastAsia"/>
          <w:szCs w:val="21"/>
        </w:rPr>
      </w:pPr>
    </w:p>
    <w:p w14:paraId="405B2CB5" w14:textId="77777777" w:rsidR="00D5554F" w:rsidRDefault="00162371">
      <w:pPr>
        <w:keepNext/>
        <w:jc w:val="center"/>
        <w:outlineLvl w:val="0"/>
        <w:rPr>
          <w:rFonts w:asciiTheme="minorEastAsia" w:eastAsiaTheme="minorEastAsia" w:hAnsiTheme="minorEastAsia" w:hint="eastAsia"/>
          <w:bCs/>
          <w:sz w:val="44"/>
          <w:szCs w:val="28"/>
        </w:rPr>
      </w:pPr>
      <w:r>
        <w:rPr>
          <w:rFonts w:asciiTheme="minorEastAsia" w:eastAsiaTheme="minorEastAsia" w:hAnsiTheme="minorEastAsia" w:hint="eastAsia"/>
          <w:bCs/>
          <w:sz w:val="44"/>
          <w:szCs w:val="28"/>
        </w:rPr>
        <w:t>第六章</w:t>
      </w:r>
      <w:r>
        <w:rPr>
          <w:rFonts w:asciiTheme="minorEastAsia" w:eastAsiaTheme="minorEastAsia" w:hAnsiTheme="minorEastAsia" w:hint="eastAsia"/>
          <w:bCs/>
          <w:sz w:val="44"/>
          <w:szCs w:val="28"/>
        </w:rPr>
        <w:t xml:space="preserve">  </w:t>
      </w:r>
      <w:r>
        <w:rPr>
          <w:rFonts w:asciiTheme="minorEastAsia" w:eastAsiaTheme="minorEastAsia" w:hAnsiTheme="minorEastAsia" w:hint="eastAsia"/>
          <w:bCs/>
          <w:sz w:val="44"/>
          <w:szCs w:val="28"/>
        </w:rPr>
        <w:t>响应文件格式</w:t>
      </w:r>
      <w:r>
        <w:rPr>
          <w:rFonts w:asciiTheme="minorEastAsia" w:eastAsiaTheme="minorEastAsia" w:hAnsiTheme="minorEastAsia" w:hint="eastAsia"/>
          <w:bCs/>
          <w:sz w:val="44"/>
          <w:szCs w:val="28"/>
        </w:rPr>
        <w:t xml:space="preserve"> </w:t>
      </w:r>
    </w:p>
    <w:p w14:paraId="04CEECC1" w14:textId="77777777" w:rsidR="00D5554F" w:rsidRDefault="00D5554F">
      <w:pPr>
        <w:jc w:val="center"/>
        <w:rPr>
          <w:rFonts w:asciiTheme="minorEastAsia" w:eastAsiaTheme="minorEastAsia" w:hAnsiTheme="minorEastAsia" w:hint="eastAsia"/>
          <w:b/>
          <w:sz w:val="72"/>
          <w:szCs w:val="21"/>
        </w:rPr>
      </w:pPr>
      <w:bookmarkStart w:id="149" w:name="_Hlt26955039"/>
      <w:bookmarkStart w:id="150" w:name="_Hlt26671244"/>
      <w:bookmarkStart w:id="151" w:name="_Toc120614282"/>
      <w:bookmarkStart w:id="152" w:name="_Toc26554094"/>
      <w:bookmarkStart w:id="153" w:name="_Toc49090576"/>
      <w:bookmarkEnd w:id="149"/>
      <w:bookmarkEnd w:id="150"/>
    </w:p>
    <w:p w14:paraId="115D6927" w14:textId="77777777" w:rsidR="00D5554F" w:rsidRDefault="00162371">
      <w:pPr>
        <w:jc w:val="center"/>
        <w:rPr>
          <w:rFonts w:asciiTheme="minorEastAsia" w:eastAsiaTheme="minorEastAsia" w:hAnsiTheme="minorEastAsia" w:hint="eastAsia"/>
          <w:b/>
          <w:sz w:val="72"/>
          <w:szCs w:val="21"/>
        </w:rPr>
      </w:pPr>
      <w:r>
        <w:rPr>
          <w:rFonts w:asciiTheme="minorEastAsia" w:eastAsiaTheme="minorEastAsia" w:hAnsiTheme="minorEastAsia" w:hint="eastAsia"/>
          <w:b/>
          <w:sz w:val="72"/>
          <w:szCs w:val="21"/>
        </w:rPr>
        <w:t>响</w:t>
      </w:r>
      <w:r>
        <w:rPr>
          <w:rFonts w:asciiTheme="minorEastAsia" w:eastAsiaTheme="minorEastAsia" w:hAnsiTheme="minorEastAsia" w:hint="eastAsia"/>
          <w:b/>
          <w:sz w:val="72"/>
          <w:szCs w:val="21"/>
        </w:rPr>
        <w:t xml:space="preserve">  </w:t>
      </w:r>
      <w:r>
        <w:rPr>
          <w:rFonts w:asciiTheme="minorEastAsia" w:eastAsiaTheme="minorEastAsia" w:hAnsiTheme="minorEastAsia" w:hint="eastAsia"/>
          <w:b/>
          <w:sz w:val="72"/>
          <w:szCs w:val="21"/>
        </w:rPr>
        <w:t>应</w:t>
      </w:r>
      <w:r>
        <w:rPr>
          <w:rFonts w:asciiTheme="minorEastAsia" w:eastAsiaTheme="minorEastAsia" w:hAnsiTheme="minorEastAsia" w:hint="eastAsia"/>
          <w:b/>
          <w:sz w:val="72"/>
          <w:szCs w:val="21"/>
        </w:rPr>
        <w:t xml:space="preserve">  </w:t>
      </w:r>
      <w:r>
        <w:rPr>
          <w:rFonts w:asciiTheme="minorEastAsia" w:eastAsiaTheme="minorEastAsia" w:hAnsiTheme="minorEastAsia" w:hint="eastAsia"/>
          <w:b/>
          <w:sz w:val="72"/>
          <w:szCs w:val="21"/>
        </w:rPr>
        <w:t>文</w:t>
      </w:r>
      <w:r>
        <w:rPr>
          <w:rFonts w:asciiTheme="minorEastAsia" w:eastAsiaTheme="minorEastAsia" w:hAnsiTheme="minorEastAsia" w:hint="eastAsia"/>
          <w:b/>
          <w:sz w:val="72"/>
          <w:szCs w:val="21"/>
        </w:rPr>
        <w:t xml:space="preserve">  </w:t>
      </w:r>
      <w:r>
        <w:rPr>
          <w:rFonts w:asciiTheme="minorEastAsia" w:eastAsiaTheme="minorEastAsia" w:hAnsiTheme="minorEastAsia" w:hint="eastAsia"/>
          <w:b/>
          <w:sz w:val="72"/>
          <w:szCs w:val="21"/>
        </w:rPr>
        <w:t>件</w:t>
      </w:r>
    </w:p>
    <w:p w14:paraId="4797CA1F" w14:textId="77777777" w:rsidR="00D5554F" w:rsidRDefault="00D5554F">
      <w:pPr>
        <w:jc w:val="center"/>
        <w:rPr>
          <w:rFonts w:asciiTheme="minorEastAsia" w:eastAsiaTheme="minorEastAsia" w:hAnsiTheme="minorEastAsia" w:hint="eastAsia"/>
          <w:b/>
          <w:sz w:val="72"/>
          <w:szCs w:val="21"/>
        </w:rPr>
      </w:pPr>
    </w:p>
    <w:p w14:paraId="2531CFA5" w14:textId="77777777" w:rsidR="00D5554F" w:rsidRDefault="00D5554F">
      <w:pPr>
        <w:jc w:val="center"/>
        <w:rPr>
          <w:rFonts w:asciiTheme="minorEastAsia" w:eastAsiaTheme="minorEastAsia" w:hAnsiTheme="minorEastAsia" w:hint="eastAsia"/>
          <w:b/>
          <w:sz w:val="72"/>
          <w:szCs w:val="21"/>
        </w:rPr>
      </w:pPr>
    </w:p>
    <w:p w14:paraId="02F7B241" w14:textId="77777777" w:rsidR="00D5554F" w:rsidRDefault="00D5554F">
      <w:pPr>
        <w:jc w:val="center"/>
        <w:rPr>
          <w:rFonts w:asciiTheme="minorEastAsia" w:eastAsiaTheme="minorEastAsia" w:hAnsiTheme="minorEastAsia" w:hint="eastAsia"/>
          <w:b/>
          <w:sz w:val="36"/>
          <w:szCs w:val="21"/>
        </w:rPr>
      </w:pPr>
    </w:p>
    <w:p w14:paraId="737E1BC3" w14:textId="77777777" w:rsidR="00D5554F" w:rsidRDefault="00D5554F">
      <w:pPr>
        <w:jc w:val="center"/>
        <w:rPr>
          <w:rFonts w:asciiTheme="minorEastAsia" w:eastAsiaTheme="minorEastAsia" w:hAnsiTheme="minorEastAsia" w:hint="eastAsia"/>
          <w:b/>
          <w:sz w:val="36"/>
          <w:szCs w:val="21"/>
        </w:rPr>
      </w:pPr>
    </w:p>
    <w:p w14:paraId="47FBF1DE" w14:textId="77777777" w:rsidR="00D5554F" w:rsidRDefault="00D5554F">
      <w:pPr>
        <w:jc w:val="center"/>
        <w:rPr>
          <w:rFonts w:asciiTheme="minorEastAsia" w:eastAsiaTheme="minorEastAsia" w:hAnsiTheme="minorEastAsia" w:hint="eastAsia"/>
          <w:b/>
          <w:sz w:val="36"/>
          <w:szCs w:val="21"/>
        </w:rPr>
      </w:pPr>
    </w:p>
    <w:p w14:paraId="277A9CF4" w14:textId="77777777" w:rsidR="00D5554F" w:rsidRDefault="00162371">
      <w:pPr>
        <w:ind w:firstLineChars="300" w:firstLine="1084"/>
        <w:rPr>
          <w:rFonts w:asciiTheme="minorEastAsia" w:eastAsiaTheme="minorEastAsia" w:hAnsiTheme="minorEastAsia" w:hint="eastAsia"/>
          <w:b/>
          <w:sz w:val="36"/>
        </w:rPr>
      </w:pPr>
      <w:r>
        <w:rPr>
          <w:rFonts w:asciiTheme="minorEastAsia" w:eastAsiaTheme="minorEastAsia" w:hAnsiTheme="minorEastAsia" w:hint="eastAsia"/>
          <w:b/>
          <w:sz w:val="36"/>
        </w:rPr>
        <w:t>项</w:t>
      </w:r>
      <w:r>
        <w:rPr>
          <w:rFonts w:asciiTheme="minorEastAsia" w:eastAsiaTheme="minorEastAsia" w:hAnsiTheme="minorEastAsia" w:hint="eastAsia"/>
          <w:b/>
          <w:sz w:val="36"/>
        </w:rPr>
        <w:t xml:space="preserve"> </w:t>
      </w:r>
      <w:r>
        <w:rPr>
          <w:rFonts w:asciiTheme="minorEastAsia" w:eastAsiaTheme="minorEastAsia" w:hAnsiTheme="minorEastAsia" w:hint="eastAsia"/>
          <w:b/>
          <w:sz w:val="36"/>
        </w:rPr>
        <w:t>目</w:t>
      </w:r>
      <w:r>
        <w:rPr>
          <w:rFonts w:asciiTheme="minorEastAsia" w:eastAsiaTheme="minorEastAsia" w:hAnsiTheme="minorEastAsia" w:hint="eastAsia"/>
          <w:b/>
          <w:sz w:val="36"/>
        </w:rPr>
        <w:t xml:space="preserve"> </w:t>
      </w:r>
      <w:r>
        <w:rPr>
          <w:rFonts w:asciiTheme="minorEastAsia" w:eastAsiaTheme="minorEastAsia" w:hAnsiTheme="minorEastAsia" w:hint="eastAsia"/>
          <w:b/>
          <w:sz w:val="36"/>
        </w:rPr>
        <w:t>名</w:t>
      </w:r>
      <w:r>
        <w:rPr>
          <w:rFonts w:asciiTheme="minorEastAsia" w:eastAsiaTheme="minorEastAsia" w:hAnsiTheme="minorEastAsia" w:hint="eastAsia"/>
          <w:b/>
          <w:sz w:val="36"/>
        </w:rPr>
        <w:t xml:space="preserve"> </w:t>
      </w:r>
      <w:r>
        <w:rPr>
          <w:rFonts w:asciiTheme="minorEastAsia" w:eastAsiaTheme="minorEastAsia" w:hAnsiTheme="minorEastAsia" w:hint="eastAsia"/>
          <w:b/>
          <w:sz w:val="36"/>
        </w:rPr>
        <w:t>称：</w:t>
      </w:r>
      <w:r>
        <w:rPr>
          <w:rFonts w:asciiTheme="minorEastAsia" w:eastAsiaTheme="minorEastAsia" w:hAnsiTheme="minorEastAsia" w:hint="eastAsia"/>
          <w:b/>
          <w:sz w:val="36"/>
          <w:u w:val="single"/>
        </w:rPr>
        <w:t xml:space="preserve">               </w:t>
      </w:r>
    </w:p>
    <w:p w14:paraId="25E4052C" w14:textId="77777777" w:rsidR="00D5554F" w:rsidRDefault="00162371">
      <w:pPr>
        <w:ind w:firstLineChars="300" w:firstLine="1084"/>
        <w:rPr>
          <w:rFonts w:asciiTheme="minorEastAsia" w:eastAsiaTheme="minorEastAsia" w:hAnsiTheme="minorEastAsia" w:hint="eastAsia"/>
          <w:b/>
          <w:sz w:val="36"/>
          <w:u w:val="single"/>
        </w:rPr>
      </w:pPr>
      <w:r>
        <w:rPr>
          <w:rFonts w:asciiTheme="minorEastAsia" w:eastAsiaTheme="minorEastAsia" w:hAnsiTheme="minorEastAsia" w:hint="eastAsia"/>
          <w:b/>
          <w:sz w:val="36"/>
        </w:rPr>
        <w:t>项</w:t>
      </w:r>
      <w:r>
        <w:rPr>
          <w:rFonts w:asciiTheme="minorEastAsia" w:eastAsiaTheme="minorEastAsia" w:hAnsiTheme="minorEastAsia" w:hint="eastAsia"/>
          <w:b/>
          <w:sz w:val="36"/>
        </w:rPr>
        <w:t xml:space="preserve"> </w:t>
      </w:r>
      <w:r>
        <w:rPr>
          <w:rFonts w:asciiTheme="minorEastAsia" w:eastAsiaTheme="minorEastAsia" w:hAnsiTheme="minorEastAsia" w:hint="eastAsia"/>
          <w:b/>
          <w:sz w:val="36"/>
        </w:rPr>
        <w:t>目</w:t>
      </w:r>
      <w:r>
        <w:rPr>
          <w:rFonts w:asciiTheme="minorEastAsia" w:eastAsiaTheme="minorEastAsia" w:hAnsiTheme="minorEastAsia" w:hint="eastAsia"/>
          <w:b/>
          <w:sz w:val="36"/>
        </w:rPr>
        <w:t xml:space="preserve"> </w:t>
      </w:r>
      <w:r>
        <w:rPr>
          <w:rFonts w:asciiTheme="minorEastAsia" w:eastAsiaTheme="minorEastAsia" w:hAnsiTheme="minorEastAsia" w:hint="eastAsia"/>
          <w:b/>
          <w:sz w:val="36"/>
        </w:rPr>
        <w:t>编</w:t>
      </w:r>
      <w:r>
        <w:rPr>
          <w:rFonts w:asciiTheme="minorEastAsia" w:eastAsiaTheme="minorEastAsia" w:hAnsiTheme="minorEastAsia" w:hint="eastAsia"/>
          <w:b/>
          <w:sz w:val="36"/>
        </w:rPr>
        <w:t xml:space="preserve"> </w:t>
      </w:r>
      <w:r>
        <w:rPr>
          <w:rFonts w:asciiTheme="minorEastAsia" w:eastAsiaTheme="minorEastAsia" w:hAnsiTheme="minorEastAsia" w:hint="eastAsia"/>
          <w:b/>
          <w:sz w:val="36"/>
        </w:rPr>
        <w:t>号：</w:t>
      </w:r>
      <w:r>
        <w:rPr>
          <w:rFonts w:asciiTheme="minorEastAsia" w:eastAsiaTheme="minorEastAsia" w:hAnsiTheme="minorEastAsia" w:hint="eastAsia"/>
          <w:b/>
          <w:sz w:val="36"/>
          <w:u w:val="single"/>
        </w:rPr>
        <w:t xml:space="preserve">               </w:t>
      </w:r>
    </w:p>
    <w:p w14:paraId="37A73C3B" w14:textId="77777777" w:rsidR="00D5554F" w:rsidRDefault="00162371">
      <w:pPr>
        <w:rPr>
          <w:rFonts w:asciiTheme="minorEastAsia" w:eastAsiaTheme="minorEastAsia" w:hAnsiTheme="minorEastAsia" w:hint="eastAsia"/>
          <w:b/>
          <w:sz w:val="36"/>
          <w:u w:val="single"/>
        </w:rPr>
      </w:pPr>
      <w:r>
        <w:rPr>
          <w:rFonts w:asciiTheme="minorEastAsia" w:eastAsiaTheme="minorEastAsia" w:hAnsiTheme="minorEastAsia" w:hint="eastAsia"/>
          <w:b/>
          <w:sz w:val="36"/>
        </w:rPr>
        <w:t xml:space="preserve">      </w:t>
      </w:r>
      <w:r>
        <w:rPr>
          <w:rFonts w:asciiTheme="minorEastAsia" w:eastAsiaTheme="minorEastAsia" w:hAnsiTheme="minorEastAsia" w:hint="eastAsia"/>
          <w:b/>
          <w:sz w:val="36"/>
        </w:rPr>
        <w:t>供应商名称</w:t>
      </w:r>
      <w:r>
        <w:rPr>
          <w:rFonts w:asciiTheme="minorEastAsia" w:eastAsiaTheme="minorEastAsia" w:hAnsiTheme="minorEastAsia" w:hint="eastAsia"/>
          <w:b/>
          <w:sz w:val="36"/>
        </w:rPr>
        <w:t xml:space="preserve"> </w:t>
      </w:r>
      <w:r>
        <w:rPr>
          <w:rFonts w:asciiTheme="minorEastAsia" w:eastAsiaTheme="minorEastAsia" w:hAnsiTheme="minorEastAsia" w:hint="eastAsia"/>
          <w:b/>
          <w:sz w:val="36"/>
        </w:rPr>
        <w:t>：</w:t>
      </w:r>
      <w:r>
        <w:rPr>
          <w:rFonts w:asciiTheme="minorEastAsia" w:eastAsiaTheme="minorEastAsia" w:hAnsiTheme="minorEastAsia" w:hint="eastAsia"/>
          <w:b/>
          <w:sz w:val="36"/>
          <w:u w:val="single"/>
        </w:rPr>
        <w:t>（加盖</w:t>
      </w:r>
      <w:r>
        <w:rPr>
          <w:rFonts w:asciiTheme="minorEastAsia" w:eastAsiaTheme="minorEastAsia" w:hAnsiTheme="minorEastAsia" w:hint="eastAsia"/>
          <w:b/>
          <w:sz w:val="36"/>
          <w:u w:val="single"/>
        </w:rPr>
        <w:t>CA</w:t>
      </w:r>
      <w:r>
        <w:rPr>
          <w:rFonts w:asciiTheme="minorEastAsia" w:eastAsiaTheme="minorEastAsia" w:hAnsiTheme="minorEastAsia" w:hint="eastAsia"/>
          <w:b/>
          <w:sz w:val="36"/>
          <w:u w:val="single"/>
        </w:rPr>
        <w:t>电子公章）</w:t>
      </w:r>
    </w:p>
    <w:p w14:paraId="25BE75B5" w14:textId="77777777" w:rsidR="00D5554F" w:rsidRDefault="00162371">
      <w:pPr>
        <w:rPr>
          <w:rFonts w:asciiTheme="minorEastAsia" w:eastAsiaTheme="minorEastAsia" w:hAnsiTheme="minorEastAsia" w:hint="eastAsia"/>
          <w:b/>
          <w:sz w:val="36"/>
          <w:u w:val="single"/>
        </w:rPr>
      </w:pPr>
      <w:r>
        <w:rPr>
          <w:rFonts w:asciiTheme="minorEastAsia" w:eastAsiaTheme="minorEastAsia" w:hAnsiTheme="minorEastAsia" w:hint="eastAsia"/>
          <w:b/>
          <w:sz w:val="36"/>
        </w:rPr>
        <w:t xml:space="preserve">      </w:t>
      </w:r>
      <w:r>
        <w:rPr>
          <w:rFonts w:asciiTheme="minorEastAsia" w:eastAsiaTheme="minorEastAsia" w:hAnsiTheme="minorEastAsia" w:hint="eastAsia"/>
          <w:b/>
          <w:sz w:val="36"/>
        </w:rPr>
        <w:t>日</w:t>
      </w:r>
      <w:r>
        <w:rPr>
          <w:rFonts w:asciiTheme="minorEastAsia" w:eastAsiaTheme="minorEastAsia" w:hAnsiTheme="minorEastAsia" w:hint="eastAsia"/>
          <w:b/>
          <w:sz w:val="36"/>
        </w:rPr>
        <w:t xml:space="preserve">      </w:t>
      </w:r>
      <w:r>
        <w:rPr>
          <w:rFonts w:asciiTheme="minorEastAsia" w:eastAsiaTheme="minorEastAsia" w:hAnsiTheme="minorEastAsia" w:hint="eastAsia"/>
          <w:b/>
          <w:sz w:val="36"/>
        </w:rPr>
        <w:t>期</w:t>
      </w:r>
      <w:r>
        <w:rPr>
          <w:rFonts w:asciiTheme="minorEastAsia" w:eastAsiaTheme="minorEastAsia" w:hAnsiTheme="minorEastAsia" w:hint="eastAsia"/>
          <w:b/>
          <w:sz w:val="36"/>
        </w:rPr>
        <w:t xml:space="preserve"> </w:t>
      </w:r>
      <w:r>
        <w:rPr>
          <w:rFonts w:asciiTheme="minorEastAsia" w:eastAsiaTheme="minorEastAsia" w:hAnsiTheme="minorEastAsia" w:hint="eastAsia"/>
          <w:b/>
          <w:sz w:val="36"/>
        </w:rPr>
        <w:t>：</w:t>
      </w:r>
      <w:r>
        <w:rPr>
          <w:rFonts w:asciiTheme="minorEastAsia" w:eastAsiaTheme="minorEastAsia" w:hAnsiTheme="minorEastAsia" w:hint="eastAsia"/>
          <w:b/>
          <w:sz w:val="36"/>
          <w:u w:val="single"/>
        </w:rPr>
        <w:t xml:space="preserve">               </w:t>
      </w:r>
    </w:p>
    <w:p w14:paraId="16B6652B" w14:textId="77777777" w:rsidR="00D5554F" w:rsidRDefault="00D5554F">
      <w:pPr>
        <w:spacing w:line="440" w:lineRule="exact"/>
        <w:jc w:val="center"/>
        <w:rPr>
          <w:rFonts w:asciiTheme="minorEastAsia" w:eastAsiaTheme="minorEastAsia" w:hAnsiTheme="minorEastAsia" w:hint="eastAsia"/>
          <w:b/>
          <w:bCs/>
          <w:sz w:val="32"/>
          <w:szCs w:val="32"/>
        </w:rPr>
      </w:pPr>
    </w:p>
    <w:p w14:paraId="6E53CFE0" w14:textId="77777777" w:rsidR="00D5554F" w:rsidRDefault="00D5554F">
      <w:pPr>
        <w:spacing w:line="440" w:lineRule="exact"/>
        <w:rPr>
          <w:rFonts w:asciiTheme="minorEastAsia" w:eastAsiaTheme="minorEastAsia" w:hAnsiTheme="minorEastAsia" w:hint="eastAsia"/>
          <w:szCs w:val="21"/>
        </w:rPr>
      </w:pPr>
    </w:p>
    <w:p w14:paraId="205AB97D" w14:textId="77777777" w:rsidR="00D5554F" w:rsidRDefault="00162371">
      <w:pPr>
        <w:ind w:firstLineChars="300" w:firstLine="630"/>
        <w:rPr>
          <w:rFonts w:asciiTheme="minorEastAsia" w:eastAsiaTheme="minorEastAsia" w:hAnsiTheme="minorEastAsia" w:hint="eastAsia"/>
          <w:b/>
          <w:bCs/>
          <w:sz w:val="32"/>
          <w:szCs w:val="32"/>
        </w:rPr>
      </w:pPr>
      <w:r>
        <w:rPr>
          <w:rFonts w:asciiTheme="minorEastAsia" w:eastAsiaTheme="minorEastAsia" w:hAnsiTheme="minorEastAsia"/>
        </w:rPr>
        <w:br w:type="page"/>
      </w:r>
    </w:p>
    <w:p w14:paraId="538AC6A7" w14:textId="77777777" w:rsidR="00D5554F" w:rsidRDefault="00162371">
      <w:pPr>
        <w:spacing w:line="440" w:lineRule="exact"/>
        <w:jc w:val="center"/>
        <w:rPr>
          <w:rFonts w:asciiTheme="minorEastAsia" w:eastAsiaTheme="minorEastAsia" w:hAnsiTheme="minorEastAsia" w:hint="eastAsia"/>
          <w:b/>
          <w:bCs/>
          <w:sz w:val="32"/>
          <w:szCs w:val="32"/>
        </w:rPr>
      </w:pPr>
      <w:r>
        <w:rPr>
          <w:rFonts w:asciiTheme="minorEastAsia" w:eastAsiaTheme="minorEastAsia" w:hAnsiTheme="minorEastAsia"/>
          <w:b/>
          <w:sz w:val="32"/>
          <w:szCs w:val="32"/>
        </w:rPr>
        <w:lastRenderedPageBreak/>
        <w:t>响应文件目录</w:t>
      </w:r>
    </w:p>
    <w:p w14:paraId="0DF3D122" w14:textId="77777777" w:rsidR="00D5554F" w:rsidRDefault="00D5554F">
      <w:pPr>
        <w:spacing w:line="440" w:lineRule="exact"/>
        <w:jc w:val="center"/>
        <w:rPr>
          <w:rFonts w:asciiTheme="minorEastAsia" w:eastAsiaTheme="minorEastAsia" w:hAnsiTheme="minorEastAsia" w:hint="eastAsia"/>
          <w:b/>
          <w:bCs/>
          <w:sz w:val="32"/>
          <w:szCs w:val="32"/>
        </w:rPr>
      </w:pPr>
    </w:p>
    <w:p w14:paraId="5DAABE5F" w14:textId="77777777" w:rsidR="00D5554F" w:rsidRDefault="00162371">
      <w:pPr>
        <w:numPr>
          <w:ilvl w:val="0"/>
          <w:numId w:val="6"/>
        </w:numPr>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1"/>
        </w:rPr>
        <w:t>磋商申请及声明</w:t>
      </w:r>
    </w:p>
    <w:p w14:paraId="7A56251D" w14:textId="77777777" w:rsidR="00D5554F" w:rsidRDefault="00162371">
      <w:pPr>
        <w:numPr>
          <w:ilvl w:val="0"/>
          <w:numId w:val="6"/>
        </w:numPr>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1"/>
        </w:rPr>
        <w:t>报价一览表</w:t>
      </w:r>
    </w:p>
    <w:p w14:paraId="55DACB3C" w14:textId="77777777" w:rsidR="00D5554F" w:rsidRDefault="00162371">
      <w:pPr>
        <w:numPr>
          <w:ilvl w:val="0"/>
          <w:numId w:val="6"/>
        </w:numPr>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1"/>
        </w:rPr>
        <w:t>特定资格要求的证明文件</w:t>
      </w:r>
    </w:p>
    <w:p w14:paraId="45B3A6D2" w14:textId="77777777" w:rsidR="00D5554F" w:rsidRDefault="00162371">
      <w:pPr>
        <w:numPr>
          <w:ilvl w:val="0"/>
          <w:numId w:val="6"/>
        </w:numPr>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1"/>
        </w:rPr>
        <w:t>法人授权书</w:t>
      </w:r>
    </w:p>
    <w:p w14:paraId="1813A0F4" w14:textId="77777777" w:rsidR="00D5554F" w:rsidRDefault="00162371">
      <w:pPr>
        <w:spacing w:line="440" w:lineRule="exact"/>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五、中小企业声明函及残疾人福利性单位声明函</w:t>
      </w:r>
    </w:p>
    <w:p w14:paraId="4412823D" w14:textId="77777777" w:rsidR="00D5554F" w:rsidRDefault="00162371">
      <w:pPr>
        <w:spacing w:line="440" w:lineRule="exact"/>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六、分项报价表</w:t>
      </w:r>
    </w:p>
    <w:p w14:paraId="151B3096" w14:textId="77777777" w:rsidR="00D5554F" w:rsidRDefault="00162371">
      <w:pPr>
        <w:spacing w:line="440" w:lineRule="exact"/>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七、技术、商务要求响应及偏离表</w:t>
      </w:r>
    </w:p>
    <w:p w14:paraId="4F239679" w14:textId="77777777" w:rsidR="00D5554F" w:rsidRDefault="00162371">
      <w:pPr>
        <w:spacing w:line="440" w:lineRule="exact"/>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八、企业业绩</w:t>
      </w:r>
    </w:p>
    <w:p w14:paraId="235091B3" w14:textId="77777777" w:rsidR="00D5554F" w:rsidRDefault="00162371">
      <w:pPr>
        <w:spacing w:line="440" w:lineRule="exact"/>
        <w:ind w:firstLineChars="200" w:firstLine="480"/>
        <w:rPr>
          <w:rFonts w:asciiTheme="minorEastAsia" w:eastAsiaTheme="minorEastAsia" w:hAnsiTheme="minorEastAsia" w:hint="eastAsia"/>
          <w:sz w:val="24"/>
          <w:szCs w:val="21"/>
        </w:rPr>
      </w:pPr>
      <w:r>
        <w:rPr>
          <w:rFonts w:asciiTheme="minorEastAsia" w:eastAsiaTheme="minorEastAsia" w:hAnsiTheme="minorEastAsia" w:hint="eastAsia"/>
          <w:sz w:val="24"/>
          <w:szCs w:val="21"/>
        </w:rPr>
        <w:t>九、磋商所需其他材料</w:t>
      </w:r>
    </w:p>
    <w:p w14:paraId="64F24F86" w14:textId="77777777" w:rsidR="00D5554F" w:rsidRDefault="00D5554F">
      <w:pPr>
        <w:spacing w:line="440" w:lineRule="exact"/>
        <w:ind w:firstLineChars="200" w:firstLine="480"/>
        <w:rPr>
          <w:rFonts w:asciiTheme="minorEastAsia" w:eastAsiaTheme="minorEastAsia" w:hAnsiTheme="minorEastAsia" w:hint="eastAsia"/>
          <w:sz w:val="24"/>
          <w:szCs w:val="21"/>
        </w:rPr>
      </w:pPr>
    </w:p>
    <w:p w14:paraId="3EE1BD2B" w14:textId="77777777" w:rsidR="00D5554F" w:rsidRDefault="00D5554F">
      <w:pPr>
        <w:spacing w:line="440" w:lineRule="exact"/>
        <w:ind w:firstLineChars="200" w:firstLine="480"/>
        <w:rPr>
          <w:rFonts w:asciiTheme="minorEastAsia" w:eastAsiaTheme="minorEastAsia" w:hAnsiTheme="minorEastAsia" w:hint="eastAsia"/>
          <w:sz w:val="24"/>
          <w:szCs w:val="21"/>
        </w:rPr>
      </w:pPr>
    </w:p>
    <w:p w14:paraId="7522ED44" w14:textId="77777777" w:rsidR="00D5554F" w:rsidRDefault="00D5554F">
      <w:pPr>
        <w:spacing w:line="440" w:lineRule="exact"/>
        <w:ind w:firstLineChars="200" w:firstLine="480"/>
        <w:rPr>
          <w:rFonts w:asciiTheme="minorEastAsia" w:eastAsiaTheme="minorEastAsia" w:hAnsiTheme="minorEastAsia" w:hint="eastAsia"/>
          <w:sz w:val="24"/>
          <w:szCs w:val="21"/>
        </w:rPr>
      </w:pPr>
    </w:p>
    <w:p w14:paraId="57F530F4" w14:textId="77777777" w:rsidR="00D5554F" w:rsidRDefault="00D5554F">
      <w:pPr>
        <w:spacing w:line="440" w:lineRule="exact"/>
        <w:ind w:firstLineChars="200" w:firstLine="480"/>
        <w:rPr>
          <w:rFonts w:asciiTheme="minorEastAsia" w:eastAsiaTheme="minorEastAsia" w:hAnsiTheme="minorEastAsia" w:hint="eastAsia"/>
          <w:sz w:val="24"/>
          <w:szCs w:val="21"/>
        </w:rPr>
      </w:pPr>
    </w:p>
    <w:p w14:paraId="7463E62A" w14:textId="77777777" w:rsidR="00D5554F" w:rsidRDefault="00D5554F">
      <w:pPr>
        <w:spacing w:line="440" w:lineRule="exact"/>
        <w:ind w:firstLineChars="200" w:firstLine="480"/>
        <w:rPr>
          <w:rFonts w:asciiTheme="minorEastAsia" w:eastAsiaTheme="minorEastAsia" w:hAnsiTheme="minorEastAsia" w:hint="eastAsia"/>
          <w:sz w:val="24"/>
          <w:szCs w:val="21"/>
        </w:rPr>
      </w:pPr>
    </w:p>
    <w:p w14:paraId="3781DE2E" w14:textId="77777777" w:rsidR="00D5554F" w:rsidRDefault="00D5554F">
      <w:pPr>
        <w:spacing w:line="440" w:lineRule="exact"/>
        <w:ind w:firstLineChars="200" w:firstLine="480"/>
        <w:rPr>
          <w:rFonts w:asciiTheme="minorEastAsia" w:eastAsiaTheme="minorEastAsia" w:hAnsiTheme="minorEastAsia" w:hint="eastAsia"/>
          <w:sz w:val="24"/>
          <w:szCs w:val="21"/>
        </w:rPr>
      </w:pPr>
    </w:p>
    <w:p w14:paraId="0C356D8B" w14:textId="77777777" w:rsidR="00D5554F" w:rsidRDefault="00D5554F">
      <w:pPr>
        <w:spacing w:line="440" w:lineRule="exact"/>
        <w:ind w:firstLineChars="200" w:firstLine="480"/>
        <w:rPr>
          <w:rFonts w:asciiTheme="minorEastAsia" w:eastAsiaTheme="minorEastAsia" w:hAnsiTheme="minorEastAsia" w:hint="eastAsia"/>
          <w:sz w:val="24"/>
          <w:szCs w:val="21"/>
        </w:rPr>
      </w:pPr>
    </w:p>
    <w:p w14:paraId="78B8375F" w14:textId="77777777" w:rsidR="00D5554F" w:rsidRDefault="00D5554F">
      <w:pPr>
        <w:spacing w:line="440" w:lineRule="exact"/>
        <w:ind w:firstLineChars="200" w:firstLine="480"/>
        <w:rPr>
          <w:rFonts w:asciiTheme="minorEastAsia" w:eastAsiaTheme="minorEastAsia" w:hAnsiTheme="minorEastAsia" w:hint="eastAsia"/>
          <w:sz w:val="24"/>
          <w:szCs w:val="21"/>
        </w:rPr>
      </w:pPr>
    </w:p>
    <w:p w14:paraId="4E313B76" w14:textId="77777777" w:rsidR="00D5554F" w:rsidRDefault="00D5554F">
      <w:pPr>
        <w:spacing w:line="440" w:lineRule="exact"/>
        <w:ind w:firstLineChars="200" w:firstLine="480"/>
        <w:rPr>
          <w:rFonts w:asciiTheme="minorEastAsia" w:eastAsiaTheme="minorEastAsia" w:hAnsiTheme="minorEastAsia" w:hint="eastAsia"/>
          <w:sz w:val="24"/>
          <w:szCs w:val="21"/>
        </w:rPr>
      </w:pPr>
    </w:p>
    <w:p w14:paraId="51C2F2C3" w14:textId="77777777" w:rsidR="00D5554F" w:rsidRDefault="00D5554F">
      <w:pPr>
        <w:spacing w:line="440" w:lineRule="exact"/>
        <w:ind w:firstLineChars="200" w:firstLine="480"/>
        <w:rPr>
          <w:rFonts w:asciiTheme="minorEastAsia" w:eastAsiaTheme="minorEastAsia" w:hAnsiTheme="minorEastAsia" w:hint="eastAsia"/>
          <w:sz w:val="24"/>
          <w:szCs w:val="21"/>
        </w:rPr>
      </w:pPr>
    </w:p>
    <w:p w14:paraId="3EE7F4F6" w14:textId="77777777" w:rsidR="00D5554F" w:rsidRDefault="00D5554F">
      <w:pPr>
        <w:spacing w:line="440" w:lineRule="exact"/>
        <w:ind w:firstLineChars="200" w:firstLine="480"/>
        <w:rPr>
          <w:rFonts w:asciiTheme="minorEastAsia" w:eastAsiaTheme="minorEastAsia" w:hAnsiTheme="minorEastAsia" w:hint="eastAsia"/>
          <w:sz w:val="24"/>
          <w:szCs w:val="21"/>
        </w:rPr>
      </w:pPr>
    </w:p>
    <w:p w14:paraId="63AD5E34" w14:textId="77777777" w:rsidR="00D5554F" w:rsidRDefault="00D5554F">
      <w:pPr>
        <w:spacing w:line="440" w:lineRule="exact"/>
        <w:ind w:firstLineChars="200" w:firstLine="480"/>
        <w:rPr>
          <w:rFonts w:asciiTheme="minorEastAsia" w:eastAsiaTheme="minorEastAsia" w:hAnsiTheme="minorEastAsia" w:hint="eastAsia"/>
          <w:sz w:val="24"/>
          <w:szCs w:val="21"/>
        </w:rPr>
      </w:pPr>
    </w:p>
    <w:p w14:paraId="0D03CCC2" w14:textId="77777777" w:rsidR="00D5554F" w:rsidRDefault="00D5554F">
      <w:pPr>
        <w:spacing w:line="440" w:lineRule="exact"/>
        <w:ind w:firstLineChars="200" w:firstLine="480"/>
        <w:rPr>
          <w:rFonts w:asciiTheme="minorEastAsia" w:eastAsiaTheme="minorEastAsia" w:hAnsiTheme="minorEastAsia" w:hint="eastAsia"/>
          <w:sz w:val="24"/>
          <w:szCs w:val="21"/>
        </w:rPr>
      </w:pPr>
    </w:p>
    <w:p w14:paraId="65D2D61D" w14:textId="77777777" w:rsidR="00D5554F" w:rsidRDefault="00D5554F">
      <w:pPr>
        <w:spacing w:line="440" w:lineRule="exact"/>
        <w:ind w:firstLineChars="200" w:firstLine="480"/>
        <w:rPr>
          <w:rFonts w:asciiTheme="minorEastAsia" w:eastAsiaTheme="minorEastAsia" w:hAnsiTheme="minorEastAsia" w:hint="eastAsia"/>
          <w:sz w:val="24"/>
          <w:szCs w:val="21"/>
        </w:rPr>
      </w:pPr>
    </w:p>
    <w:p w14:paraId="646CF3BE" w14:textId="77777777" w:rsidR="00D5554F" w:rsidRDefault="00D5554F">
      <w:pPr>
        <w:spacing w:line="440" w:lineRule="exact"/>
        <w:ind w:firstLineChars="200" w:firstLine="480"/>
        <w:rPr>
          <w:rFonts w:asciiTheme="minorEastAsia" w:eastAsiaTheme="minorEastAsia" w:hAnsiTheme="minorEastAsia" w:hint="eastAsia"/>
          <w:sz w:val="24"/>
          <w:szCs w:val="21"/>
        </w:rPr>
      </w:pPr>
    </w:p>
    <w:p w14:paraId="42CFBEBA" w14:textId="77777777" w:rsidR="00D5554F" w:rsidRDefault="00D5554F">
      <w:pPr>
        <w:spacing w:line="440" w:lineRule="exact"/>
        <w:ind w:firstLineChars="200" w:firstLine="480"/>
        <w:rPr>
          <w:rFonts w:asciiTheme="minorEastAsia" w:eastAsiaTheme="minorEastAsia" w:hAnsiTheme="minorEastAsia" w:hint="eastAsia"/>
          <w:sz w:val="24"/>
          <w:szCs w:val="21"/>
        </w:rPr>
      </w:pPr>
    </w:p>
    <w:p w14:paraId="36D4C554" w14:textId="77777777" w:rsidR="00D5554F" w:rsidRDefault="00D5554F">
      <w:pPr>
        <w:spacing w:line="440" w:lineRule="exact"/>
        <w:ind w:firstLineChars="200" w:firstLine="480"/>
        <w:rPr>
          <w:rFonts w:asciiTheme="minorEastAsia" w:eastAsiaTheme="minorEastAsia" w:hAnsiTheme="minorEastAsia" w:hint="eastAsia"/>
          <w:sz w:val="24"/>
          <w:szCs w:val="21"/>
        </w:rPr>
      </w:pPr>
    </w:p>
    <w:p w14:paraId="1BA3069A" w14:textId="77777777" w:rsidR="00D5554F" w:rsidRDefault="00D5554F">
      <w:pPr>
        <w:spacing w:line="440" w:lineRule="exact"/>
        <w:ind w:firstLineChars="200" w:firstLine="480"/>
        <w:rPr>
          <w:rFonts w:asciiTheme="minorEastAsia" w:eastAsiaTheme="minorEastAsia" w:hAnsiTheme="minorEastAsia" w:hint="eastAsia"/>
          <w:sz w:val="24"/>
          <w:szCs w:val="21"/>
        </w:rPr>
      </w:pPr>
    </w:p>
    <w:p w14:paraId="584108AD" w14:textId="77777777" w:rsidR="00D5554F" w:rsidRDefault="00D5554F">
      <w:pPr>
        <w:spacing w:line="440" w:lineRule="exact"/>
        <w:ind w:firstLineChars="200" w:firstLine="480"/>
        <w:rPr>
          <w:rFonts w:asciiTheme="minorEastAsia" w:eastAsiaTheme="minorEastAsia" w:hAnsiTheme="minorEastAsia" w:hint="eastAsia"/>
          <w:sz w:val="24"/>
          <w:szCs w:val="21"/>
        </w:rPr>
      </w:pPr>
    </w:p>
    <w:p w14:paraId="51F6C0AB" w14:textId="77777777" w:rsidR="00D5554F" w:rsidRDefault="00162371">
      <w:pPr>
        <w:rPr>
          <w:rFonts w:ascii="宋体" w:hAnsi="宋体" w:hint="eastAsia"/>
          <w:b/>
          <w:iCs/>
          <w:sz w:val="32"/>
          <w:szCs w:val="32"/>
        </w:rPr>
      </w:pPr>
      <w:r>
        <w:rPr>
          <w:rFonts w:ascii="宋体" w:hAnsi="宋体"/>
          <w:b/>
          <w:iCs/>
          <w:sz w:val="32"/>
          <w:szCs w:val="32"/>
        </w:rPr>
        <w:br w:type="page"/>
      </w:r>
    </w:p>
    <w:p w14:paraId="024A4893" w14:textId="77777777" w:rsidR="00D5554F" w:rsidRDefault="00162371">
      <w:pPr>
        <w:rPr>
          <w:rFonts w:ascii="宋体" w:hAnsi="宋体" w:hint="eastAsia"/>
          <w:b/>
          <w:iCs/>
          <w:sz w:val="32"/>
          <w:szCs w:val="32"/>
        </w:rPr>
      </w:pPr>
      <w:r>
        <w:rPr>
          <w:rFonts w:ascii="宋体" w:hAnsi="宋体" w:hint="eastAsia"/>
          <w:b/>
          <w:iCs/>
          <w:sz w:val="32"/>
          <w:szCs w:val="32"/>
        </w:rPr>
        <w:lastRenderedPageBreak/>
        <w:t>一、</w:t>
      </w:r>
      <w:r>
        <w:rPr>
          <w:rFonts w:ascii="宋体" w:hAnsi="宋体"/>
          <w:b/>
          <w:iCs/>
          <w:sz w:val="32"/>
          <w:szCs w:val="32"/>
        </w:rPr>
        <w:t>磋商申请及声明</w:t>
      </w:r>
    </w:p>
    <w:p w14:paraId="76CEEAD1" w14:textId="77777777" w:rsidR="00D5554F" w:rsidRDefault="00162371">
      <w:pPr>
        <w:jc w:val="center"/>
        <w:rPr>
          <w:rFonts w:asciiTheme="minorEastAsia" w:eastAsiaTheme="minorEastAsia" w:hAnsiTheme="minorEastAsia" w:hint="eastAsia"/>
          <w:b/>
          <w:kern w:val="0"/>
          <w:sz w:val="32"/>
          <w:szCs w:val="32"/>
        </w:rPr>
      </w:pPr>
      <w:r>
        <w:rPr>
          <w:rFonts w:asciiTheme="minorEastAsia" w:eastAsiaTheme="minorEastAsia" w:hAnsiTheme="minorEastAsia" w:hint="eastAsia"/>
          <w:b/>
          <w:kern w:val="0"/>
          <w:sz w:val="32"/>
          <w:szCs w:val="32"/>
        </w:rPr>
        <w:t>响应声明及承诺函</w:t>
      </w:r>
    </w:p>
    <w:p w14:paraId="7B1355B3" w14:textId="77777777" w:rsidR="00D5554F" w:rsidRDefault="00162371">
      <w:pPr>
        <w:spacing w:line="500" w:lineRule="exact"/>
        <w:jc w:val="left"/>
        <w:rPr>
          <w:rFonts w:asciiTheme="minorEastAsia" w:eastAsiaTheme="minorEastAsia" w:hAnsiTheme="minorEastAsia" w:hint="eastAsia"/>
          <w:kern w:val="0"/>
          <w:sz w:val="24"/>
          <w:szCs w:val="24"/>
          <w:u w:val="single"/>
        </w:rPr>
      </w:pPr>
      <w:r>
        <w:rPr>
          <w:rFonts w:asciiTheme="minorEastAsia" w:eastAsiaTheme="minorEastAsia" w:hAnsiTheme="minorEastAsia" w:hint="eastAsia"/>
          <w:kern w:val="0"/>
          <w:sz w:val="24"/>
          <w:szCs w:val="24"/>
          <w:u w:val="single"/>
        </w:rPr>
        <w:t>（采购代理机构名称）：</w:t>
      </w:r>
    </w:p>
    <w:p w14:paraId="2FCBBC06" w14:textId="77777777" w:rsidR="00D5554F" w:rsidRDefault="00162371">
      <w:pPr>
        <w:spacing w:line="500" w:lineRule="exact"/>
        <w:ind w:firstLine="480"/>
        <w:jc w:val="left"/>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根据已收到的项目编号为</w:t>
      </w:r>
      <w:r>
        <w:rPr>
          <w:rFonts w:asciiTheme="minorEastAsia" w:eastAsiaTheme="minorEastAsia" w:hAnsiTheme="minorEastAsia" w:hint="eastAsia"/>
          <w:kern w:val="0"/>
          <w:sz w:val="24"/>
          <w:szCs w:val="24"/>
          <w:u w:val="single"/>
        </w:rPr>
        <w:t xml:space="preserve">        </w:t>
      </w:r>
      <w:r>
        <w:rPr>
          <w:rFonts w:asciiTheme="minorEastAsia" w:eastAsiaTheme="minorEastAsia" w:hAnsiTheme="minorEastAsia" w:hint="eastAsia"/>
          <w:kern w:val="0"/>
          <w:sz w:val="24"/>
          <w:szCs w:val="24"/>
        </w:rPr>
        <w:t>的</w:t>
      </w:r>
      <w:r>
        <w:rPr>
          <w:rFonts w:asciiTheme="minorEastAsia" w:eastAsiaTheme="minorEastAsia" w:hAnsiTheme="minorEastAsia" w:hint="eastAsia"/>
          <w:kern w:val="0"/>
          <w:sz w:val="24"/>
          <w:szCs w:val="24"/>
          <w:u w:val="single"/>
        </w:rPr>
        <w:t xml:space="preserve">         </w:t>
      </w:r>
      <w:r>
        <w:rPr>
          <w:rFonts w:asciiTheme="minorEastAsia" w:eastAsiaTheme="minorEastAsia" w:hAnsiTheme="minorEastAsia" w:hint="eastAsia"/>
          <w:kern w:val="0"/>
          <w:sz w:val="24"/>
          <w:szCs w:val="24"/>
        </w:rPr>
        <w:t>项目的竞争性磋商文件，我单位在参加本项目竞争性磋商活动中，特做出如下承诺：</w:t>
      </w:r>
    </w:p>
    <w:p w14:paraId="35F8FFBB" w14:textId="77777777" w:rsidR="00D5554F" w:rsidRDefault="00162371">
      <w:pPr>
        <w:spacing w:line="500" w:lineRule="exact"/>
        <w:ind w:firstLine="480"/>
        <w:jc w:val="left"/>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一、我方</w:t>
      </w:r>
      <w:r>
        <w:rPr>
          <w:rFonts w:asciiTheme="minorEastAsia" w:eastAsiaTheme="minorEastAsia" w:hAnsiTheme="minorEastAsia"/>
          <w:kern w:val="0"/>
          <w:sz w:val="24"/>
        </w:rPr>
        <w:t>具备《中华人民共和国政府采购法》第二十二条第一款规定的</w:t>
      </w:r>
      <w:r>
        <w:rPr>
          <w:rFonts w:asciiTheme="minorEastAsia" w:eastAsiaTheme="minorEastAsia" w:hAnsiTheme="minorEastAsia"/>
          <w:kern w:val="0"/>
          <w:sz w:val="24"/>
        </w:rPr>
        <w:t>6</w:t>
      </w:r>
      <w:r>
        <w:rPr>
          <w:rFonts w:asciiTheme="minorEastAsia" w:eastAsiaTheme="minorEastAsia" w:hAnsiTheme="minorEastAsia"/>
          <w:kern w:val="0"/>
          <w:sz w:val="24"/>
        </w:rPr>
        <w:t>项条件；</w:t>
      </w:r>
    </w:p>
    <w:p w14:paraId="2C7782B3" w14:textId="77777777" w:rsidR="00D5554F" w:rsidRDefault="00162371">
      <w:pPr>
        <w:spacing w:line="500" w:lineRule="exact"/>
        <w:ind w:firstLine="480"/>
        <w:jc w:val="left"/>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二、我方在参加政府采购活动前三年内（自本项目磋商时间之日起计算），在经营活动中没有重大违法记录（指因违法经营受到刑事处罚或者责令停产停业、吊销许可证或者执照、较大数额罚款等行政处罚）。</w:t>
      </w:r>
    </w:p>
    <w:p w14:paraId="7FDDD7BA" w14:textId="77777777" w:rsidR="00D5554F" w:rsidRDefault="00162371">
      <w:pPr>
        <w:spacing w:line="500" w:lineRule="exact"/>
        <w:ind w:firstLine="480"/>
        <w:jc w:val="left"/>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三、我方按磋商文件要求提交响应文件，响应磋商文件规定的响应有效期；</w:t>
      </w:r>
    </w:p>
    <w:p w14:paraId="7CA9FE71" w14:textId="77777777" w:rsidR="00D5554F" w:rsidRDefault="00162371">
      <w:pPr>
        <w:spacing w:line="500" w:lineRule="exact"/>
        <w:ind w:firstLine="480"/>
        <w:jc w:val="left"/>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四、如果我方的响应文件被接受，我方将按《中华人民共和国民法典（第三编合同）</w:t>
      </w:r>
      <w:r>
        <w:rPr>
          <w:rFonts w:asciiTheme="minorEastAsia" w:eastAsiaTheme="minorEastAsia" w:hAnsiTheme="minorEastAsia" w:hint="eastAsia"/>
          <w:kern w:val="0"/>
          <w:sz w:val="24"/>
          <w:szCs w:val="24"/>
        </w:rPr>
        <w:t xml:space="preserve"> </w:t>
      </w:r>
      <w:r>
        <w:rPr>
          <w:rFonts w:asciiTheme="minorEastAsia" w:eastAsiaTheme="minorEastAsia" w:hAnsiTheme="minorEastAsia" w:hint="eastAsia"/>
          <w:kern w:val="0"/>
          <w:sz w:val="24"/>
          <w:szCs w:val="24"/>
        </w:rPr>
        <w:t>》及其他有关法律、法规的规定，按期、按质、按量交付采购单位，全面做到履约守信；</w:t>
      </w:r>
    </w:p>
    <w:p w14:paraId="20932944" w14:textId="77777777" w:rsidR="00D5554F" w:rsidRDefault="00162371">
      <w:pPr>
        <w:spacing w:line="500" w:lineRule="exact"/>
        <w:ind w:firstLine="480"/>
        <w:jc w:val="left"/>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五、我方若违背本声明及承诺约定，经查实，自愿接受采购人及相关主管部门相应的规定处理，并依法承担相应的法律责任。</w:t>
      </w:r>
    </w:p>
    <w:p w14:paraId="48A2E50D" w14:textId="77777777" w:rsidR="00D5554F" w:rsidRDefault="00162371">
      <w:pPr>
        <w:spacing w:line="500" w:lineRule="exact"/>
        <w:ind w:firstLine="480"/>
        <w:jc w:val="left"/>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六、我方同意采购人、采购代理机构将本声明及承诺函上网公开。</w:t>
      </w:r>
    </w:p>
    <w:p w14:paraId="2C3A0B46" w14:textId="77777777" w:rsidR="00D5554F" w:rsidRDefault="00D5554F">
      <w:pPr>
        <w:spacing w:line="500" w:lineRule="exact"/>
        <w:ind w:firstLine="480"/>
        <w:jc w:val="left"/>
        <w:rPr>
          <w:rFonts w:asciiTheme="minorEastAsia" w:eastAsiaTheme="minorEastAsia" w:hAnsiTheme="minorEastAsia" w:hint="eastAsia"/>
          <w:kern w:val="0"/>
          <w:sz w:val="24"/>
          <w:szCs w:val="24"/>
        </w:rPr>
      </w:pPr>
    </w:p>
    <w:p w14:paraId="49CF5751" w14:textId="77777777" w:rsidR="00D5554F" w:rsidRDefault="00D5554F">
      <w:pPr>
        <w:spacing w:line="500" w:lineRule="exact"/>
        <w:jc w:val="left"/>
        <w:rPr>
          <w:rFonts w:asciiTheme="minorEastAsia" w:eastAsiaTheme="minorEastAsia" w:hAnsiTheme="minorEastAsia" w:hint="eastAsia"/>
          <w:kern w:val="0"/>
          <w:sz w:val="24"/>
          <w:szCs w:val="24"/>
        </w:rPr>
      </w:pPr>
    </w:p>
    <w:p w14:paraId="3255A4EE" w14:textId="77777777" w:rsidR="00D5554F" w:rsidRDefault="00162371">
      <w:pPr>
        <w:spacing w:line="500" w:lineRule="exact"/>
        <w:ind w:firstLine="480"/>
        <w:jc w:val="left"/>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供应商名称：</w:t>
      </w:r>
      <w:r>
        <w:rPr>
          <w:rFonts w:asciiTheme="minorEastAsia" w:eastAsiaTheme="minorEastAsia" w:hAnsiTheme="minorEastAsia" w:hint="eastAsia"/>
          <w:kern w:val="0"/>
          <w:sz w:val="24"/>
          <w:szCs w:val="24"/>
        </w:rPr>
        <w:t xml:space="preserve"> </w:t>
      </w:r>
      <w:r>
        <w:rPr>
          <w:rFonts w:asciiTheme="minorEastAsia" w:eastAsiaTheme="minorEastAsia" w:hAnsiTheme="minorEastAsia" w:hint="eastAsia"/>
          <w:kern w:val="0"/>
          <w:sz w:val="24"/>
          <w:szCs w:val="24"/>
          <w:u w:val="single"/>
        </w:rPr>
        <w:t xml:space="preserve">          </w:t>
      </w:r>
      <w:r>
        <w:rPr>
          <w:rFonts w:asciiTheme="minorEastAsia" w:eastAsiaTheme="minorEastAsia" w:hAnsiTheme="minorEastAsia" w:hint="eastAsia"/>
          <w:kern w:val="0"/>
          <w:sz w:val="24"/>
          <w:szCs w:val="24"/>
        </w:rPr>
        <w:t>（加盖</w:t>
      </w:r>
      <w:r>
        <w:rPr>
          <w:rFonts w:asciiTheme="minorEastAsia" w:eastAsiaTheme="minorEastAsia" w:hAnsiTheme="minorEastAsia" w:hint="eastAsia"/>
          <w:kern w:val="0"/>
          <w:sz w:val="24"/>
          <w:szCs w:val="24"/>
        </w:rPr>
        <w:t>CA</w:t>
      </w:r>
      <w:r>
        <w:rPr>
          <w:rFonts w:asciiTheme="minorEastAsia" w:eastAsiaTheme="minorEastAsia" w:hAnsiTheme="minorEastAsia" w:hint="eastAsia"/>
          <w:kern w:val="0"/>
          <w:sz w:val="24"/>
          <w:szCs w:val="24"/>
        </w:rPr>
        <w:t>电子公章）</w:t>
      </w:r>
    </w:p>
    <w:p w14:paraId="1AA50486" w14:textId="77777777" w:rsidR="00D5554F" w:rsidRDefault="00162371">
      <w:pPr>
        <w:spacing w:line="440" w:lineRule="exact"/>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日期：</w:t>
      </w:r>
      <w:r>
        <w:rPr>
          <w:rFonts w:asciiTheme="minorEastAsia" w:eastAsiaTheme="minorEastAsia" w:hAnsiTheme="minorEastAsia" w:hint="eastAsia"/>
          <w:sz w:val="24"/>
          <w:szCs w:val="24"/>
        </w:rPr>
        <w:t xml:space="preserve">    </w:t>
      </w:r>
      <w:r>
        <w:rPr>
          <w:rFonts w:asciiTheme="minorEastAsia" w:eastAsiaTheme="minorEastAsia" w:hAnsiTheme="minorEastAsia" w:hint="eastAsia"/>
          <w:sz w:val="24"/>
          <w:szCs w:val="24"/>
        </w:rPr>
        <w:t>年</w:t>
      </w:r>
      <w:r>
        <w:rPr>
          <w:rFonts w:asciiTheme="minorEastAsia" w:eastAsiaTheme="minorEastAsia" w:hAnsiTheme="minorEastAsia" w:hint="eastAsia"/>
          <w:sz w:val="24"/>
          <w:szCs w:val="24"/>
        </w:rPr>
        <w:t xml:space="preserve">    </w:t>
      </w:r>
      <w:r>
        <w:rPr>
          <w:rFonts w:asciiTheme="minorEastAsia" w:eastAsiaTheme="minorEastAsia" w:hAnsiTheme="minorEastAsia" w:hint="eastAsia"/>
          <w:sz w:val="24"/>
          <w:szCs w:val="24"/>
        </w:rPr>
        <w:t>月</w:t>
      </w:r>
      <w:r>
        <w:rPr>
          <w:rFonts w:asciiTheme="minorEastAsia" w:eastAsiaTheme="minorEastAsia" w:hAnsiTheme="minorEastAsia" w:hint="eastAsia"/>
          <w:sz w:val="24"/>
          <w:szCs w:val="24"/>
        </w:rPr>
        <w:t xml:space="preserve">   </w:t>
      </w:r>
      <w:r>
        <w:rPr>
          <w:rFonts w:asciiTheme="minorEastAsia" w:eastAsiaTheme="minorEastAsia" w:hAnsiTheme="minorEastAsia" w:hint="eastAsia"/>
          <w:sz w:val="24"/>
          <w:szCs w:val="24"/>
        </w:rPr>
        <w:t>日</w:t>
      </w:r>
    </w:p>
    <w:p w14:paraId="47AB35C9" w14:textId="77777777" w:rsidR="00D5554F" w:rsidRDefault="00D5554F">
      <w:pPr>
        <w:spacing w:line="440" w:lineRule="exact"/>
        <w:ind w:firstLineChars="200" w:firstLine="480"/>
        <w:rPr>
          <w:rFonts w:asciiTheme="minorEastAsia" w:eastAsiaTheme="minorEastAsia" w:hAnsiTheme="minorEastAsia" w:hint="eastAsia"/>
          <w:sz w:val="24"/>
          <w:szCs w:val="24"/>
        </w:rPr>
      </w:pPr>
    </w:p>
    <w:p w14:paraId="0E3B4733" w14:textId="77777777" w:rsidR="00D5554F" w:rsidRDefault="00D5554F">
      <w:pPr>
        <w:spacing w:line="440" w:lineRule="exact"/>
        <w:ind w:firstLineChars="200" w:firstLine="480"/>
        <w:rPr>
          <w:rFonts w:asciiTheme="minorEastAsia" w:eastAsiaTheme="minorEastAsia" w:hAnsiTheme="minorEastAsia" w:hint="eastAsia"/>
          <w:sz w:val="24"/>
          <w:szCs w:val="24"/>
        </w:rPr>
      </w:pPr>
    </w:p>
    <w:p w14:paraId="13272794" w14:textId="77777777" w:rsidR="00D5554F" w:rsidRDefault="00D5554F">
      <w:pPr>
        <w:spacing w:line="440" w:lineRule="exact"/>
        <w:ind w:firstLineChars="200" w:firstLine="480"/>
        <w:rPr>
          <w:rFonts w:asciiTheme="minorEastAsia" w:eastAsiaTheme="minorEastAsia" w:hAnsiTheme="minorEastAsia" w:hint="eastAsia"/>
          <w:sz w:val="24"/>
          <w:szCs w:val="24"/>
        </w:rPr>
      </w:pPr>
    </w:p>
    <w:p w14:paraId="60260725" w14:textId="77777777" w:rsidR="00D5554F" w:rsidRDefault="00D5554F">
      <w:pPr>
        <w:spacing w:line="440" w:lineRule="exact"/>
        <w:ind w:firstLineChars="200" w:firstLine="480"/>
        <w:rPr>
          <w:rFonts w:asciiTheme="minorEastAsia" w:eastAsiaTheme="minorEastAsia" w:hAnsiTheme="minorEastAsia" w:hint="eastAsia"/>
          <w:sz w:val="24"/>
          <w:szCs w:val="24"/>
        </w:rPr>
      </w:pPr>
    </w:p>
    <w:p w14:paraId="2DED00FE" w14:textId="77777777" w:rsidR="00D5554F" w:rsidRDefault="00D5554F">
      <w:pPr>
        <w:spacing w:line="440" w:lineRule="exact"/>
        <w:ind w:firstLineChars="200" w:firstLine="480"/>
        <w:rPr>
          <w:rFonts w:asciiTheme="minorEastAsia" w:eastAsiaTheme="minorEastAsia" w:hAnsiTheme="minorEastAsia" w:hint="eastAsia"/>
          <w:sz w:val="24"/>
          <w:szCs w:val="24"/>
        </w:rPr>
      </w:pPr>
    </w:p>
    <w:p w14:paraId="784BCEFC" w14:textId="77777777" w:rsidR="00D5554F" w:rsidRDefault="00D5554F">
      <w:pPr>
        <w:spacing w:line="440" w:lineRule="exact"/>
        <w:ind w:firstLineChars="200" w:firstLine="480"/>
        <w:rPr>
          <w:rFonts w:asciiTheme="minorEastAsia" w:eastAsiaTheme="minorEastAsia" w:hAnsiTheme="minorEastAsia" w:hint="eastAsia"/>
          <w:sz w:val="24"/>
          <w:szCs w:val="24"/>
        </w:rPr>
      </w:pPr>
    </w:p>
    <w:bookmarkEnd w:id="151"/>
    <w:bookmarkEnd w:id="152"/>
    <w:bookmarkEnd w:id="153"/>
    <w:p w14:paraId="0F509B07" w14:textId="77777777" w:rsidR="00D5554F" w:rsidRDefault="00D5554F">
      <w:pPr>
        <w:spacing w:line="440" w:lineRule="exact"/>
        <w:ind w:firstLineChars="200" w:firstLine="480"/>
        <w:rPr>
          <w:rFonts w:asciiTheme="minorEastAsia" w:eastAsiaTheme="minorEastAsia" w:hAnsiTheme="minorEastAsia" w:hint="eastAsia"/>
          <w:sz w:val="24"/>
          <w:szCs w:val="24"/>
        </w:rPr>
      </w:pPr>
    </w:p>
    <w:p w14:paraId="22580A3A" w14:textId="77777777" w:rsidR="00D5554F" w:rsidRDefault="00162371">
      <w:pPr>
        <w:widowControl/>
        <w:jc w:val="left"/>
        <w:outlineLvl w:val="1"/>
        <w:rPr>
          <w:rFonts w:asciiTheme="minorEastAsia" w:eastAsiaTheme="minorEastAsia" w:hAnsiTheme="minorEastAsia" w:hint="eastAsia"/>
          <w:b/>
          <w:iCs/>
          <w:kern w:val="0"/>
          <w:sz w:val="32"/>
          <w:szCs w:val="32"/>
        </w:rPr>
      </w:pPr>
      <w:bookmarkStart w:id="154" w:name="_Toc27399"/>
      <w:bookmarkStart w:id="155" w:name="_Toc120614284"/>
      <w:r>
        <w:rPr>
          <w:rFonts w:asciiTheme="minorEastAsia" w:eastAsiaTheme="minorEastAsia" w:hAnsiTheme="minorEastAsia"/>
          <w:b/>
          <w:iCs/>
          <w:kern w:val="0"/>
          <w:sz w:val="32"/>
          <w:szCs w:val="32"/>
        </w:rPr>
        <w:br w:type="page"/>
      </w:r>
    </w:p>
    <w:p w14:paraId="268D0CC4" w14:textId="77777777" w:rsidR="00D5554F" w:rsidRDefault="00162371">
      <w:pPr>
        <w:rPr>
          <w:rFonts w:ascii="宋体" w:hAnsi="宋体" w:hint="eastAsia"/>
          <w:b/>
          <w:iCs/>
          <w:sz w:val="32"/>
          <w:szCs w:val="32"/>
        </w:rPr>
      </w:pPr>
      <w:r>
        <w:rPr>
          <w:rFonts w:ascii="宋体" w:hAnsi="宋体" w:hint="eastAsia"/>
          <w:b/>
          <w:iCs/>
          <w:sz w:val="32"/>
          <w:szCs w:val="32"/>
        </w:rPr>
        <w:lastRenderedPageBreak/>
        <w:t>二、</w:t>
      </w:r>
      <w:bookmarkEnd w:id="154"/>
      <w:r>
        <w:rPr>
          <w:rFonts w:ascii="宋体" w:hAnsi="宋体" w:hint="eastAsia"/>
          <w:b/>
          <w:iCs/>
          <w:sz w:val="32"/>
          <w:szCs w:val="32"/>
        </w:rPr>
        <w:t>报价一览表</w:t>
      </w:r>
    </w:p>
    <w:p w14:paraId="0C2F8FCD" w14:textId="77777777" w:rsidR="00D5554F" w:rsidRDefault="00162371">
      <w:pPr>
        <w:widowControl/>
        <w:spacing w:before="100" w:beforeAutospacing="1" w:after="100" w:afterAutospacing="1"/>
        <w:jc w:val="center"/>
        <w:outlineLvl w:val="1"/>
        <w:rPr>
          <w:rFonts w:ascii="宋体" w:hAnsi="宋体" w:cs="宋体" w:hint="eastAsia"/>
          <w:b/>
          <w:bCs/>
          <w:kern w:val="0"/>
          <w:sz w:val="36"/>
          <w:szCs w:val="36"/>
        </w:rPr>
      </w:pPr>
      <w:r>
        <w:rPr>
          <w:rFonts w:ascii="宋体" w:hAnsi="宋体" w:cs="宋体"/>
          <w:b/>
          <w:bCs/>
          <w:kern w:val="0"/>
          <w:sz w:val="36"/>
          <w:szCs w:val="36"/>
        </w:rPr>
        <w:t>磋商报价表</w:t>
      </w:r>
    </w:p>
    <w:p w14:paraId="17AC61B9" w14:textId="77777777" w:rsidR="00D5554F" w:rsidRDefault="00162371">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本次为首次报价</w:t>
      </w:r>
      <w:r>
        <w:rPr>
          <w:rFonts w:ascii="宋体" w:hAnsi="宋体" w:cs="宋体" w:hint="eastAsia"/>
          <w:kern w:val="0"/>
          <w:sz w:val="24"/>
          <w:szCs w:val="24"/>
        </w:rPr>
        <w:t xml:space="preserve">                                            </w:t>
      </w:r>
      <w:r>
        <w:rPr>
          <w:rFonts w:ascii="宋体" w:hAnsi="宋体" w:cs="宋体"/>
          <w:kern w:val="0"/>
          <w:sz w:val="24"/>
          <w:szCs w:val="24"/>
        </w:rPr>
        <w:t>货币单位：人民币元</w:t>
      </w:r>
    </w:p>
    <w:p w14:paraId="4B2DBD2A" w14:textId="77777777" w:rsidR="00D5554F" w:rsidRDefault="00162371">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项目编号：项目编号</w:t>
      </w:r>
      <w:r>
        <w:rPr>
          <w:rFonts w:ascii="宋体" w:hAnsi="宋体" w:cs="宋体"/>
          <w:kern w:val="0"/>
          <w:sz w:val="24"/>
          <w:szCs w:val="24"/>
        </w:rPr>
        <w:t>  </w:t>
      </w:r>
    </w:p>
    <w:tbl>
      <w:tblPr>
        <w:tblW w:w="0" w:type="auto"/>
        <w:tblCellSpacing w:w="15" w:type="dxa"/>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4A0" w:firstRow="1" w:lastRow="0" w:firstColumn="1" w:lastColumn="0" w:noHBand="0" w:noVBand="1"/>
      </w:tblPr>
      <w:tblGrid>
        <w:gridCol w:w="2739"/>
        <w:gridCol w:w="2592"/>
        <w:gridCol w:w="3981"/>
      </w:tblGrid>
      <w:tr w:rsidR="00D5554F" w14:paraId="109BFB83" w14:textId="77777777">
        <w:trPr>
          <w:tblCellSpacing w:w="15" w:type="dxa"/>
        </w:trPr>
        <w:tc>
          <w:tcPr>
            <w:tcW w:w="2694" w:type="dxa"/>
            <w:tcBorders>
              <w:top w:val="outset" w:sz="6" w:space="0" w:color="auto"/>
              <w:left w:val="outset" w:sz="6" w:space="0" w:color="auto"/>
              <w:bottom w:val="outset" w:sz="6" w:space="0" w:color="auto"/>
              <w:right w:val="outset" w:sz="6" w:space="0" w:color="auto"/>
            </w:tcBorders>
            <w:vAlign w:val="center"/>
          </w:tcPr>
          <w:p w14:paraId="34BECE9F" w14:textId="77777777" w:rsidR="00D5554F" w:rsidRDefault="00162371">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项目名称</w:t>
            </w:r>
          </w:p>
        </w:tc>
        <w:tc>
          <w:tcPr>
            <w:tcW w:w="2562" w:type="dxa"/>
            <w:tcBorders>
              <w:top w:val="outset" w:sz="6" w:space="0" w:color="auto"/>
              <w:left w:val="outset" w:sz="6" w:space="0" w:color="auto"/>
              <w:bottom w:val="outset" w:sz="6" w:space="0" w:color="auto"/>
              <w:right w:val="outset" w:sz="6" w:space="0" w:color="auto"/>
            </w:tcBorders>
            <w:vAlign w:val="center"/>
          </w:tcPr>
          <w:p w14:paraId="170985DA" w14:textId="77777777" w:rsidR="00D5554F" w:rsidRDefault="00162371">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项目内容</w:t>
            </w:r>
          </w:p>
        </w:tc>
        <w:tc>
          <w:tcPr>
            <w:tcW w:w="3936" w:type="dxa"/>
            <w:tcBorders>
              <w:top w:val="outset" w:sz="6" w:space="0" w:color="auto"/>
              <w:left w:val="outset" w:sz="6" w:space="0" w:color="auto"/>
              <w:bottom w:val="outset" w:sz="6" w:space="0" w:color="auto"/>
              <w:right w:val="outset" w:sz="6" w:space="0" w:color="auto"/>
            </w:tcBorders>
            <w:vAlign w:val="center"/>
          </w:tcPr>
          <w:p w14:paraId="6360B8BC" w14:textId="77777777" w:rsidR="00D5554F" w:rsidRDefault="00162371">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总价（小写）</w:t>
            </w:r>
          </w:p>
        </w:tc>
      </w:tr>
      <w:tr w:rsidR="00D5554F" w14:paraId="2A1E86EC" w14:textId="77777777">
        <w:trPr>
          <w:tblCellSpacing w:w="15" w:type="dxa"/>
        </w:trPr>
        <w:tc>
          <w:tcPr>
            <w:tcW w:w="2694" w:type="dxa"/>
            <w:tcBorders>
              <w:top w:val="outset" w:sz="6" w:space="0" w:color="auto"/>
              <w:left w:val="outset" w:sz="6" w:space="0" w:color="auto"/>
              <w:bottom w:val="outset" w:sz="6" w:space="0" w:color="auto"/>
              <w:right w:val="outset" w:sz="6" w:space="0" w:color="auto"/>
            </w:tcBorders>
            <w:vAlign w:val="center"/>
          </w:tcPr>
          <w:p w14:paraId="4B0C83B1" w14:textId="77777777" w:rsidR="00D5554F" w:rsidRDefault="00162371">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项目名称</w:t>
            </w:r>
            <w:r>
              <w:rPr>
                <w:rFonts w:ascii="宋体" w:hAnsi="宋体" w:cs="宋体"/>
                <w:kern w:val="0"/>
                <w:sz w:val="24"/>
                <w:szCs w:val="24"/>
              </w:rPr>
              <w:t> </w:t>
            </w:r>
          </w:p>
        </w:tc>
        <w:tc>
          <w:tcPr>
            <w:tcW w:w="2562" w:type="dxa"/>
            <w:tcBorders>
              <w:top w:val="outset" w:sz="6" w:space="0" w:color="auto"/>
              <w:left w:val="outset" w:sz="6" w:space="0" w:color="auto"/>
              <w:bottom w:val="outset" w:sz="6" w:space="0" w:color="auto"/>
              <w:right w:val="outset" w:sz="6" w:space="0" w:color="auto"/>
            </w:tcBorders>
            <w:vAlign w:val="center"/>
          </w:tcPr>
          <w:p w14:paraId="3A24F27F" w14:textId="77777777" w:rsidR="00D5554F" w:rsidRDefault="00162371">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详见响应文件</w:t>
            </w:r>
          </w:p>
        </w:tc>
        <w:tc>
          <w:tcPr>
            <w:tcW w:w="3936" w:type="dxa"/>
            <w:tcBorders>
              <w:top w:val="outset" w:sz="6" w:space="0" w:color="auto"/>
              <w:left w:val="outset" w:sz="6" w:space="0" w:color="auto"/>
              <w:bottom w:val="outset" w:sz="6" w:space="0" w:color="auto"/>
              <w:right w:val="outset" w:sz="6" w:space="0" w:color="auto"/>
            </w:tcBorders>
            <w:vAlign w:val="center"/>
          </w:tcPr>
          <w:p w14:paraId="3677B9C5" w14:textId="77777777" w:rsidR="00D5554F" w:rsidRDefault="00162371">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 xml:space="preserve">   </w:t>
            </w:r>
            <w:r>
              <w:rPr>
                <w:rFonts w:ascii="宋体" w:hAnsi="宋体" w:cs="宋体"/>
                <w:kern w:val="0"/>
                <w:sz w:val="24"/>
                <w:szCs w:val="24"/>
              </w:rPr>
              <w:t>元</w:t>
            </w:r>
          </w:p>
        </w:tc>
      </w:tr>
      <w:tr w:rsidR="00D5554F" w14:paraId="6CC6FD35" w14:textId="77777777">
        <w:trPr>
          <w:tblCellSpacing w:w="15" w:type="dxa"/>
        </w:trPr>
        <w:tc>
          <w:tcPr>
            <w:tcW w:w="2694" w:type="dxa"/>
            <w:tcBorders>
              <w:top w:val="outset" w:sz="6" w:space="0" w:color="auto"/>
              <w:left w:val="outset" w:sz="6" w:space="0" w:color="auto"/>
              <w:bottom w:val="outset" w:sz="6" w:space="0" w:color="auto"/>
              <w:right w:val="outset" w:sz="6" w:space="0" w:color="auto"/>
            </w:tcBorders>
            <w:vAlign w:val="center"/>
          </w:tcPr>
          <w:p w14:paraId="702AC2BB" w14:textId="77777777" w:rsidR="00D5554F" w:rsidRDefault="00162371">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总价（大写）：</w:t>
            </w:r>
          </w:p>
        </w:tc>
        <w:tc>
          <w:tcPr>
            <w:tcW w:w="6498" w:type="dxa"/>
            <w:gridSpan w:val="2"/>
            <w:tcBorders>
              <w:top w:val="outset" w:sz="6" w:space="0" w:color="auto"/>
              <w:left w:val="outset" w:sz="6" w:space="0" w:color="auto"/>
              <w:bottom w:val="outset" w:sz="6" w:space="0" w:color="auto"/>
              <w:right w:val="outset" w:sz="6" w:space="0" w:color="auto"/>
            </w:tcBorders>
            <w:vAlign w:val="center"/>
          </w:tcPr>
          <w:p w14:paraId="337D6636" w14:textId="77777777" w:rsidR="00D5554F" w:rsidRDefault="00162371">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金额大写</w:t>
            </w:r>
            <w:r>
              <w:rPr>
                <w:rFonts w:ascii="宋体" w:hAnsi="宋体" w:cs="宋体"/>
                <w:kern w:val="0"/>
                <w:sz w:val="24"/>
                <w:szCs w:val="24"/>
              </w:rPr>
              <w:t> </w:t>
            </w:r>
          </w:p>
        </w:tc>
      </w:tr>
    </w:tbl>
    <w:p w14:paraId="28ECC10F" w14:textId="77777777" w:rsidR="00D5554F" w:rsidRDefault="00162371">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报价说明：</w:t>
      </w:r>
    </w:p>
    <w:p w14:paraId="1DB71805" w14:textId="77777777" w:rsidR="00D5554F" w:rsidRDefault="00162371">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1</w:t>
      </w:r>
      <w:r>
        <w:rPr>
          <w:rFonts w:ascii="宋体" w:hAnsi="宋体" w:cs="宋体"/>
          <w:kern w:val="0"/>
          <w:sz w:val="24"/>
          <w:szCs w:val="24"/>
        </w:rPr>
        <w:t>、报价包括完成项目的所有费用。采购人不再支付报价以外的任何费用。</w:t>
      </w:r>
    </w:p>
    <w:p w14:paraId="14213ACE" w14:textId="77777777" w:rsidR="00D5554F" w:rsidRDefault="00162371">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2</w:t>
      </w:r>
      <w:r>
        <w:rPr>
          <w:rFonts w:ascii="宋体" w:hAnsi="宋体" w:cs="宋体"/>
          <w:kern w:val="0"/>
          <w:sz w:val="24"/>
          <w:szCs w:val="24"/>
        </w:rPr>
        <w:t>、报价以总价为准，大小写不一致以大写为准；</w:t>
      </w:r>
    </w:p>
    <w:p w14:paraId="59D9B325" w14:textId="77777777" w:rsidR="00D5554F" w:rsidRDefault="00162371">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3</w:t>
      </w:r>
      <w:r>
        <w:rPr>
          <w:rFonts w:ascii="宋体" w:hAnsi="宋体" w:cs="宋体"/>
          <w:kern w:val="0"/>
          <w:sz w:val="24"/>
          <w:szCs w:val="24"/>
        </w:rPr>
        <w:t>、偏离说明：详见《偏离表》；</w:t>
      </w:r>
    </w:p>
    <w:p w14:paraId="0FBA8922" w14:textId="77777777" w:rsidR="00D5554F" w:rsidRDefault="00162371">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4</w:t>
      </w:r>
      <w:r>
        <w:rPr>
          <w:rFonts w:ascii="宋体" w:hAnsi="宋体" w:cs="宋体"/>
          <w:kern w:val="0"/>
          <w:sz w:val="24"/>
          <w:szCs w:val="24"/>
        </w:rPr>
        <w:t>、如最后报价未列明单价，则最后所报各项单价计算方法为：（最后报价</w:t>
      </w:r>
      <w:r>
        <w:rPr>
          <w:rFonts w:ascii="宋体" w:hAnsi="宋体" w:cs="宋体"/>
          <w:kern w:val="0"/>
          <w:sz w:val="24"/>
          <w:szCs w:val="24"/>
        </w:rPr>
        <w:t xml:space="preserve">/ </w:t>
      </w:r>
      <w:r>
        <w:rPr>
          <w:rFonts w:ascii="宋体" w:hAnsi="宋体" w:cs="宋体"/>
          <w:kern w:val="0"/>
          <w:sz w:val="24"/>
          <w:szCs w:val="24"/>
        </w:rPr>
        <w:t>最初报价）</w:t>
      </w:r>
      <w:r>
        <w:rPr>
          <w:rFonts w:ascii="宋体" w:hAnsi="宋体" w:cs="宋体"/>
          <w:kern w:val="0"/>
          <w:sz w:val="24"/>
          <w:szCs w:val="24"/>
        </w:rPr>
        <w:t xml:space="preserve">* </w:t>
      </w:r>
      <w:r>
        <w:rPr>
          <w:rFonts w:ascii="宋体" w:hAnsi="宋体" w:cs="宋体"/>
          <w:kern w:val="0"/>
          <w:sz w:val="24"/>
          <w:szCs w:val="24"/>
        </w:rPr>
        <w:t>各项最初报价的单价。</w:t>
      </w:r>
    </w:p>
    <w:p w14:paraId="022B860B" w14:textId="77777777" w:rsidR="00D5554F" w:rsidRDefault="00162371">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供应商（电子签章）：</w:t>
      </w:r>
    </w:p>
    <w:p w14:paraId="5AC1F94F" w14:textId="77777777" w:rsidR="00D5554F" w:rsidRDefault="00162371">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 </w:t>
      </w:r>
    </w:p>
    <w:p w14:paraId="5E863712" w14:textId="77777777" w:rsidR="00D5554F" w:rsidRDefault="00162371">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 </w:t>
      </w:r>
    </w:p>
    <w:p w14:paraId="5DFBA98B" w14:textId="77777777" w:rsidR="00D5554F" w:rsidRDefault="00162371">
      <w:pPr>
        <w:widowControl/>
        <w:spacing w:before="100" w:beforeAutospacing="1" w:after="100" w:afterAutospacing="1"/>
        <w:jc w:val="left"/>
        <w:rPr>
          <w:rFonts w:ascii="宋体" w:hAnsi="宋体" w:cs="宋体" w:hint="eastAsia"/>
          <w:kern w:val="0"/>
          <w:sz w:val="24"/>
          <w:szCs w:val="24"/>
        </w:rPr>
      </w:pPr>
      <w:r>
        <w:rPr>
          <w:rFonts w:ascii="宋体" w:hAnsi="宋体" w:cs="宋体"/>
          <w:kern w:val="0"/>
          <w:sz w:val="24"/>
          <w:szCs w:val="24"/>
        </w:rPr>
        <w:t>日期：</w:t>
      </w:r>
      <w:r>
        <w:rPr>
          <w:rFonts w:ascii="宋体" w:hAnsi="宋体" w:cs="宋体"/>
          <w:kern w:val="0"/>
          <w:sz w:val="24"/>
          <w:szCs w:val="24"/>
        </w:rPr>
        <w:t xml:space="preserve">  </w:t>
      </w:r>
      <w:r>
        <w:rPr>
          <w:rFonts w:ascii="宋体" w:hAnsi="宋体" w:cs="宋体"/>
          <w:kern w:val="0"/>
          <w:sz w:val="24"/>
          <w:szCs w:val="24"/>
        </w:rPr>
        <w:t>年</w:t>
      </w:r>
      <w:r>
        <w:rPr>
          <w:rFonts w:ascii="宋体" w:hAnsi="宋体" w:cs="宋体"/>
          <w:kern w:val="0"/>
          <w:sz w:val="24"/>
          <w:szCs w:val="24"/>
        </w:rPr>
        <w:t xml:space="preserve">  </w:t>
      </w:r>
      <w:r>
        <w:rPr>
          <w:rFonts w:ascii="宋体" w:hAnsi="宋体" w:cs="宋体"/>
          <w:kern w:val="0"/>
          <w:sz w:val="24"/>
          <w:szCs w:val="24"/>
        </w:rPr>
        <w:t>月</w:t>
      </w:r>
      <w:r>
        <w:rPr>
          <w:rFonts w:ascii="宋体" w:hAnsi="宋体" w:cs="宋体"/>
          <w:kern w:val="0"/>
          <w:sz w:val="24"/>
          <w:szCs w:val="24"/>
        </w:rPr>
        <w:t xml:space="preserve">   </w:t>
      </w:r>
      <w:r>
        <w:rPr>
          <w:rFonts w:ascii="宋体" w:hAnsi="宋体" w:cs="宋体"/>
          <w:kern w:val="0"/>
          <w:sz w:val="24"/>
          <w:szCs w:val="24"/>
        </w:rPr>
        <w:t>日</w:t>
      </w:r>
    </w:p>
    <w:p w14:paraId="1AA42AF1" w14:textId="77777777" w:rsidR="00D5554F" w:rsidRDefault="00162371">
      <w:pPr>
        <w:widowControl/>
        <w:jc w:val="left"/>
        <w:outlineLvl w:val="1"/>
        <w:rPr>
          <w:rFonts w:asciiTheme="minorEastAsia" w:eastAsiaTheme="minorEastAsia" w:hAnsiTheme="minorEastAsia" w:hint="eastAsia"/>
          <w:b/>
          <w:kern w:val="0"/>
          <w:sz w:val="32"/>
          <w:szCs w:val="24"/>
        </w:rPr>
      </w:pPr>
      <w:r>
        <w:rPr>
          <w:rFonts w:ascii="宋体" w:hAnsi="宋体" w:cs="宋体"/>
          <w:kern w:val="0"/>
          <w:sz w:val="24"/>
          <w:szCs w:val="24"/>
        </w:rPr>
        <w:t xml:space="preserve">                         </w:t>
      </w:r>
      <w:r>
        <w:rPr>
          <w:rFonts w:asciiTheme="minorEastAsia" w:eastAsiaTheme="minorEastAsia" w:hAnsiTheme="minorEastAsia"/>
        </w:rPr>
        <w:br w:type="page"/>
      </w:r>
      <w:r>
        <w:rPr>
          <w:rFonts w:ascii="宋体" w:hAnsi="宋体" w:hint="eastAsia"/>
          <w:b/>
          <w:iCs/>
          <w:sz w:val="32"/>
          <w:szCs w:val="32"/>
        </w:rPr>
        <w:lastRenderedPageBreak/>
        <w:t>三、特定资格要求的证明文件</w:t>
      </w:r>
    </w:p>
    <w:p w14:paraId="2710132E" w14:textId="77777777" w:rsidR="00D5554F" w:rsidRDefault="00162371">
      <w:pPr>
        <w:spacing w:line="460" w:lineRule="exact"/>
        <w:rPr>
          <w:rFonts w:asciiTheme="minorEastAsia" w:eastAsiaTheme="minorEastAsia" w:hAnsiTheme="minorEastAsia" w:hint="eastAsia"/>
          <w:bCs/>
          <w:sz w:val="24"/>
        </w:rPr>
      </w:pPr>
      <w:r>
        <w:rPr>
          <w:rFonts w:asciiTheme="minorEastAsia" w:eastAsiaTheme="minorEastAsia" w:hAnsiTheme="minorEastAsia" w:hint="eastAsia"/>
          <w:sz w:val="24"/>
        </w:rPr>
        <w:t xml:space="preserve">    </w:t>
      </w:r>
      <w:r>
        <w:rPr>
          <w:rFonts w:asciiTheme="minorEastAsia" w:eastAsiaTheme="minorEastAsia" w:hAnsiTheme="minorEastAsia" w:hint="eastAsia"/>
          <w:sz w:val="24"/>
        </w:rPr>
        <w:t>如果本项目申请人的特定资格要求中要求提供的，必须提供。</w:t>
      </w:r>
    </w:p>
    <w:p w14:paraId="2EBC84F5" w14:textId="77777777" w:rsidR="00D5554F" w:rsidRDefault="00162371">
      <w:pPr>
        <w:rPr>
          <w:rFonts w:ascii="宋体" w:hAnsi="宋体" w:hint="eastAsia"/>
          <w:iCs/>
          <w:sz w:val="32"/>
          <w:szCs w:val="32"/>
        </w:rPr>
      </w:pPr>
      <w:r>
        <w:rPr>
          <w:rFonts w:asciiTheme="minorEastAsia" w:eastAsiaTheme="minorEastAsia" w:hAnsiTheme="minorEastAsia"/>
        </w:rPr>
        <w:br w:type="page"/>
      </w:r>
      <w:r>
        <w:rPr>
          <w:rFonts w:ascii="宋体" w:hAnsi="宋体" w:hint="eastAsia"/>
          <w:b/>
          <w:iCs/>
          <w:sz w:val="32"/>
          <w:szCs w:val="32"/>
        </w:rPr>
        <w:lastRenderedPageBreak/>
        <w:t>四、法人授权书</w:t>
      </w:r>
    </w:p>
    <w:p w14:paraId="11457C28" w14:textId="77777777" w:rsidR="00D5554F" w:rsidRDefault="00D5554F">
      <w:pPr>
        <w:widowControl/>
        <w:jc w:val="center"/>
        <w:rPr>
          <w:rFonts w:ascii="宋体" w:hAnsi="宋体" w:cs="宋体" w:hint="eastAsia"/>
          <w:kern w:val="0"/>
          <w:sz w:val="32"/>
          <w:szCs w:val="32"/>
        </w:rPr>
      </w:pPr>
    </w:p>
    <w:p w14:paraId="31B8B325" w14:textId="77777777" w:rsidR="00D5554F" w:rsidRDefault="00162371">
      <w:pPr>
        <w:widowControl/>
        <w:jc w:val="center"/>
        <w:rPr>
          <w:rFonts w:ascii="宋体" w:hAnsi="宋体" w:cs="宋体" w:hint="eastAsia"/>
          <w:kern w:val="0"/>
          <w:sz w:val="24"/>
          <w:szCs w:val="24"/>
        </w:rPr>
      </w:pPr>
      <w:r>
        <w:rPr>
          <w:rFonts w:ascii="黑体" w:eastAsia="黑体" w:hAnsi="黑体" w:cs="宋体" w:hint="eastAsia"/>
          <w:i/>
          <w:iCs/>
          <w:color w:val="000000"/>
          <w:kern w:val="0"/>
          <w:sz w:val="32"/>
          <w:szCs w:val="32"/>
          <w:u w:val="single"/>
        </w:rPr>
        <w:t>法人授权书</w:t>
      </w:r>
    </w:p>
    <w:p w14:paraId="15BD5727" w14:textId="77777777" w:rsidR="00D5554F" w:rsidRDefault="00162371">
      <w:pPr>
        <w:widowControl/>
        <w:tabs>
          <w:tab w:val="left" w:pos="360"/>
        </w:tabs>
        <w:ind w:firstLine="480"/>
        <w:rPr>
          <w:rFonts w:ascii="宋体" w:hAnsi="宋体" w:cs="宋体" w:hint="eastAsia"/>
          <w:kern w:val="0"/>
          <w:sz w:val="24"/>
          <w:szCs w:val="24"/>
        </w:rPr>
      </w:pPr>
      <w:r>
        <w:rPr>
          <w:rFonts w:ascii="宋体" w:hAnsi="宋体" w:cs="宋体" w:hint="eastAsia"/>
          <w:color w:val="000000"/>
          <w:kern w:val="0"/>
          <w:sz w:val="24"/>
          <w:szCs w:val="24"/>
        </w:rPr>
        <w:t>本授权书声明：</w:t>
      </w:r>
      <w:r>
        <w:rPr>
          <w:rFonts w:ascii="Times New Roman" w:hAnsi="Times New Roman"/>
          <w:color w:val="000000"/>
          <w:kern w:val="0"/>
          <w:sz w:val="24"/>
          <w:szCs w:val="24"/>
        </w:rPr>
        <w:t>____________</w:t>
      </w:r>
      <w:r>
        <w:rPr>
          <w:rFonts w:ascii="宋体" w:hAnsi="宋体" w:cs="宋体" w:hint="eastAsia"/>
          <w:color w:val="000000"/>
          <w:kern w:val="0"/>
          <w:sz w:val="24"/>
          <w:szCs w:val="24"/>
        </w:rPr>
        <w:t>（供应商名称）授权</w:t>
      </w:r>
      <w:r>
        <w:rPr>
          <w:rFonts w:ascii="Times New Roman" w:hAnsi="Times New Roman"/>
          <w:color w:val="000000"/>
          <w:kern w:val="0"/>
          <w:sz w:val="24"/>
          <w:szCs w:val="24"/>
        </w:rPr>
        <w:t>________________</w:t>
      </w:r>
      <w:r>
        <w:rPr>
          <w:rFonts w:ascii="宋体" w:hAnsi="宋体" w:cs="宋体" w:hint="eastAsia"/>
          <w:color w:val="000000"/>
          <w:kern w:val="0"/>
          <w:sz w:val="24"/>
          <w:szCs w:val="24"/>
        </w:rPr>
        <w:t>（被授权人的姓名）为我方就</w:t>
      </w:r>
      <w:r>
        <w:rPr>
          <w:rFonts w:ascii="Times New Roman" w:hAnsi="Times New Roman"/>
          <w:color w:val="000000"/>
          <w:kern w:val="0"/>
          <w:sz w:val="24"/>
          <w:szCs w:val="24"/>
        </w:rPr>
        <w:t>JSZC-</w:t>
      </w:r>
      <w:r>
        <w:rPr>
          <w:rFonts w:ascii="Times New Roman" w:hAnsi="Times New Roman"/>
          <w:color w:val="000000"/>
          <w:kern w:val="0"/>
          <w:sz w:val="24"/>
          <w:szCs w:val="24"/>
          <w:u w:val="single"/>
        </w:rPr>
        <w:t xml:space="preserve">        </w:t>
      </w:r>
      <w:proofErr w:type="gramStart"/>
      <w:r>
        <w:rPr>
          <w:rFonts w:ascii="宋体" w:hAnsi="宋体" w:cs="宋体" w:hint="eastAsia"/>
          <w:color w:val="000000"/>
          <w:kern w:val="0"/>
          <w:sz w:val="24"/>
          <w:szCs w:val="24"/>
        </w:rPr>
        <w:t>号项目</w:t>
      </w:r>
      <w:proofErr w:type="gramEnd"/>
      <w:r>
        <w:rPr>
          <w:rFonts w:ascii="宋体" w:hAnsi="宋体" w:cs="宋体" w:hint="eastAsia"/>
          <w:color w:val="000000"/>
          <w:kern w:val="0"/>
          <w:sz w:val="24"/>
          <w:szCs w:val="24"/>
        </w:rPr>
        <w:t>采购活动的合法代理人，以本单位名义全权处理一切与该项目采购有关的事务。</w:t>
      </w:r>
    </w:p>
    <w:p w14:paraId="1BC53C4D" w14:textId="77777777" w:rsidR="00D5554F" w:rsidRDefault="00162371">
      <w:pPr>
        <w:widowControl/>
        <w:tabs>
          <w:tab w:val="left" w:pos="360"/>
        </w:tabs>
        <w:ind w:firstLine="480"/>
        <w:rPr>
          <w:rFonts w:ascii="宋体" w:hAnsi="宋体" w:cs="宋体" w:hint="eastAsia"/>
          <w:kern w:val="0"/>
          <w:sz w:val="24"/>
          <w:szCs w:val="24"/>
        </w:rPr>
      </w:pPr>
      <w:r>
        <w:rPr>
          <w:rFonts w:ascii="宋体" w:hAnsi="宋体" w:cs="宋体" w:hint="eastAsia"/>
          <w:color w:val="000000"/>
          <w:kern w:val="0"/>
          <w:sz w:val="24"/>
          <w:szCs w:val="24"/>
        </w:rPr>
        <w:t>本授权书于</w:t>
      </w:r>
      <w:r>
        <w:rPr>
          <w:rFonts w:ascii="Times New Roman" w:hAnsi="Times New Roman"/>
          <w:color w:val="000000"/>
          <w:kern w:val="0"/>
          <w:sz w:val="24"/>
          <w:szCs w:val="24"/>
        </w:rPr>
        <w:t>______</w:t>
      </w:r>
      <w:r>
        <w:rPr>
          <w:rFonts w:ascii="宋体" w:hAnsi="宋体" w:cs="宋体" w:hint="eastAsia"/>
          <w:color w:val="000000"/>
          <w:kern w:val="0"/>
          <w:sz w:val="24"/>
          <w:szCs w:val="24"/>
        </w:rPr>
        <w:t>年</w:t>
      </w:r>
      <w:r>
        <w:rPr>
          <w:rFonts w:ascii="Times New Roman" w:hAnsi="Times New Roman"/>
          <w:color w:val="000000"/>
          <w:kern w:val="0"/>
          <w:sz w:val="24"/>
          <w:szCs w:val="24"/>
        </w:rPr>
        <w:t>____</w:t>
      </w:r>
      <w:r>
        <w:rPr>
          <w:rFonts w:ascii="宋体" w:hAnsi="宋体" w:cs="宋体" w:hint="eastAsia"/>
          <w:color w:val="000000"/>
          <w:kern w:val="0"/>
          <w:sz w:val="24"/>
          <w:szCs w:val="24"/>
        </w:rPr>
        <w:t>月</w:t>
      </w:r>
      <w:r>
        <w:rPr>
          <w:rFonts w:ascii="Times New Roman" w:hAnsi="Times New Roman"/>
          <w:color w:val="000000"/>
          <w:kern w:val="0"/>
          <w:sz w:val="24"/>
          <w:szCs w:val="24"/>
        </w:rPr>
        <w:t>____</w:t>
      </w:r>
      <w:r>
        <w:rPr>
          <w:rFonts w:ascii="宋体" w:hAnsi="宋体" w:cs="宋体" w:hint="eastAsia"/>
          <w:color w:val="000000"/>
          <w:kern w:val="0"/>
          <w:sz w:val="24"/>
          <w:szCs w:val="24"/>
        </w:rPr>
        <w:t>日起生效，特此声明。</w:t>
      </w:r>
    </w:p>
    <w:p w14:paraId="78A7143C" w14:textId="77777777" w:rsidR="00D5554F" w:rsidRDefault="00162371">
      <w:pPr>
        <w:widowControl/>
        <w:tabs>
          <w:tab w:val="left" w:pos="360"/>
        </w:tabs>
        <w:rPr>
          <w:rFonts w:ascii="宋体" w:hAnsi="宋体" w:cs="宋体" w:hint="eastAsia"/>
          <w:kern w:val="0"/>
          <w:sz w:val="24"/>
          <w:szCs w:val="24"/>
        </w:rPr>
      </w:pPr>
      <w:r>
        <w:rPr>
          <w:rFonts w:ascii="Times New Roman" w:hAnsi="Times New Roman"/>
          <w:color w:val="000000"/>
          <w:kern w:val="0"/>
          <w:sz w:val="24"/>
          <w:szCs w:val="24"/>
        </w:rPr>
        <w:t>         </w:t>
      </w:r>
      <w:r>
        <w:rPr>
          <w:rFonts w:ascii="宋体" w:hAnsi="宋体" w:cs="宋体" w:hint="eastAsia"/>
          <w:color w:val="000000"/>
          <w:kern w:val="0"/>
          <w:sz w:val="24"/>
          <w:szCs w:val="24"/>
        </w:rPr>
        <w:t>被授权人身份证号码：</w:t>
      </w:r>
      <w:r>
        <w:rPr>
          <w:rFonts w:ascii="Times New Roman" w:hAnsi="Times New Roman"/>
          <w:color w:val="000000"/>
          <w:kern w:val="0"/>
          <w:sz w:val="24"/>
          <w:szCs w:val="24"/>
          <w:u w:val="single"/>
        </w:rPr>
        <w:t>                             </w:t>
      </w:r>
    </w:p>
    <w:p w14:paraId="3CC03FD4" w14:textId="77777777" w:rsidR="00D5554F" w:rsidRDefault="00162371">
      <w:pPr>
        <w:widowControl/>
        <w:tabs>
          <w:tab w:val="left" w:pos="360"/>
        </w:tabs>
        <w:rPr>
          <w:rFonts w:ascii="宋体" w:hAnsi="宋体" w:cs="宋体" w:hint="eastAsia"/>
          <w:kern w:val="0"/>
          <w:sz w:val="24"/>
          <w:szCs w:val="24"/>
        </w:rPr>
      </w:pPr>
      <w:r>
        <w:rPr>
          <w:rFonts w:ascii="Times New Roman" w:hAnsi="Times New Roman"/>
          <w:color w:val="000000"/>
          <w:kern w:val="0"/>
          <w:sz w:val="24"/>
          <w:szCs w:val="24"/>
        </w:rPr>
        <w:t>         </w:t>
      </w:r>
      <w:r>
        <w:rPr>
          <w:rFonts w:ascii="宋体" w:hAnsi="宋体" w:cs="宋体" w:hint="eastAsia"/>
          <w:color w:val="000000"/>
          <w:kern w:val="0"/>
          <w:sz w:val="24"/>
          <w:szCs w:val="24"/>
        </w:rPr>
        <w:t>被授权人联系电话：（手机）</w:t>
      </w:r>
      <w:r>
        <w:rPr>
          <w:rFonts w:ascii="Times New Roman" w:hAnsi="Times New Roman"/>
          <w:color w:val="000000"/>
          <w:kern w:val="0"/>
          <w:sz w:val="24"/>
          <w:szCs w:val="24"/>
          <w:u w:val="single"/>
        </w:rPr>
        <w:t>                         </w:t>
      </w:r>
    </w:p>
    <w:p w14:paraId="365D6F93" w14:textId="77777777" w:rsidR="00D5554F" w:rsidRDefault="00162371">
      <w:pPr>
        <w:widowControl/>
        <w:tabs>
          <w:tab w:val="left" w:pos="360"/>
        </w:tabs>
        <w:ind w:firstLine="1200"/>
        <w:rPr>
          <w:rFonts w:ascii="宋体" w:hAnsi="宋体" w:cs="宋体" w:hint="eastAsia"/>
          <w:kern w:val="0"/>
          <w:sz w:val="24"/>
          <w:szCs w:val="24"/>
        </w:rPr>
      </w:pPr>
      <w:r>
        <w:rPr>
          <w:rFonts w:ascii="宋体" w:hAnsi="宋体" w:cs="宋体" w:hint="eastAsia"/>
          <w:color w:val="000000"/>
          <w:kern w:val="0"/>
          <w:sz w:val="24"/>
          <w:szCs w:val="24"/>
        </w:rPr>
        <w:t>授权单位名称：</w:t>
      </w:r>
      <w:r>
        <w:rPr>
          <w:rFonts w:ascii="宋体" w:hAnsi="宋体" w:cs="宋体" w:hint="eastAsia"/>
          <w:color w:val="000000"/>
          <w:kern w:val="0"/>
          <w:sz w:val="24"/>
          <w:szCs w:val="24"/>
          <w:u w:val="single"/>
        </w:rPr>
        <w:t>（加盖</w:t>
      </w:r>
      <w:r>
        <w:rPr>
          <w:rFonts w:ascii="Times New Roman" w:hAnsi="Times New Roman"/>
          <w:color w:val="000000"/>
          <w:kern w:val="0"/>
          <w:sz w:val="24"/>
          <w:szCs w:val="24"/>
          <w:u w:val="single"/>
        </w:rPr>
        <w:t>CA</w:t>
      </w:r>
      <w:r>
        <w:rPr>
          <w:rFonts w:ascii="宋体" w:hAnsi="宋体" w:cs="宋体" w:hint="eastAsia"/>
          <w:color w:val="000000"/>
          <w:kern w:val="0"/>
          <w:sz w:val="24"/>
          <w:szCs w:val="24"/>
          <w:u w:val="single"/>
        </w:rPr>
        <w:t>电子公章）</w:t>
      </w:r>
    </w:p>
    <w:p w14:paraId="398E1FC9" w14:textId="77777777" w:rsidR="00D5554F" w:rsidRDefault="00162371">
      <w:pPr>
        <w:widowControl/>
        <w:tabs>
          <w:tab w:val="left" w:pos="360"/>
        </w:tabs>
        <w:ind w:firstLine="480"/>
        <w:rPr>
          <w:rFonts w:ascii="宋体" w:hAnsi="宋体" w:cs="宋体" w:hint="eastAsia"/>
          <w:kern w:val="0"/>
          <w:sz w:val="24"/>
          <w:szCs w:val="24"/>
        </w:rPr>
      </w:pPr>
      <w:r>
        <w:rPr>
          <w:rFonts w:ascii="Times New Roman" w:hAnsi="Times New Roman"/>
          <w:color w:val="000000"/>
          <w:kern w:val="0"/>
          <w:sz w:val="24"/>
          <w:szCs w:val="24"/>
        </w:rPr>
        <w:t xml:space="preserve">      </w:t>
      </w:r>
      <w:r>
        <w:rPr>
          <w:rFonts w:ascii="宋体" w:hAnsi="宋体" w:cs="宋体" w:hint="eastAsia"/>
          <w:color w:val="000000"/>
          <w:kern w:val="0"/>
          <w:sz w:val="24"/>
          <w:szCs w:val="24"/>
        </w:rPr>
        <w:t>单位地址：</w:t>
      </w:r>
      <w:r>
        <w:rPr>
          <w:rFonts w:ascii="Times New Roman" w:hAnsi="Times New Roman"/>
          <w:color w:val="000000"/>
          <w:kern w:val="0"/>
          <w:sz w:val="24"/>
          <w:szCs w:val="24"/>
          <w:u w:val="single"/>
        </w:rPr>
        <w:t>                                        </w:t>
      </w:r>
    </w:p>
    <w:p w14:paraId="1C664381" w14:textId="77777777" w:rsidR="00D5554F" w:rsidRDefault="00162371">
      <w:pPr>
        <w:widowControl/>
        <w:tabs>
          <w:tab w:val="left" w:pos="360"/>
        </w:tabs>
        <w:ind w:firstLine="480"/>
        <w:rPr>
          <w:rFonts w:ascii="宋体" w:hAnsi="宋体" w:cs="宋体" w:hint="eastAsia"/>
          <w:kern w:val="0"/>
          <w:sz w:val="24"/>
          <w:szCs w:val="24"/>
        </w:rPr>
      </w:pPr>
      <w:r>
        <w:rPr>
          <w:rFonts w:ascii="Times New Roman" w:hAnsi="Times New Roman"/>
          <w:color w:val="000000"/>
          <w:kern w:val="0"/>
          <w:sz w:val="24"/>
          <w:szCs w:val="24"/>
        </w:rPr>
        <w:t xml:space="preserve">      </w:t>
      </w:r>
      <w:r>
        <w:rPr>
          <w:rFonts w:ascii="宋体" w:hAnsi="宋体" w:cs="宋体" w:hint="eastAsia"/>
          <w:color w:val="000000"/>
          <w:kern w:val="0"/>
          <w:sz w:val="24"/>
          <w:szCs w:val="24"/>
        </w:rPr>
        <w:t>日期：</w:t>
      </w:r>
      <w:r>
        <w:rPr>
          <w:rFonts w:ascii="Times New Roman" w:hAnsi="Times New Roman"/>
          <w:color w:val="000000"/>
          <w:kern w:val="0"/>
          <w:sz w:val="24"/>
          <w:szCs w:val="24"/>
          <w:u w:val="single"/>
        </w:rPr>
        <w:t>                                        </w:t>
      </w:r>
    </w:p>
    <w:p w14:paraId="1A386B68" w14:textId="77777777" w:rsidR="00D5554F" w:rsidRDefault="00162371">
      <w:pPr>
        <w:widowControl/>
        <w:tabs>
          <w:tab w:val="left" w:pos="360"/>
        </w:tabs>
        <w:ind w:firstLine="480"/>
        <w:rPr>
          <w:rFonts w:ascii="宋体" w:hAnsi="宋体" w:cs="宋体" w:hint="eastAsia"/>
          <w:kern w:val="0"/>
          <w:sz w:val="24"/>
          <w:szCs w:val="24"/>
        </w:rPr>
      </w:pPr>
      <w:r>
        <w:rPr>
          <w:rFonts w:ascii="宋体" w:hAnsi="宋体" w:cs="宋体" w:hint="eastAsia"/>
          <w:color w:val="000000"/>
          <w:kern w:val="0"/>
          <w:sz w:val="24"/>
          <w:szCs w:val="24"/>
        </w:rPr>
        <w:t> </w:t>
      </w:r>
    </w:p>
    <w:p w14:paraId="017D2976" w14:textId="77777777" w:rsidR="00D5554F" w:rsidRDefault="00162371">
      <w:pPr>
        <w:widowControl/>
        <w:jc w:val="left"/>
        <w:rPr>
          <w:rFonts w:ascii="宋体" w:hAnsi="宋体" w:cs="宋体" w:hint="eastAsia"/>
          <w:kern w:val="0"/>
          <w:sz w:val="24"/>
          <w:szCs w:val="24"/>
        </w:rPr>
      </w:pPr>
      <w:r>
        <w:rPr>
          <w:rFonts w:ascii="宋体" w:hAnsi="宋体" w:cs="宋体"/>
          <w:kern w:val="0"/>
          <w:sz w:val="24"/>
          <w:szCs w:val="24"/>
        </w:rPr>
        <w:t> </w:t>
      </w:r>
    </w:p>
    <w:p w14:paraId="39AC3B94" w14:textId="77777777" w:rsidR="00D5554F" w:rsidRDefault="00D5554F">
      <w:pPr>
        <w:tabs>
          <w:tab w:val="left" w:pos="360"/>
        </w:tabs>
        <w:ind w:firstLineChars="200" w:firstLine="480"/>
        <w:rPr>
          <w:rFonts w:asciiTheme="minorEastAsia" w:eastAsiaTheme="minorEastAsia" w:hAnsiTheme="minorEastAsia" w:hint="eastAsia"/>
          <w:sz w:val="24"/>
          <w:szCs w:val="24"/>
        </w:rPr>
      </w:pPr>
    </w:p>
    <w:p w14:paraId="1F7680F3" w14:textId="77777777" w:rsidR="00D5554F" w:rsidRDefault="00D5554F">
      <w:pPr>
        <w:ind w:firstLine="420"/>
        <w:rPr>
          <w:rFonts w:asciiTheme="minorEastAsia" w:eastAsiaTheme="minorEastAsia" w:hAnsiTheme="minorEastAsia" w:hint="eastAsia"/>
          <w:i/>
          <w:sz w:val="24"/>
          <w:szCs w:val="24"/>
          <w:u w:val="single"/>
        </w:rPr>
      </w:pPr>
    </w:p>
    <w:p w14:paraId="203DA39A" w14:textId="77777777" w:rsidR="00D5554F" w:rsidRDefault="00D5554F">
      <w:pPr>
        <w:rPr>
          <w:rFonts w:asciiTheme="minorEastAsia" w:eastAsiaTheme="minorEastAsia" w:hAnsiTheme="minorEastAsia" w:hint="eastAsia"/>
          <w:szCs w:val="21"/>
        </w:rPr>
      </w:pPr>
    </w:p>
    <w:p w14:paraId="77B9FCB2" w14:textId="77777777" w:rsidR="00D5554F" w:rsidRDefault="00162371">
      <w:pPr>
        <w:rPr>
          <w:rFonts w:asciiTheme="minorEastAsia" w:eastAsiaTheme="minorEastAsia" w:hAnsiTheme="minorEastAsia" w:hint="eastAsia"/>
          <w:iCs/>
          <w:sz w:val="32"/>
          <w:szCs w:val="32"/>
        </w:rPr>
      </w:pPr>
      <w:r>
        <w:rPr>
          <w:rFonts w:asciiTheme="minorEastAsia" w:eastAsiaTheme="minorEastAsia" w:hAnsiTheme="minorEastAsia"/>
        </w:rPr>
        <w:br w:type="page"/>
      </w:r>
      <w:r>
        <w:rPr>
          <w:rFonts w:ascii="宋体" w:hAnsi="宋体" w:hint="eastAsia"/>
          <w:b/>
          <w:iCs/>
          <w:sz w:val="32"/>
          <w:szCs w:val="32"/>
        </w:rPr>
        <w:lastRenderedPageBreak/>
        <w:t>五、中小企业声明函（货物）</w:t>
      </w:r>
    </w:p>
    <w:p w14:paraId="352029E2" w14:textId="77777777" w:rsidR="00D5554F" w:rsidRDefault="00D5554F">
      <w:pPr>
        <w:widowControl/>
        <w:spacing w:line="559" w:lineRule="atLeast"/>
        <w:ind w:firstLine="321"/>
        <w:jc w:val="center"/>
        <w:rPr>
          <w:rFonts w:ascii="黑体" w:eastAsia="黑体" w:hAnsi="黑体" w:cs="宋体" w:hint="eastAsia"/>
          <w:b/>
          <w:bCs/>
          <w:kern w:val="0"/>
          <w:sz w:val="32"/>
          <w:szCs w:val="32"/>
        </w:rPr>
      </w:pPr>
    </w:p>
    <w:p w14:paraId="2DF38843" w14:textId="77777777" w:rsidR="00D5554F" w:rsidRDefault="00162371">
      <w:pPr>
        <w:widowControl/>
        <w:spacing w:line="559" w:lineRule="atLeast"/>
        <w:ind w:firstLine="321"/>
        <w:jc w:val="center"/>
        <w:rPr>
          <w:rFonts w:ascii="宋体" w:hAnsi="宋体" w:cs="宋体" w:hint="eastAsia"/>
          <w:kern w:val="0"/>
          <w:sz w:val="24"/>
          <w:szCs w:val="24"/>
        </w:rPr>
      </w:pPr>
      <w:r>
        <w:rPr>
          <w:rFonts w:ascii="黑体" w:eastAsia="黑体" w:hAnsi="黑体" w:cs="宋体" w:hint="eastAsia"/>
          <w:b/>
          <w:bCs/>
          <w:kern w:val="0"/>
          <w:sz w:val="32"/>
          <w:szCs w:val="32"/>
        </w:rPr>
        <w:t>中小企业声明函（货物）</w:t>
      </w:r>
    </w:p>
    <w:p w14:paraId="72BF3EEA" w14:textId="77777777" w:rsidR="00D5554F" w:rsidRDefault="00162371">
      <w:pPr>
        <w:widowControl/>
        <w:spacing w:line="559" w:lineRule="atLeast"/>
        <w:ind w:firstLine="360"/>
        <w:rPr>
          <w:rFonts w:ascii="宋体" w:hAnsi="宋体" w:cs="宋体" w:hint="eastAsia"/>
          <w:kern w:val="0"/>
          <w:sz w:val="24"/>
          <w:szCs w:val="24"/>
        </w:rPr>
      </w:pPr>
      <w:r>
        <w:rPr>
          <w:rFonts w:ascii="宋体" w:hAnsi="宋体" w:cs="宋体" w:hint="eastAsia"/>
          <w:kern w:val="0"/>
          <w:sz w:val="24"/>
          <w:szCs w:val="24"/>
        </w:rPr>
        <w:t>本公司（联合体）郑重声明，根据《政府采购促进中小企业发展管理办法》（财库﹝</w:t>
      </w:r>
      <w:r>
        <w:rPr>
          <w:rFonts w:ascii="宋体" w:hAnsi="宋体" w:cs="宋体" w:hint="eastAsia"/>
          <w:kern w:val="0"/>
          <w:sz w:val="24"/>
          <w:szCs w:val="24"/>
        </w:rPr>
        <w:t>2020</w:t>
      </w:r>
      <w:r>
        <w:rPr>
          <w:rFonts w:ascii="宋体" w:hAnsi="宋体" w:cs="宋体" w:hint="eastAsia"/>
          <w:kern w:val="0"/>
          <w:sz w:val="24"/>
          <w:szCs w:val="24"/>
        </w:rPr>
        <w:t>﹞</w:t>
      </w:r>
      <w:r>
        <w:rPr>
          <w:rFonts w:ascii="宋体" w:hAnsi="宋体" w:cs="宋体" w:hint="eastAsia"/>
          <w:kern w:val="0"/>
          <w:sz w:val="24"/>
          <w:szCs w:val="24"/>
        </w:rPr>
        <w:t xml:space="preserve">46 </w:t>
      </w:r>
      <w:r>
        <w:rPr>
          <w:rFonts w:ascii="宋体" w:hAnsi="宋体" w:cs="宋体" w:hint="eastAsia"/>
          <w:kern w:val="0"/>
          <w:sz w:val="24"/>
          <w:szCs w:val="24"/>
        </w:rPr>
        <w:t>号）的规定，本公司（联合体）参加</w:t>
      </w:r>
      <w:r>
        <w:rPr>
          <w:rFonts w:ascii="宋体" w:hAnsi="宋体" w:cs="宋体" w:hint="eastAsia"/>
          <w:kern w:val="0"/>
          <w:sz w:val="24"/>
          <w:szCs w:val="24"/>
          <w:u w:val="single"/>
        </w:rPr>
        <w:t>（采购单位名称）</w:t>
      </w:r>
      <w:r>
        <w:rPr>
          <w:rFonts w:ascii="宋体" w:hAnsi="宋体" w:cs="宋体" w:hint="eastAsia"/>
          <w:kern w:val="0"/>
          <w:sz w:val="24"/>
          <w:szCs w:val="24"/>
        </w:rPr>
        <w:t>的</w:t>
      </w:r>
      <w:r>
        <w:rPr>
          <w:rFonts w:ascii="宋体" w:hAnsi="宋体" w:cs="宋体" w:hint="eastAsia"/>
          <w:kern w:val="0"/>
          <w:sz w:val="24"/>
          <w:szCs w:val="24"/>
          <w:u w:val="single"/>
        </w:rPr>
        <w:t>（项目名称）</w:t>
      </w:r>
      <w:r>
        <w:rPr>
          <w:rFonts w:ascii="宋体" w:hAnsi="宋体" w:cs="宋体" w:hint="eastAsia"/>
          <w:kern w:val="0"/>
          <w:sz w:val="24"/>
          <w:szCs w:val="24"/>
        </w:rPr>
        <w:t>采购活动，提供的货物全部由符合政策要求的中小企业制造。相关企业（含联合体中的中小企业、签订分包意向协议的中小企业）</w:t>
      </w:r>
      <w:r>
        <w:rPr>
          <w:rFonts w:ascii="宋体" w:hAnsi="宋体" w:cs="宋体" w:hint="eastAsia"/>
          <w:kern w:val="0"/>
          <w:sz w:val="24"/>
          <w:szCs w:val="24"/>
        </w:rPr>
        <w:t xml:space="preserve"> </w:t>
      </w:r>
      <w:r>
        <w:rPr>
          <w:rFonts w:ascii="宋体" w:hAnsi="宋体" w:cs="宋体" w:hint="eastAsia"/>
          <w:kern w:val="0"/>
          <w:sz w:val="24"/>
          <w:szCs w:val="24"/>
        </w:rPr>
        <w:t>的具体情况如下：</w:t>
      </w:r>
    </w:p>
    <w:p w14:paraId="2DDD8946" w14:textId="77777777" w:rsidR="00D5554F" w:rsidRDefault="00162371">
      <w:pPr>
        <w:widowControl/>
        <w:spacing w:line="559" w:lineRule="atLeast"/>
        <w:ind w:firstLine="360"/>
        <w:rPr>
          <w:rFonts w:ascii="宋体" w:hAnsi="宋体" w:cs="宋体" w:hint="eastAsia"/>
          <w:kern w:val="0"/>
          <w:sz w:val="24"/>
          <w:szCs w:val="24"/>
        </w:rPr>
      </w:pPr>
      <w:r>
        <w:rPr>
          <w:rFonts w:ascii="宋体" w:hAnsi="宋体" w:cs="宋体" w:hint="eastAsia"/>
          <w:kern w:val="0"/>
          <w:sz w:val="24"/>
          <w:szCs w:val="24"/>
        </w:rPr>
        <w:t xml:space="preserve">1. </w:t>
      </w:r>
      <w:r>
        <w:rPr>
          <w:rFonts w:ascii="宋体" w:hAnsi="宋体" w:cs="宋体" w:hint="eastAsia"/>
          <w:kern w:val="0"/>
          <w:sz w:val="24"/>
          <w:szCs w:val="24"/>
          <w:u w:val="single"/>
        </w:rPr>
        <w:t>（标的名称）</w:t>
      </w:r>
      <w:r>
        <w:rPr>
          <w:rFonts w:ascii="宋体" w:hAnsi="宋体" w:cs="宋体" w:hint="eastAsia"/>
          <w:kern w:val="0"/>
          <w:sz w:val="24"/>
          <w:szCs w:val="24"/>
        </w:rPr>
        <w:t> </w:t>
      </w:r>
      <w:r>
        <w:rPr>
          <w:rFonts w:ascii="宋体" w:hAnsi="宋体" w:cs="宋体" w:hint="eastAsia"/>
          <w:kern w:val="0"/>
          <w:sz w:val="24"/>
          <w:szCs w:val="24"/>
        </w:rPr>
        <w:t>，属于</w:t>
      </w:r>
      <w:r>
        <w:rPr>
          <w:rFonts w:ascii="宋体" w:hAnsi="宋体" w:cs="宋体" w:hint="eastAsia"/>
          <w:kern w:val="0"/>
          <w:sz w:val="24"/>
          <w:szCs w:val="24"/>
          <w:u w:val="single"/>
        </w:rPr>
        <w:t>（采购文件中明确的所属行业）</w:t>
      </w:r>
      <w:r>
        <w:rPr>
          <w:rFonts w:ascii="宋体" w:hAnsi="宋体" w:cs="宋体" w:hint="eastAsia"/>
          <w:kern w:val="0"/>
          <w:sz w:val="24"/>
          <w:szCs w:val="24"/>
        </w:rPr>
        <w:t>行业；制造商为（企业名称），从业人员</w:t>
      </w:r>
      <w:r>
        <w:rPr>
          <w:rFonts w:ascii="宋体" w:hAnsi="宋体" w:cs="宋体" w:hint="eastAsia"/>
          <w:kern w:val="0"/>
          <w:sz w:val="24"/>
          <w:szCs w:val="24"/>
          <w:u w:val="single"/>
        </w:rPr>
        <w:t> </w:t>
      </w:r>
      <w:r>
        <w:rPr>
          <w:rFonts w:ascii="宋体" w:hAnsi="宋体" w:cs="宋体" w:hint="eastAsia"/>
          <w:kern w:val="0"/>
          <w:sz w:val="24"/>
          <w:szCs w:val="24"/>
        </w:rPr>
        <w:t>人，营业收入为</w:t>
      </w:r>
      <w:r>
        <w:rPr>
          <w:rFonts w:ascii="宋体" w:hAnsi="宋体" w:cs="宋体" w:hint="eastAsia"/>
          <w:kern w:val="0"/>
          <w:sz w:val="24"/>
          <w:szCs w:val="24"/>
          <w:u w:val="single"/>
        </w:rPr>
        <w:t> </w:t>
      </w:r>
      <w:r>
        <w:rPr>
          <w:rFonts w:ascii="宋体" w:hAnsi="宋体" w:cs="宋体" w:hint="eastAsia"/>
          <w:kern w:val="0"/>
          <w:sz w:val="24"/>
          <w:szCs w:val="24"/>
        </w:rPr>
        <w:t>万元，资产总额为</w:t>
      </w:r>
      <w:r>
        <w:rPr>
          <w:rFonts w:ascii="宋体" w:hAnsi="宋体" w:cs="宋体" w:hint="eastAsia"/>
          <w:kern w:val="0"/>
          <w:sz w:val="24"/>
          <w:szCs w:val="24"/>
          <w:u w:val="single"/>
        </w:rPr>
        <w:t>  </w:t>
      </w:r>
      <w:r>
        <w:rPr>
          <w:rFonts w:ascii="宋体" w:hAnsi="宋体" w:cs="宋体" w:hint="eastAsia"/>
          <w:kern w:val="0"/>
          <w:sz w:val="24"/>
          <w:szCs w:val="24"/>
        </w:rPr>
        <w:t>万元，属于（</w:t>
      </w:r>
      <w:r>
        <w:rPr>
          <w:rFonts w:ascii="宋体" w:hAnsi="宋体" w:cs="宋体" w:hint="eastAsia"/>
          <w:kern w:val="0"/>
          <w:sz w:val="24"/>
          <w:szCs w:val="24"/>
          <w:u w:val="single"/>
        </w:rPr>
        <w:t>中型企业、小型企业、微型企业</w:t>
      </w:r>
      <w:r>
        <w:rPr>
          <w:rFonts w:ascii="宋体" w:hAnsi="宋体" w:cs="宋体" w:hint="eastAsia"/>
          <w:kern w:val="0"/>
          <w:sz w:val="24"/>
          <w:szCs w:val="24"/>
        </w:rPr>
        <w:t>）；</w:t>
      </w:r>
    </w:p>
    <w:p w14:paraId="26E81C6C" w14:textId="77777777" w:rsidR="00D5554F" w:rsidRDefault="00162371">
      <w:pPr>
        <w:widowControl/>
        <w:spacing w:line="559" w:lineRule="atLeast"/>
        <w:ind w:firstLine="360"/>
        <w:rPr>
          <w:rFonts w:ascii="宋体" w:hAnsi="宋体" w:cs="宋体" w:hint="eastAsia"/>
          <w:kern w:val="0"/>
          <w:sz w:val="24"/>
          <w:szCs w:val="24"/>
        </w:rPr>
      </w:pPr>
      <w:r>
        <w:rPr>
          <w:rFonts w:ascii="宋体" w:hAnsi="宋体" w:cs="宋体" w:hint="eastAsia"/>
          <w:kern w:val="0"/>
          <w:sz w:val="24"/>
          <w:szCs w:val="24"/>
        </w:rPr>
        <w:t xml:space="preserve">2. </w:t>
      </w:r>
      <w:r>
        <w:rPr>
          <w:rFonts w:ascii="宋体" w:hAnsi="宋体" w:cs="宋体" w:hint="eastAsia"/>
          <w:kern w:val="0"/>
          <w:sz w:val="24"/>
          <w:szCs w:val="24"/>
        </w:rPr>
        <w:t>（标的名称）</w:t>
      </w:r>
      <w:r>
        <w:rPr>
          <w:rFonts w:ascii="宋体" w:hAnsi="宋体" w:cs="宋体" w:hint="eastAsia"/>
          <w:kern w:val="0"/>
          <w:sz w:val="24"/>
          <w:szCs w:val="24"/>
        </w:rPr>
        <w:t xml:space="preserve"> </w:t>
      </w:r>
      <w:r>
        <w:rPr>
          <w:rFonts w:ascii="宋体" w:hAnsi="宋体" w:cs="宋体" w:hint="eastAsia"/>
          <w:kern w:val="0"/>
          <w:sz w:val="24"/>
          <w:szCs w:val="24"/>
        </w:rPr>
        <w:t>，属于（采购文件中明确的所属行业）行业；制造商为（企业名称），从业人员</w:t>
      </w:r>
      <w:r>
        <w:rPr>
          <w:rFonts w:ascii="宋体" w:hAnsi="宋体" w:cs="宋体" w:hint="eastAsia"/>
          <w:kern w:val="0"/>
          <w:sz w:val="24"/>
          <w:szCs w:val="24"/>
          <w:u w:val="single"/>
        </w:rPr>
        <w:t> </w:t>
      </w:r>
      <w:r>
        <w:rPr>
          <w:rFonts w:ascii="宋体" w:hAnsi="宋体" w:cs="宋体" w:hint="eastAsia"/>
          <w:kern w:val="0"/>
          <w:sz w:val="24"/>
          <w:szCs w:val="24"/>
        </w:rPr>
        <w:t>人，营业收入为</w:t>
      </w:r>
      <w:r>
        <w:rPr>
          <w:rFonts w:ascii="宋体" w:hAnsi="宋体" w:cs="宋体" w:hint="eastAsia"/>
          <w:kern w:val="0"/>
          <w:sz w:val="24"/>
          <w:szCs w:val="24"/>
          <w:u w:val="single"/>
        </w:rPr>
        <w:t> </w:t>
      </w:r>
      <w:r>
        <w:rPr>
          <w:rFonts w:ascii="宋体" w:hAnsi="宋体" w:cs="宋体" w:hint="eastAsia"/>
          <w:kern w:val="0"/>
          <w:sz w:val="24"/>
          <w:szCs w:val="24"/>
        </w:rPr>
        <w:t>万元，资产总额为</w:t>
      </w:r>
      <w:r>
        <w:rPr>
          <w:rFonts w:ascii="宋体" w:hAnsi="宋体" w:cs="宋体" w:hint="eastAsia"/>
          <w:kern w:val="0"/>
          <w:sz w:val="24"/>
          <w:szCs w:val="24"/>
          <w:u w:val="single"/>
        </w:rPr>
        <w:t>  </w:t>
      </w:r>
      <w:r>
        <w:rPr>
          <w:rFonts w:ascii="宋体" w:hAnsi="宋体" w:cs="宋体" w:hint="eastAsia"/>
          <w:kern w:val="0"/>
          <w:sz w:val="24"/>
          <w:szCs w:val="24"/>
        </w:rPr>
        <w:t>万元，属于（</w:t>
      </w:r>
      <w:r>
        <w:rPr>
          <w:rFonts w:ascii="宋体" w:hAnsi="宋体" w:cs="宋体" w:hint="eastAsia"/>
          <w:kern w:val="0"/>
          <w:sz w:val="24"/>
          <w:szCs w:val="24"/>
          <w:u w:val="single"/>
        </w:rPr>
        <w:t>中型企业、小型企业、微型企业</w:t>
      </w:r>
      <w:r>
        <w:rPr>
          <w:rFonts w:ascii="宋体" w:hAnsi="宋体" w:cs="宋体" w:hint="eastAsia"/>
          <w:kern w:val="0"/>
          <w:sz w:val="24"/>
          <w:szCs w:val="24"/>
        </w:rPr>
        <w:t>）；</w:t>
      </w:r>
    </w:p>
    <w:p w14:paraId="3197147B" w14:textId="77777777" w:rsidR="00D5554F" w:rsidRDefault="00162371">
      <w:pPr>
        <w:widowControl/>
        <w:spacing w:line="559" w:lineRule="atLeast"/>
        <w:ind w:firstLine="360"/>
        <w:rPr>
          <w:rFonts w:ascii="宋体" w:hAnsi="宋体" w:cs="宋体" w:hint="eastAsia"/>
          <w:kern w:val="0"/>
          <w:sz w:val="24"/>
          <w:szCs w:val="24"/>
        </w:rPr>
      </w:pPr>
      <w:r>
        <w:rPr>
          <w:rFonts w:ascii="宋体" w:hAnsi="宋体" w:cs="宋体" w:hint="eastAsia"/>
          <w:kern w:val="0"/>
          <w:sz w:val="24"/>
          <w:szCs w:val="24"/>
        </w:rPr>
        <w:t>……</w:t>
      </w:r>
    </w:p>
    <w:p w14:paraId="0BF983D6" w14:textId="77777777" w:rsidR="00D5554F" w:rsidRDefault="00162371">
      <w:pPr>
        <w:widowControl/>
        <w:spacing w:line="559" w:lineRule="atLeast"/>
        <w:ind w:firstLine="360"/>
        <w:rPr>
          <w:rFonts w:ascii="宋体" w:hAnsi="宋体" w:cs="宋体" w:hint="eastAsia"/>
          <w:kern w:val="0"/>
          <w:sz w:val="24"/>
          <w:szCs w:val="24"/>
        </w:rPr>
      </w:pPr>
      <w:r>
        <w:rPr>
          <w:rFonts w:ascii="宋体" w:hAnsi="宋体" w:cs="宋体" w:hint="eastAsia"/>
          <w:kern w:val="0"/>
          <w:sz w:val="24"/>
          <w:szCs w:val="24"/>
        </w:rPr>
        <w:t>以上企业，不属于大企业的分支机构，不存在控股股东为大企业的情形，也不存在与大企业的负责人为同一人的情形。</w:t>
      </w:r>
    </w:p>
    <w:p w14:paraId="7E43515A" w14:textId="77777777" w:rsidR="00D5554F" w:rsidRDefault="00162371">
      <w:pPr>
        <w:widowControl/>
        <w:spacing w:line="559" w:lineRule="atLeast"/>
        <w:ind w:firstLine="360"/>
        <w:rPr>
          <w:rFonts w:ascii="宋体" w:hAnsi="宋体" w:cs="宋体" w:hint="eastAsia"/>
          <w:kern w:val="0"/>
          <w:sz w:val="24"/>
          <w:szCs w:val="24"/>
        </w:rPr>
      </w:pPr>
      <w:r>
        <w:rPr>
          <w:rFonts w:ascii="宋体" w:hAnsi="宋体" w:cs="宋体" w:hint="eastAsia"/>
          <w:kern w:val="0"/>
          <w:sz w:val="24"/>
          <w:szCs w:val="24"/>
        </w:rPr>
        <w:t>本企业对上述声明内容的真实性负责。如有虚假，将依法承担相应责任</w:t>
      </w:r>
    </w:p>
    <w:p w14:paraId="7794D4C4" w14:textId="77777777" w:rsidR="00D5554F" w:rsidRDefault="00162371">
      <w:pPr>
        <w:widowControl/>
        <w:spacing w:line="559" w:lineRule="atLeast"/>
        <w:ind w:right="720"/>
        <w:rPr>
          <w:rFonts w:ascii="宋体" w:hAnsi="宋体" w:cs="宋体" w:hint="eastAsia"/>
          <w:kern w:val="0"/>
          <w:sz w:val="24"/>
          <w:szCs w:val="24"/>
        </w:rPr>
      </w:pPr>
      <w:r>
        <w:rPr>
          <w:rFonts w:ascii="宋体" w:hAnsi="宋体" w:cs="宋体" w:hint="eastAsia"/>
          <w:kern w:val="0"/>
          <w:sz w:val="24"/>
          <w:szCs w:val="24"/>
        </w:rPr>
        <w:t> </w:t>
      </w:r>
    </w:p>
    <w:p w14:paraId="23B352C6" w14:textId="77777777" w:rsidR="00D5554F" w:rsidRDefault="00162371">
      <w:pPr>
        <w:widowControl/>
        <w:spacing w:line="559" w:lineRule="atLeast"/>
        <w:ind w:right="180" w:firstLine="360"/>
        <w:jc w:val="right"/>
        <w:rPr>
          <w:rFonts w:ascii="宋体" w:hAnsi="宋体" w:cs="宋体" w:hint="eastAsia"/>
          <w:kern w:val="0"/>
          <w:sz w:val="24"/>
          <w:szCs w:val="24"/>
        </w:rPr>
      </w:pPr>
      <w:r>
        <w:rPr>
          <w:rFonts w:ascii="宋体" w:hAnsi="宋体" w:cs="宋体" w:hint="eastAsia"/>
          <w:kern w:val="0"/>
          <w:sz w:val="24"/>
          <w:szCs w:val="24"/>
        </w:rPr>
        <w:t>企业名称（加盖</w:t>
      </w:r>
      <w:r>
        <w:rPr>
          <w:rFonts w:ascii="宋体" w:hAnsi="宋体" w:cs="宋体" w:hint="eastAsia"/>
          <w:kern w:val="0"/>
          <w:sz w:val="24"/>
          <w:szCs w:val="24"/>
        </w:rPr>
        <w:t>CA</w:t>
      </w:r>
      <w:r>
        <w:rPr>
          <w:rFonts w:ascii="宋体" w:hAnsi="宋体" w:cs="宋体" w:hint="eastAsia"/>
          <w:kern w:val="0"/>
          <w:sz w:val="24"/>
          <w:szCs w:val="24"/>
        </w:rPr>
        <w:t>电子公章）：</w:t>
      </w:r>
    </w:p>
    <w:p w14:paraId="317B3B3D" w14:textId="77777777" w:rsidR="00D5554F" w:rsidRDefault="00162371">
      <w:pPr>
        <w:widowControl/>
        <w:spacing w:line="559" w:lineRule="atLeast"/>
        <w:ind w:right="480" w:firstLine="5400"/>
        <w:rPr>
          <w:rFonts w:ascii="宋体" w:hAnsi="宋体" w:cs="宋体" w:hint="eastAsia"/>
          <w:kern w:val="0"/>
          <w:sz w:val="24"/>
          <w:szCs w:val="24"/>
        </w:rPr>
      </w:pPr>
      <w:r>
        <w:rPr>
          <w:rFonts w:ascii="宋体" w:hAnsi="宋体" w:cs="宋体" w:hint="eastAsia"/>
          <w:kern w:val="0"/>
          <w:sz w:val="24"/>
          <w:szCs w:val="24"/>
        </w:rPr>
        <w:t>日期：</w:t>
      </w:r>
    </w:p>
    <w:p w14:paraId="5F9C6DAC" w14:textId="77777777" w:rsidR="00D5554F" w:rsidRDefault="00162371">
      <w:pPr>
        <w:widowControl/>
        <w:spacing w:line="559" w:lineRule="atLeast"/>
        <w:ind w:firstLine="360"/>
        <w:rPr>
          <w:rFonts w:ascii="宋体" w:hAnsi="宋体" w:cs="宋体" w:hint="eastAsia"/>
          <w:kern w:val="0"/>
          <w:sz w:val="24"/>
          <w:szCs w:val="24"/>
        </w:rPr>
      </w:pPr>
      <w:r>
        <w:rPr>
          <w:rFonts w:ascii="华文新魏" w:eastAsia="华文新魏" w:hAnsi="宋体" w:cs="宋体" w:hint="eastAsia"/>
          <w:kern w:val="0"/>
          <w:sz w:val="36"/>
          <w:szCs w:val="36"/>
        </w:rPr>
        <w:t> </w:t>
      </w:r>
    </w:p>
    <w:p w14:paraId="0F284983" w14:textId="77777777" w:rsidR="00D5554F" w:rsidRDefault="00162371">
      <w:pPr>
        <w:spacing w:line="560" w:lineRule="exact"/>
        <w:ind w:firstLineChars="200" w:firstLine="480"/>
        <w:rPr>
          <w:rFonts w:asciiTheme="minorEastAsia" w:eastAsiaTheme="minorEastAsia" w:hAnsiTheme="minorEastAsia" w:hint="eastAsia"/>
          <w:sz w:val="24"/>
          <w:szCs w:val="24"/>
        </w:rPr>
      </w:pPr>
      <w:r>
        <w:rPr>
          <w:rFonts w:ascii="宋体" w:hAnsi="宋体" w:cs="宋体" w:hint="eastAsia"/>
          <w:kern w:val="0"/>
          <w:sz w:val="24"/>
          <w:szCs w:val="24"/>
        </w:rPr>
        <w:t>备注：从业人员、营业收入、资产总额填报上一年度数据，无上</w:t>
      </w:r>
      <w:proofErr w:type="gramStart"/>
      <w:r>
        <w:rPr>
          <w:rFonts w:ascii="宋体" w:hAnsi="宋体" w:cs="宋体" w:hint="eastAsia"/>
          <w:kern w:val="0"/>
          <w:sz w:val="24"/>
          <w:szCs w:val="24"/>
        </w:rPr>
        <w:t>一</w:t>
      </w:r>
      <w:proofErr w:type="gramEnd"/>
      <w:r>
        <w:rPr>
          <w:rFonts w:ascii="宋体" w:hAnsi="宋体" w:cs="宋体" w:hint="eastAsia"/>
          <w:kern w:val="0"/>
          <w:sz w:val="24"/>
          <w:szCs w:val="24"/>
        </w:rPr>
        <w:t>年度数据的新成立企业可不填报。</w:t>
      </w:r>
    </w:p>
    <w:p w14:paraId="1798DAE5" w14:textId="77777777" w:rsidR="00D5554F" w:rsidRDefault="00162371">
      <w:pPr>
        <w:spacing w:line="460" w:lineRule="exact"/>
        <w:rPr>
          <w:rFonts w:asciiTheme="minorEastAsia" w:eastAsiaTheme="minorEastAsia" w:hAnsiTheme="minorEastAsia" w:hint="eastAsia"/>
          <w:b/>
          <w:sz w:val="32"/>
          <w:szCs w:val="32"/>
        </w:rPr>
      </w:pPr>
      <w:r>
        <w:rPr>
          <w:rFonts w:asciiTheme="minorEastAsia" w:eastAsiaTheme="minorEastAsia" w:hAnsiTheme="minorEastAsia"/>
        </w:rPr>
        <w:br w:type="page"/>
      </w:r>
      <w:r>
        <w:rPr>
          <w:rFonts w:asciiTheme="minorEastAsia" w:eastAsiaTheme="minorEastAsia" w:hAnsiTheme="minorEastAsia" w:hint="eastAsia"/>
          <w:b/>
          <w:sz w:val="32"/>
          <w:szCs w:val="32"/>
        </w:rPr>
        <w:lastRenderedPageBreak/>
        <w:t>残疾人福利性单位声明函</w:t>
      </w:r>
    </w:p>
    <w:p w14:paraId="5E122E6C" w14:textId="77777777" w:rsidR="00D5554F" w:rsidRDefault="00D5554F">
      <w:pPr>
        <w:widowControl/>
        <w:spacing w:line="460" w:lineRule="atLeast"/>
        <w:jc w:val="center"/>
        <w:rPr>
          <w:rFonts w:ascii="黑体" w:eastAsia="黑体" w:hAnsi="黑体" w:cs="宋体" w:hint="eastAsia"/>
          <w:b/>
          <w:bCs/>
          <w:kern w:val="0"/>
          <w:sz w:val="32"/>
          <w:szCs w:val="32"/>
        </w:rPr>
      </w:pPr>
    </w:p>
    <w:p w14:paraId="7A8BDE04" w14:textId="77777777" w:rsidR="00D5554F" w:rsidRDefault="00D5554F">
      <w:pPr>
        <w:widowControl/>
        <w:spacing w:line="460" w:lineRule="atLeast"/>
        <w:jc w:val="center"/>
        <w:rPr>
          <w:rFonts w:ascii="黑体" w:eastAsia="黑体" w:hAnsi="黑体" w:cs="宋体" w:hint="eastAsia"/>
          <w:b/>
          <w:bCs/>
          <w:kern w:val="0"/>
          <w:sz w:val="32"/>
          <w:szCs w:val="32"/>
        </w:rPr>
      </w:pPr>
    </w:p>
    <w:p w14:paraId="62D13829" w14:textId="77777777" w:rsidR="00D5554F" w:rsidRDefault="00162371">
      <w:pPr>
        <w:widowControl/>
        <w:spacing w:line="460" w:lineRule="atLeast"/>
        <w:jc w:val="center"/>
        <w:rPr>
          <w:rFonts w:ascii="宋体" w:hAnsi="宋体" w:cs="宋体" w:hint="eastAsia"/>
          <w:kern w:val="0"/>
          <w:sz w:val="24"/>
          <w:szCs w:val="24"/>
        </w:rPr>
      </w:pPr>
      <w:r>
        <w:rPr>
          <w:rFonts w:ascii="黑体" w:eastAsia="黑体" w:hAnsi="黑体" w:cs="宋体" w:hint="eastAsia"/>
          <w:b/>
          <w:bCs/>
          <w:kern w:val="0"/>
          <w:sz w:val="32"/>
          <w:szCs w:val="32"/>
        </w:rPr>
        <w:t>残疾人福利性单位声明函</w:t>
      </w:r>
    </w:p>
    <w:p w14:paraId="0F646EB7" w14:textId="77777777" w:rsidR="00D5554F" w:rsidRDefault="00162371">
      <w:pPr>
        <w:widowControl/>
        <w:spacing w:line="587" w:lineRule="atLeast"/>
        <w:ind w:firstLine="480"/>
        <w:rPr>
          <w:rFonts w:ascii="宋体" w:hAnsi="宋体" w:cs="宋体" w:hint="eastAsia"/>
          <w:kern w:val="0"/>
          <w:sz w:val="24"/>
          <w:szCs w:val="24"/>
        </w:rPr>
      </w:pPr>
      <w:r>
        <w:rPr>
          <w:rFonts w:ascii="宋体" w:hAnsi="宋体" w:cs="宋体" w:hint="eastAsia"/>
          <w:kern w:val="0"/>
          <w:sz w:val="24"/>
          <w:szCs w:val="24"/>
        </w:rPr>
        <w:t>本单位郑重声明，根据《财政部</w:t>
      </w:r>
      <w:r>
        <w:rPr>
          <w:rFonts w:ascii="宋体" w:hAnsi="宋体" w:cs="宋体" w:hint="eastAsia"/>
          <w:kern w:val="0"/>
          <w:sz w:val="24"/>
          <w:szCs w:val="24"/>
        </w:rPr>
        <w:t xml:space="preserve"> </w:t>
      </w:r>
      <w:r>
        <w:rPr>
          <w:rFonts w:ascii="宋体" w:hAnsi="宋体" w:cs="宋体" w:hint="eastAsia"/>
          <w:kern w:val="0"/>
          <w:sz w:val="24"/>
          <w:szCs w:val="24"/>
        </w:rPr>
        <w:t>民政部</w:t>
      </w:r>
      <w:r>
        <w:rPr>
          <w:rFonts w:ascii="宋体" w:hAnsi="宋体" w:cs="宋体" w:hint="eastAsia"/>
          <w:kern w:val="0"/>
          <w:sz w:val="24"/>
          <w:szCs w:val="24"/>
        </w:rPr>
        <w:t xml:space="preserve"> </w:t>
      </w:r>
      <w:r>
        <w:rPr>
          <w:rFonts w:ascii="宋体" w:hAnsi="宋体" w:cs="宋体" w:hint="eastAsia"/>
          <w:kern w:val="0"/>
          <w:sz w:val="24"/>
          <w:szCs w:val="24"/>
        </w:rPr>
        <w:t>中国残疾人联合会关于促进残疾人就业政府采购政策的通知》（财库〔</w:t>
      </w:r>
      <w:r>
        <w:rPr>
          <w:rFonts w:ascii="宋体" w:hAnsi="宋体" w:cs="宋体" w:hint="eastAsia"/>
          <w:kern w:val="0"/>
          <w:sz w:val="24"/>
          <w:szCs w:val="24"/>
        </w:rPr>
        <w:t>2017</w:t>
      </w:r>
      <w:r>
        <w:rPr>
          <w:rFonts w:ascii="宋体" w:hAnsi="宋体" w:cs="宋体" w:hint="eastAsia"/>
          <w:kern w:val="0"/>
          <w:sz w:val="24"/>
          <w:szCs w:val="24"/>
        </w:rPr>
        <w:t>〕</w:t>
      </w:r>
      <w:r>
        <w:rPr>
          <w:rFonts w:ascii="宋体" w:hAnsi="宋体" w:cs="宋体" w:hint="eastAsia"/>
          <w:kern w:val="0"/>
          <w:sz w:val="24"/>
          <w:szCs w:val="24"/>
        </w:rPr>
        <w:t xml:space="preserve"> 141</w:t>
      </w:r>
      <w:r>
        <w:rPr>
          <w:rFonts w:ascii="宋体" w:hAnsi="宋体" w:cs="宋体" w:hint="eastAsia"/>
          <w:kern w:val="0"/>
          <w:sz w:val="24"/>
          <w:szCs w:val="24"/>
        </w:rPr>
        <w:t>号）的规定，本单位为符合条件的残疾人福利性单位，且本单位参加</w:t>
      </w:r>
      <w:r>
        <w:rPr>
          <w:rFonts w:ascii="宋体" w:hAnsi="宋体" w:cs="宋体" w:hint="eastAsia"/>
          <w:kern w:val="0"/>
          <w:sz w:val="24"/>
          <w:szCs w:val="24"/>
        </w:rPr>
        <w:t>______</w:t>
      </w:r>
      <w:r>
        <w:rPr>
          <w:rFonts w:ascii="宋体" w:hAnsi="宋体" w:cs="宋体" w:hint="eastAsia"/>
          <w:kern w:val="0"/>
          <w:sz w:val="24"/>
          <w:szCs w:val="24"/>
        </w:rPr>
        <w:t>单位的采购文件编号为</w:t>
      </w:r>
      <w:r>
        <w:rPr>
          <w:rFonts w:ascii="宋体" w:hAnsi="宋体" w:cs="宋体" w:hint="eastAsia"/>
          <w:kern w:val="0"/>
          <w:sz w:val="24"/>
          <w:szCs w:val="24"/>
        </w:rPr>
        <w:t>______</w:t>
      </w:r>
      <w:r>
        <w:rPr>
          <w:rFonts w:ascii="宋体" w:hAnsi="宋体" w:cs="宋体" w:hint="eastAsia"/>
          <w:kern w:val="0"/>
          <w:sz w:val="24"/>
          <w:szCs w:val="24"/>
        </w:rPr>
        <w:t>的</w:t>
      </w:r>
      <w:r>
        <w:rPr>
          <w:rFonts w:ascii="宋体" w:hAnsi="宋体" w:cs="宋体" w:hint="eastAsia"/>
          <w:kern w:val="0"/>
          <w:sz w:val="24"/>
          <w:szCs w:val="24"/>
          <w:u w:val="single"/>
        </w:rPr>
        <w:t>       </w:t>
      </w:r>
      <w:r>
        <w:rPr>
          <w:rFonts w:ascii="宋体" w:hAnsi="宋体" w:cs="宋体" w:hint="eastAsia"/>
          <w:kern w:val="0"/>
          <w:sz w:val="24"/>
          <w:szCs w:val="24"/>
        </w:rPr>
        <w:t>项目（分包号：</w:t>
      </w:r>
      <w:r>
        <w:rPr>
          <w:rFonts w:ascii="宋体" w:hAnsi="宋体" w:cs="宋体" w:hint="eastAsia"/>
          <w:kern w:val="0"/>
          <w:sz w:val="24"/>
          <w:szCs w:val="24"/>
        </w:rPr>
        <w:t>**</w:t>
      </w:r>
      <w:r>
        <w:rPr>
          <w:rFonts w:ascii="宋体" w:hAnsi="宋体" w:cs="宋体" w:hint="eastAsia"/>
          <w:kern w:val="0"/>
          <w:sz w:val="24"/>
          <w:szCs w:val="24"/>
        </w:rPr>
        <w:t>）采购活动提供本单位制造的货物，或者提供其他残疾人福利性单位制造的货物（不包括使用非残疾人福利性单位注册商标的货物）。</w:t>
      </w:r>
    </w:p>
    <w:p w14:paraId="1AF81296" w14:textId="77777777" w:rsidR="00D5554F" w:rsidRDefault="00162371">
      <w:pPr>
        <w:widowControl/>
        <w:spacing w:line="587" w:lineRule="atLeast"/>
        <w:ind w:firstLine="480"/>
        <w:rPr>
          <w:rFonts w:ascii="宋体" w:hAnsi="宋体" w:cs="宋体" w:hint="eastAsia"/>
          <w:kern w:val="0"/>
          <w:sz w:val="24"/>
          <w:szCs w:val="24"/>
        </w:rPr>
      </w:pPr>
      <w:r>
        <w:rPr>
          <w:rFonts w:ascii="宋体" w:hAnsi="宋体" w:cs="宋体" w:hint="eastAsia"/>
          <w:kern w:val="0"/>
          <w:sz w:val="24"/>
          <w:szCs w:val="24"/>
        </w:rPr>
        <w:t>本单位对上述声明的真实性负责。如有虚假，将依法承担相应责任。</w:t>
      </w:r>
    </w:p>
    <w:p w14:paraId="39EDCF7F" w14:textId="77777777" w:rsidR="00D5554F" w:rsidRDefault="00162371">
      <w:pPr>
        <w:widowControl/>
        <w:spacing w:line="587" w:lineRule="atLeast"/>
        <w:ind w:firstLine="480"/>
        <w:rPr>
          <w:rFonts w:ascii="宋体" w:hAnsi="宋体" w:cs="宋体" w:hint="eastAsia"/>
          <w:kern w:val="0"/>
          <w:sz w:val="24"/>
          <w:szCs w:val="24"/>
        </w:rPr>
      </w:pPr>
      <w:r>
        <w:rPr>
          <w:rFonts w:ascii="宋体" w:hAnsi="宋体" w:cs="宋体" w:hint="eastAsia"/>
          <w:kern w:val="0"/>
          <w:sz w:val="24"/>
          <w:szCs w:val="24"/>
        </w:rPr>
        <w:t> </w:t>
      </w:r>
    </w:p>
    <w:p w14:paraId="733E0E28" w14:textId="77777777" w:rsidR="00D5554F" w:rsidRDefault="00162371">
      <w:pPr>
        <w:widowControl/>
        <w:spacing w:line="587" w:lineRule="atLeast"/>
        <w:ind w:firstLine="480"/>
        <w:rPr>
          <w:rFonts w:ascii="宋体" w:hAnsi="宋体" w:cs="宋体" w:hint="eastAsia"/>
          <w:kern w:val="0"/>
          <w:sz w:val="24"/>
          <w:szCs w:val="24"/>
        </w:rPr>
      </w:pPr>
      <w:r>
        <w:rPr>
          <w:rFonts w:ascii="宋体" w:hAnsi="宋体" w:cs="宋体" w:hint="eastAsia"/>
          <w:kern w:val="0"/>
          <w:sz w:val="24"/>
          <w:szCs w:val="24"/>
        </w:rPr>
        <w:t>（备注：</w:t>
      </w:r>
      <w:r>
        <w:rPr>
          <w:rFonts w:ascii="宋体" w:hAnsi="宋体" w:cs="宋体" w:hint="eastAsia"/>
          <w:kern w:val="0"/>
          <w:sz w:val="24"/>
          <w:szCs w:val="24"/>
        </w:rPr>
        <w:t>1</w:t>
      </w:r>
      <w:r>
        <w:rPr>
          <w:rFonts w:ascii="宋体" w:hAnsi="宋体" w:cs="宋体" w:hint="eastAsia"/>
          <w:kern w:val="0"/>
          <w:sz w:val="24"/>
          <w:szCs w:val="24"/>
        </w:rPr>
        <w:t>、供应商如不提供此声明函，价格将不做相应扣除。</w:t>
      </w:r>
      <w:r>
        <w:rPr>
          <w:rFonts w:ascii="宋体" w:hAnsi="宋体" w:cs="宋体" w:hint="eastAsia"/>
          <w:kern w:val="0"/>
          <w:sz w:val="24"/>
          <w:szCs w:val="24"/>
        </w:rPr>
        <w:t>2</w:t>
      </w:r>
      <w:r>
        <w:rPr>
          <w:rFonts w:ascii="宋体" w:hAnsi="宋体" w:cs="宋体" w:hint="eastAsia"/>
          <w:kern w:val="0"/>
          <w:sz w:val="24"/>
          <w:szCs w:val="24"/>
        </w:rPr>
        <w:t>、中标供应商为残疾人福利单位的，此</w:t>
      </w:r>
      <w:proofErr w:type="gramStart"/>
      <w:r>
        <w:rPr>
          <w:rFonts w:ascii="宋体" w:hAnsi="宋体" w:cs="宋体" w:hint="eastAsia"/>
          <w:kern w:val="0"/>
          <w:sz w:val="24"/>
          <w:szCs w:val="24"/>
        </w:rPr>
        <w:t>声明函将随</w:t>
      </w:r>
      <w:proofErr w:type="gramEnd"/>
      <w:r>
        <w:rPr>
          <w:rFonts w:ascii="宋体" w:hAnsi="宋体" w:cs="宋体" w:hint="eastAsia"/>
          <w:kern w:val="0"/>
          <w:sz w:val="24"/>
          <w:szCs w:val="24"/>
        </w:rPr>
        <w:t>中标结果同时公告，接受社会监督）</w:t>
      </w:r>
    </w:p>
    <w:p w14:paraId="2EB1F843" w14:textId="77777777" w:rsidR="00D5554F" w:rsidRDefault="00162371">
      <w:pPr>
        <w:widowControl/>
        <w:spacing w:line="587" w:lineRule="atLeast"/>
        <w:ind w:firstLine="624"/>
        <w:rPr>
          <w:rFonts w:ascii="宋体" w:hAnsi="宋体" w:cs="宋体" w:hint="eastAsia"/>
          <w:kern w:val="0"/>
          <w:sz w:val="24"/>
          <w:szCs w:val="24"/>
        </w:rPr>
      </w:pPr>
      <w:r>
        <w:rPr>
          <w:rFonts w:ascii="仿宋" w:hAnsi="仿宋" w:cs="宋体"/>
          <w:kern w:val="0"/>
          <w:sz w:val="30"/>
          <w:szCs w:val="30"/>
        </w:rPr>
        <w:t> </w:t>
      </w:r>
    </w:p>
    <w:p w14:paraId="7C8DF32F" w14:textId="77777777" w:rsidR="00D5554F" w:rsidRDefault="00162371">
      <w:pPr>
        <w:widowControl/>
        <w:spacing w:line="587" w:lineRule="atLeast"/>
        <w:ind w:right="1560" w:firstLine="624"/>
        <w:jc w:val="center"/>
        <w:rPr>
          <w:rFonts w:ascii="宋体" w:hAnsi="宋体" w:cs="宋体" w:hint="eastAsia"/>
          <w:kern w:val="0"/>
          <w:sz w:val="24"/>
          <w:szCs w:val="24"/>
        </w:rPr>
      </w:pPr>
      <w:r>
        <w:rPr>
          <w:rFonts w:ascii="仿宋" w:hAnsi="仿宋" w:cs="宋体"/>
          <w:kern w:val="0"/>
          <w:sz w:val="30"/>
          <w:szCs w:val="30"/>
        </w:rPr>
        <w:t>             </w:t>
      </w:r>
      <w:r>
        <w:rPr>
          <w:rFonts w:ascii="宋体" w:hAnsi="宋体" w:cs="宋体" w:hint="eastAsia"/>
          <w:kern w:val="0"/>
          <w:sz w:val="24"/>
          <w:szCs w:val="24"/>
        </w:rPr>
        <w:t>          </w:t>
      </w:r>
      <w:r>
        <w:rPr>
          <w:rFonts w:ascii="宋体" w:hAnsi="宋体" w:cs="宋体" w:hint="eastAsia"/>
          <w:kern w:val="0"/>
          <w:sz w:val="24"/>
          <w:szCs w:val="24"/>
        </w:rPr>
        <w:t>供应商全称（加盖</w:t>
      </w:r>
      <w:r>
        <w:rPr>
          <w:rFonts w:ascii="宋体" w:hAnsi="宋体" w:cs="宋体" w:hint="eastAsia"/>
          <w:kern w:val="0"/>
          <w:sz w:val="24"/>
          <w:szCs w:val="24"/>
        </w:rPr>
        <w:t>CA</w:t>
      </w:r>
      <w:r>
        <w:rPr>
          <w:rFonts w:ascii="宋体" w:hAnsi="宋体" w:cs="宋体" w:hint="eastAsia"/>
          <w:kern w:val="0"/>
          <w:sz w:val="24"/>
          <w:szCs w:val="24"/>
        </w:rPr>
        <w:t>电子公章）：</w:t>
      </w:r>
    </w:p>
    <w:p w14:paraId="6CB751E6" w14:textId="77777777" w:rsidR="00D5554F" w:rsidRDefault="00162371">
      <w:pPr>
        <w:widowControl/>
        <w:spacing w:line="587" w:lineRule="atLeast"/>
        <w:ind w:right="1560" w:firstLine="480"/>
        <w:jc w:val="center"/>
        <w:rPr>
          <w:rFonts w:ascii="宋体" w:hAnsi="宋体" w:cs="宋体" w:hint="eastAsia"/>
          <w:kern w:val="0"/>
          <w:sz w:val="24"/>
          <w:szCs w:val="24"/>
        </w:rPr>
      </w:pPr>
      <w:r>
        <w:rPr>
          <w:rFonts w:ascii="宋体" w:hAnsi="宋体" w:cs="宋体" w:hint="eastAsia"/>
          <w:kern w:val="0"/>
          <w:sz w:val="24"/>
          <w:szCs w:val="24"/>
        </w:rPr>
        <w:t>        </w:t>
      </w:r>
      <w:r>
        <w:rPr>
          <w:rFonts w:ascii="宋体" w:hAnsi="宋体" w:cs="宋体" w:hint="eastAsia"/>
          <w:kern w:val="0"/>
          <w:sz w:val="24"/>
          <w:szCs w:val="24"/>
        </w:rPr>
        <w:t>日期：</w:t>
      </w:r>
    </w:p>
    <w:p w14:paraId="4FCDE043" w14:textId="77777777" w:rsidR="00D5554F" w:rsidRDefault="00D5554F">
      <w:pPr>
        <w:tabs>
          <w:tab w:val="left" w:pos="4860"/>
        </w:tabs>
        <w:spacing w:line="588" w:lineRule="exact"/>
        <w:ind w:right="1560" w:firstLineChars="200" w:firstLine="480"/>
        <w:jc w:val="center"/>
        <w:rPr>
          <w:rFonts w:asciiTheme="minorEastAsia" w:eastAsiaTheme="minorEastAsia" w:hAnsiTheme="minorEastAsia" w:hint="eastAsia"/>
          <w:sz w:val="24"/>
          <w:szCs w:val="21"/>
        </w:rPr>
      </w:pPr>
    </w:p>
    <w:p w14:paraId="28213FFC" w14:textId="77777777" w:rsidR="00D5554F" w:rsidRDefault="00D5554F">
      <w:pPr>
        <w:spacing w:line="560" w:lineRule="exact"/>
        <w:rPr>
          <w:rFonts w:asciiTheme="minorEastAsia" w:eastAsiaTheme="minorEastAsia" w:hAnsiTheme="minorEastAsia" w:hint="eastAsia"/>
          <w:b/>
          <w:sz w:val="32"/>
          <w:szCs w:val="32"/>
        </w:rPr>
      </w:pPr>
    </w:p>
    <w:p w14:paraId="1EA071A1" w14:textId="77777777" w:rsidR="00D5554F" w:rsidRDefault="00D5554F">
      <w:pPr>
        <w:spacing w:line="560" w:lineRule="exact"/>
        <w:jc w:val="center"/>
        <w:rPr>
          <w:rFonts w:asciiTheme="minorEastAsia" w:eastAsiaTheme="minorEastAsia" w:hAnsiTheme="minorEastAsia" w:hint="eastAsia"/>
          <w:b/>
          <w:sz w:val="32"/>
          <w:szCs w:val="32"/>
        </w:rPr>
      </w:pPr>
    </w:p>
    <w:p w14:paraId="0C33E11E" w14:textId="77777777" w:rsidR="00D5554F" w:rsidRDefault="00D5554F">
      <w:pPr>
        <w:spacing w:line="560" w:lineRule="exact"/>
        <w:jc w:val="center"/>
        <w:rPr>
          <w:rFonts w:asciiTheme="minorEastAsia" w:eastAsiaTheme="minorEastAsia" w:hAnsiTheme="minorEastAsia" w:hint="eastAsia"/>
          <w:b/>
          <w:sz w:val="32"/>
          <w:szCs w:val="32"/>
        </w:rPr>
      </w:pPr>
    </w:p>
    <w:p w14:paraId="3D4FF525" w14:textId="77777777" w:rsidR="00D5554F" w:rsidRDefault="00D5554F">
      <w:pPr>
        <w:spacing w:line="560" w:lineRule="exact"/>
        <w:jc w:val="center"/>
        <w:rPr>
          <w:rFonts w:asciiTheme="minorEastAsia" w:eastAsiaTheme="minorEastAsia" w:hAnsiTheme="minorEastAsia" w:hint="eastAsia"/>
          <w:b/>
          <w:sz w:val="32"/>
          <w:szCs w:val="32"/>
        </w:rPr>
      </w:pPr>
    </w:p>
    <w:p w14:paraId="3F7C5D97" w14:textId="77777777" w:rsidR="00D5554F" w:rsidRDefault="00D5554F">
      <w:pPr>
        <w:spacing w:line="560" w:lineRule="exact"/>
        <w:jc w:val="center"/>
        <w:rPr>
          <w:rFonts w:asciiTheme="minorEastAsia" w:eastAsiaTheme="minorEastAsia" w:hAnsiTheme="minorEastAsia" w:hint="eastAsia"/>
          <w:b/>
          <w:sz w:val="32"/>
          <w:szCs w:val="32"/>
        </w:rPr>
      </w:pPr>
    </w:p>
    <w:p w14:paraId="211F38D5" w14:textId="77777777" w:rsidR="00D5554F" w:rsidRDefault="00D5554F">
      <w:pPr>
        <w:spacing w:line="560" w:lineRule="exact"/>
        <w:jc w:val="center"/>
        <w:rPr>
          <w:rFonts w:asciiTheme="minorEastAsia" w:eastAsiaTheme="minorEastAsia" w:hAnsiTheme="minorEastAsia" w:hint="eastAsia"/>
          <w:b/>
          <w:sz w:val="32"/>
          <w:szCs w:val="32"/>
        </w:rPr>
      </w:pPr>
    </w:p>
    <w:p w14:paraId="45D40817" w14:textId="77777777" w:rsidR="00D5554F" w:rsidRDefault="00D5554F">
      <w:pPr>
        <w:spacing w:line="560" w:lineRule="exact"/>
        <w:jc w:val="center"/>
        <w:rPr>
          <w:rFonts w:asciiTheme="minorEastAsia" w:eastAsiaTheme="minorEastAsia" w:hAnsiTheme="minorEastAsia" w:hint="eastAsia"/>
          <w:b/>
          <w:sz w:val="32"/>
          <w:szCs w:val="32"/>
        </w:rPr>
      </w:pPr>
    </w:p>
    <w:p w14:paraId="7247237C" w14:textId="77777777" w:rsidR="00D5554F" w:rsidRDefault="00D5554F">
      <w:pPr>
        <w:spacing w:line="560" w:lineRule="exact"/>
        <w:jc w:val="center"/>
        <w:rPr>
          <w:rFonts w:asciiTheme="minorEastAsia" w:eastAsiaTheme="minorEastAsia" w:hAnsiTheme="minorEastAsia" w:hint="eastAsia"/>
          <w:b/>
          <w:sz w:val="32"/>
          <w:szCs w:val="32"/>
        </w:rPr>
      </w:pPr>
    </w:p>
    <w:p w14:paraId="2E2930AD" w14:textId="77777777" w:rsidR="00D5554F" w:rsidRDefault="00162371">
      <w:pPr>
        <w:jc w:val="center"/>
        <w:rPr>
          <w:rFonts w:ascii="方正魏碑_GBK" w:eastAsia="方正魏碑_GBK" w:hAnsi="方正魏碑_GBK" w:cs="方正魏碑_GBK" w:hint="eastAsia"/>
          <w:color w:val="FF0000"/>
          <w:sz w:val="24"/>
          <w:szCs w:val="24"/>
        </w:rPr>
      </w:pPr>
      <w:r>
        <w:rPr>
          <w:rFonts w:ascii="方正魏碑_GBK" w:eastAsia="方正魏碑_GBK" w:hAnsi="方正魏碑_GBK" w:cs="方正魏碑_GBK" w:hint="eastAsia"/>
          <w:b/>
          <w:color w:val="FF0000"/>
          <w:sz w:val="24"/>
          <w:szCs w:val="24"/>
        </w:rPr>
        <w:t>关于符合本国产品标准的声明函（采购包号：</w:t>
      </w:r>
      <w:r>
        <w:rPr>
          <w:rFonts w:ascii="方正魏碑_GBK" w:eastAsia="方正魏碑_GBK" w:hAnsi="方正魏碑_GBK" w:cs="方正魏碑_GBK" w:hint="eastAsia"/>
          <w:b/>
          <w:color w:val="FF0000"/>
          <w:sz w:val="24"/>
          <w:szCs w:val="24"/>
        </w:rPr>
        <w:t>**</w:t>
      </w:r>
      <w:r>
        <w:rPr>
          <w:rFonts w:ascii="方正魏碑_GBK" w:eastAsia="方正魏碑_GBK" w:hAnsi="方正魏碑_GBK" w:cs="方正魏碑_GBK" w:hint="eastAsia"/>
          <w:b/>
          <w:color w:val="FF0000"/>
          <w:sz w:val="24"/>
          <w:szCs w:val="24"/>
        </w:rPr>
        <w:t>）</w:t>
      </w:r>
    </w:p>
    <w:p w14:paraId="7D3D3496" w14:textId="77777777" w:rsidR="00D5554F" w:rsidRDefault="00D5554F">
      <w:pPr>
        <w:pStyle w:val="af2"/>
        <w:spacing w:before="0" w:beforeAutospacing="0" w:after="0" w:afterAutospacing="0" w:line="0" w:lineRule="atLeast"/>
        <w:ind w:firstLine="600"/>
        <w:rPr>
          <w:rFonts w:ascii="方正魏碑_GBK" w:eastAsia="方正魏碑_GBK" w:hAnsi="方正魏碑_GBK" w:cs="方正魏碑_GBK" w:hint="eastAsia"/>
          <w:color w:val="FF0000"/>
        </w:rPr>
      </w:pPr>
    </w:p>
    <w:p w14:paraId="3017533B" w14:textId="77777777" w:rsidR="00D5554F" w:rsidRDefault="00162371">
      <w:pPr>
        <w:pStyle w:val="af2"/>
        <w:spacing w:before="0" w:beforeAutospacing="0" w:after="0" w:afterAutospacing="0" w:line="0" w:lineRule="atLeast"/>
        <w:ind w:firstLine="600"/>
        <w:rPr>
          <w:rFonts w:ascii="方正魏碑_GBK" w:eastAsia="方正魏碑_GBK" w:hAnsi="方正魏碑_GBK" w:cs="方正魏碑_GBK" w:hint="eastAsia"/>
          <w:color w:val="FF0000"/>
        </w:rPr>
      </w:pPr>
      <w:r>
        <w:rPr>
          <w:rFonts w:ascii="方正魏碑_GBK" w:eastAsia="方正魏碑_GBK" w:hAnsi="方正魏碑_GBK" w:cs="方正魏碑_GBK" w:hint="eastAsia"/>
          <w:color w:val="FF0000"/>
        </w:rPr>
        <w:t>本公司（单位）郑重声明，根据《国务院办公厅关于在政府采购中实施本国产品标准及相关政策的通知》（国办发〔</w:t>
      </w:r>
      <w:r>
        <w:rPr>
          <w:rFonts w:ascii="方正魏碑_GBK" w:eastAsia="方正魏碑_GBK" w:hAnsi="方正魏碑_GBK" w:cs="方正魏碑_GBK" w:hint="eastAsia"/>
          <w:color w:val="FF0000"/>
        </w:rPr>
        <w:t>2025</w:t>
      </w:r>
      <w:r>
        <w:rPr>
          <w:rFonts w:ascii="方正魏碑_GBK" w:eastAsia="方正魏碑_GBK" w:hAnsi="方正魏碑_GBK" w:cs="方正魏碑_GBK" w:hint="eastAsia"/>
          <w:color w:val="FF0000"/>
        </w:rPr>
        <w:t>〕</w:t>
      </w:r>
      <w:r>
        <w:rPr>
          <w:rFonts w:ascii="方正魏碑_GBK" w:eastAsia="方正魏碑_GBK" w:hAnsi="方正魏碑_GBK" w:cs="方正魏碑_GBK" w:hint="eastAsia"/>
          <w:color w:val="FF0000"/>
        </w:rPr>
        <w:t>34</w:t>
      </w:r>
      <w:r>
        <w:rPr>
          <w:rFonts w:ascii="方正魏碑_GBK" w:eastAsia="方正魏碑_GBK" w:hAnsi="方正魏碑_GBK" w:cs="方正魏碑_GBK" w:hint="eastAsia"/>
          <w:color w:val="FF0000"/>
        </w:rPr>
        <w:t>号）的规定，本公司（单位）提供的以下产品属于本国产品。具体情况如下：</w:t>
      </w:r>
    </w:p>
    <w:p w14:paraId="09E0D847" w14:textId="77777777" w:rsidR="00D5554F" w:rsidRDefault="00162371">
      <w:pPr>
        <w:pStyle w:val="af2"/>
        <w:spacing w:before="30" w:beforeAutospacing="0" w:after="30" w:afterAutospacing="0" w:line="0" w:lineRule="atLeast"/>
        <w:ind w:firstLine="600"/>
        <w:rPr>
          <w:rFonts w:ascii="方正魏碑_GBK" w:eastAsia="方正魏碑_GBK" w:hAnsi="方正魏碑_GBK" w:cs="方正魏碑_GBK" w:hint="eastAsia"/>
          <w:color w:val="FF0000"/>
        </w:rPr>
      </w:pPr>
      <w:r>
        <w:rPr>
          <w:rFonts w:ascii="方正魏碑_GBK" w:eastAsia="方正魏碑_GBK" w:hAnsi="方正魏碑_GBK" w:cs="方正魏碑_GBK"/>
          <w:noProof/>
          <w:color w:val="FF0000"/>
        </w:rPr>
        <mc:AlternateContent>
          <mc:Choice Requires="wps">
            <w:drawing>
              <wp:anchor distT="0" distB="0" distL="114300" distR="114300" simplePos="0" relativeHeight="251670528" behindDoc="0" locked="0" layoutInCell="1" allowOverlap="1" wp14:anchorId="55834DB6" wp14:editId="29492EB0">
                <wp:simplePos x="0" y="0"/>
                <wp:positionH relativeFrom="column">
                  <wp:posOffset>-8890</wp:posOffset>
                </wp:positionH>
                <wp:positionV relativeFrom="paragraph">
                  <wp:posOffset>511175</wp:posOffset>
                </wp:positionV>
                <wp:extent cx="565785" cy="130810"/>
                <wp:effectExtent l="1270" t="4445" r="4445" b="17145"/>
                <wp:wrapNone/>
                <wp:docPr id="8" name="直接箭头连接符 8"/>
                <wp:cNvGraphicFramePr/>
                <a:graphic xmlns:a="http://schemas.openxmlformats.org/drawingml/2006/main">
                  <a:graphicData uri="http://schemas.microsoft.com/office/word/2010/wordprocessingShape">
                    <wps:wsp>
                      <wps:cNvCnPr/>
                      <wps:spPr>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0.7pt;margin-top:40.25pt;height:10.3pt;width:44.55pt;z-index:251670528;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M0E8ctUAAAAIAQAADwAAAAAAAAABACAAAAAi&#10;AAAAZHJzL2Rvd25yZXYueG1sUEsBAhQAFAAAAAgAh07iQIP0YvINAgAACAQAAA4AAAAAAAAAAQAg&#10;AAAAJAEAAGRycy9lMm9Eb2MueG1sUEsFBgAAAAAGAAYAWQEAAKMFA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9504" behindDoc="0" locked="0" layoutInCell="1" allowOverlap="1" wp14:anchorId="7790DB2B" wp14:editId="0B34FA88">
                <wp:simplePos x="0" y="0"/>
                <wp:positionH relativeFrom="column">
                  <wp:posOffset>4976495</wp:posOffset>
                </wp:positionH>
                <wp:positionV relativeFrom="paragraph">
                  <wp:posOffset>309880</wp:posOffset>
                </wp:positionV>
                <wp:extent cx="196215" cy="97790"/>
                <wp:effectExtent l="1905" t="4445" r="11430" b="12065"/>
                <wp:wrapNone/>
                <wp:docPr id="9" name="直接箭头连接符 9"/>
                <wp:cNvGraphicFramePr/>
                <a:graphic xmlns:a="http://schemas.openxmlformats.org/drawingml/2006/main">
                  <a:graphicData uri="http://schemas.microsoft.com/office/word/2010/wordprocessingShape">
                    <wps:wsp>
                      <wps:cNvCnPr/>
                      <wps:spPr>
                        <a:xfrm flipV="1">
                          <a:off x="0" y="0"/>
                          <a:ext cx="196215" cy="9779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391.85pt;margin-top:24.4pt;height:7.7pt;width:15.45pt;z-index:251669504;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mvZBUNYAAAAJAQAADwAAAAAAAAABACAAAAAi&#10;AAAAZHJzL2Rvd25yZXYueG1sUEsBAhQAFAAAAAgAh07iQLeU2QMMAgAABwQAAA4AAAAAAAAAAQAg&#10;AAAAJQEAAGRycy9lMm9Eb2MueG1sUEsFBgAAAAAGAAYAWQEAAKMFA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8480" behindDoc="0" locked="0" layoutInCell="1" allowOverlap="1" wp14:anchorId="0A7BFB44" wp14:editId="51631A99">
                <wp:simplePos x="0" y="0"/>
                <wp:positionH relativeFrom="column">
                  <wp:posOffset>3109595</wp:posOffset>
                </wp:positionH>
                <wp:positionV relativeFrom="paragraph">
                  <wp:posOffset>511175</wp:posOffset>
                </wp:positionV>
                <wp:extent cx="816610" cy="147320"/>
                <wp:effectExtent l="635" t="4445" r="1905" b="19685"/>
                <wp:wrapNone/>
                <wp:docPr id="10" name="直接箭头连接符 10"/>
                <wp:cNvGraphicFramePr/>
                <a:graphic xmlns:a="http://schemas.openxmlformats.org/drawingml/2006/main">
                  <a:graphicData uri="http://schemas.microsoft.com/office/word/2010/wordprocessingShape">
                    <wps:wsp>
                      <wps:cNvCnPr/>
                      <wps:spPr>
                        <a:xfrm flipV="1">
                          <a:off x="0" y="0"/>
                          <a:ext cx="816610" cy="14732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244.85pt;margin-top:40.25pt;height:11.6pt;width:64.3pt;z-index:251668480;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SYhZz1wAAAAoBAAAPAAAAAAAAAAEAIAAA&#10;ACIAAABkcnMvZG93bnJldi54bWxQSwECFAAUAAAACACHTuJAeKfPvA0CAAAKBAAADgAAAAAAAAAB&#10;ACAAAAAmAQAAZHJzL2Uyb0RvYy54bWxQSwUGAAAAAAYABgBZAQAApQU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7456" behindDoc="0" locked="0" layoutInCell="1" allowOverlap="1" wp14:anchorId="62003094" wp14:editId="3C54852B">
                <wp:simplePos x="0" y="0"/>
                <wp:positionH relativeFrom="column">
                  <wp:posOffset>29210</wp:posOffset>
                </wp:positionH>
                <wp:positionV relativeFrom="paragraph">
                  <wp:posOffset>309880</wp:posOffset>
                </wp:positionV>
                <wp:extent cx="364490" cy="97790"/>
                <wp:effectExtent l="1270" t="4445" r="15240" b="12065"/>
                <wp:wrapNone/>
                <wp:docPr id="11" name="直接箭头连接符 11"/>
                <wp:cNvGraphicFramePr/>
                <a:graphic xmlns:a="http://schemas.openxmlformats.org/drawingml/2006/main">
                  <a:graphicData uri="http://schemas.microsoft.com/office/word/2010/wordprocessingShape">
                    <wps:wsp>
                      <wps:cNvCnPr/>
                      <wps:spPr>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2.3pt;margin-top:24.4pt;height:7.7pt;width:28.7pt;z-index:251667456;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&#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KR3XVLTAAAABgEAAA8AAAAAAAAAAQAgAAAAIgAAAGRy&#10;cy9kb3ducmV2LnhtbFBLAQIUABQAAAAIAIdO4kAslqf9CgIAAAkEAAAOAAAAAAAAAAEAIAAAACIB&#10;AABkcnMvZTJvRG9jLnhtbFBLBQYAAAAABgAGAFkBAACeBQ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6432" behindDoc="0" locked="0" layoutInCell="1" allowOverlap="1" wp14:anchorId="11858F93" wp14:editId="4BE1C2C8">
                <wp:simplePos x="0" y="0"/>
                <wp:positionH relativeFrom="column">
                  <wp:posOffset>4595495</wp:posOffset>
                </wp:positionH>
                <wp:positionV relativeFrom="paragraph">
                  <wp:posOffset>86995</wp:posOffset>
                </wp:positionV>
                <wp:extent cx="577215" cy="92075"/>
                <wp:effectExtent l="635" t="4445" r="12700" b="17780"/>
                <wp:wrapNone/>
                <wp:docPr id="2" name="直接箭头连接符 2"/>
                <wp:cNvGraphicFramePr/>
                <a:graphic xmlns:a="http://schemas.openxmlformats.org/drawingml/2006/main">
                  <a:graphicData uri="http://schemas.microsoft.com/office/word/2010/wordprocessingShape">
                    <wps:wsp>
                      <wps:cNvCnPr/>
                      <wps:spPr>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361.85pt;margin-top:6.85pt;height:7.25pt;width:45.45pt;z-index:251666432;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BihcWtYAAAAJAQAADwAAAAAAAAABACAAAAAiAAAA&#10;ZHJzL2Rvd25yZXYueG1sUEsBAhQAFAAAAAgAh07iQK8A2UAJAgAABwQAAA4AAAAAAAAAAQAgAAAA&#10;JQEAAGRycy9lMm9Eb2MueG1sUEsFBgAAAAAGAAYAWQEAAKAFA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1312" behindDoc="0" locked="0" layoutInCell="1" allowOverlap="1" wp14:anchorId="2EFA5E54" wp14:editId="56019707">
                <wp:simplePos x="0" y="0"/>
                <wp:positionH relativeFrom="column">
                  <wp:posOffset>1945005</wp:posOffset>
                </wp:positionH>
                <wp:positionV relativeFrom="paragraph">
                  <wp:posOffset>521970</wp:posOffset>
                </wp:positionV>
                <wp:extent cx="876300" cy="120015"/>
                <wp:effectExtent l="635" t="4445" r="18415" b="8890"/>
                <wp:wrapNone/>
                <wp:docPr id="3" name="直接箭头连接符 3"/>
                <wp:cNvGraphicFramePr/>
                <a:graphic xmlns:a="http://schemas.openxmlformats.org/drawingml/2006/main">
                  <a:graphicData uri="http://schemas.microsoft.com/office/word/2010/wordprocessingShape">
                    <wps:wsp>
                      <wps:cNvCnPr/>
                      <wps:spPr>
                        <a:xfrm flipV="1">
                          <a:off x="0" y="0"/>
                          <a:ext cx="876300" cy="1200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153.15pt;margin-top:41.1pt;height:9.45pt;width:69pt;z-index:251661312;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Afyfu9YAAAAKAQAADwAAAAAAAAABACAAAAAi&#10;AAAAZHJzL2Rvd25yZXYueG1sUEsBAhQAFAAAAAgAh07iQIhD6hgMAgAACAQAAA4AAAAAAAAAAQAg&#10;AAAAJQEAAGRycy9lMm9Eb2MueG1sUEsFBgAAAAAGAAYAWQEAAKMFA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0288" behindDoc="0" locked="0" layoutInCell="1" allowOverlap="1" wp14:anchorId="160BD192" wp14:editId="5E738256">
                <wp:simplePos x="0" y="0"/>
                <wp:positionH relativeFrom="column">
                  <wp:posOffset>3844290</wp:posOffset>
                </wp:positionH>
                <wp:positionV relativeFrom="paragraph">
                  <wp:posOffset>304165</wp:posOffset>
                </wp:positionV>
                <wp:extent cx="816610" cy="103505"/>
                <wp:effectExtent l="635" t="4445" r="1905" b="6350"/>
                <wp:wrapNone/>
                <wp:docPr id="6" name="直接箭头连接符 6"/>
                <wp:cNvGraphicFramePr/>
                <a:graphic xmlns:a="http://schemas.openxmlformats.org/drawingml/2006/main">
                  <a:graphicData uri="http://schemas.microsoft.com/office/word/2010/wordprocessingShape">
                    <wps:wsp>
                      <wps:cNvCnPr/>
                      <wps:spPr>
                        <a:xfrm flipV="1">
                          <a:off x="0" y="0"/>
                          <a:ext cx="816610" cy="10350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302.7pt;margin-top:23.95pt;height:8.15pt;width:64.3pt;z-index:251660288;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OvQnvrXAAAACQEAAA8AAAAAAAAAAQAgAAAA&#10;IgAAAGRycy9kb3ducmV2LnhtbFBLAQIUABQAAAAIAIdO4kD0c6ryDAIAAAgEAAAOAAAAAAAAAAEA&#10;IAAAACYBAABkcnMvZTJvRG9jLnhtbFBLBQYAAAAABgAGAFkBAACkBQ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59264" behindDoc="0" locked="0" layoutInCell="1" allowOverlap="1" wp14:anchorId="105C1535" wp14:editId="37A63E50">
                <wp:simplePos x="0" y="0"/>
                <wp:positionH relativeFrom="column">
                  <wp:posOffset>2772410</wp:posOffset>
                </wp:positionH>
                <wp:positionV relativeFrom="paragraph">
                  <wp:posOffset>320675</wp:posOffset>
                </wp:positionV>
                <wp:extent cx="816610" cy="76200"/>
                <wp:effectExtent l="635" t="4445" r="1905" b="14605"/>
                <wp:wrapNone/>
                <wp:docPr id="7" name="直接箭头连接符 7"/>
                <wp:cNvGraphicFramePr/>
                <a:graphic xmlns:a="http://schemas.openxmlformats.org/drawingml/2006/main">
                  <a:graphicData uri="http://schemas.microsoft.com/office/word/2010/wordprocessingShape">
                    <wps:wsp>
                      <wps:cNvCnPr/>
                      <wps:spPr>
                        <a:xfrm flipV="1">
                          <a:off x="0" y="0"/>
                          <a:ext cx="816610" cy="7620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218.3pt;margin-top:25.25pt;height:6pt;width:64.3pt;z-index:251659264;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pbn/bNcAAAAJAQAADwAAAAAAAAABACAAAAAi&#10;AAAAZHJzL2Rvd25yZXYueG1sUEsBAhQAFAAAAAgAh07iQJ/QsigLAgAABwQAAA4AAAAAAAAAAQAg&#10;AAAAJgEAAGRycy9lMm9Eb2MueG1sUEsFBgAAAAAGAAYAWQEAAKMFAAAAAA==&#10;">
                <v:fill on="f" focussize="0,0"/>
                <v:stroke color="#000000" joinstyle="round"/>
                <v:imagedata o:title=""/>
                <o:lock v:ext="edit" aspectratio="f"/>
              </v:shape>
            </w:pict>
          </mc:Fallback>
        </mc:AlternateContent>
      </w:r>
      <w:r>
        <w:rPr>
          <w:rFonts w:ascii="方正魏碑_GBK" w:eastAsia="方正魏碑_GBK" w:hAnsi="方正魏碑_GBK" w:cs="方正魏碑_GBK" w:hint="eastAsia"/>
          <w:color w:val="FF0000"/>
          <w:shd w:val="clear" w:color="auto" w:fill="FFFFFF"/>
        </w:rPr>
        <w:t>1.</w:t>
      </w:r>
      <w:r>
        <w:rPr>
          <w:rStyle w:val="af9"/>
          <w:rFonts w:ascii="方正魏碑_GBK" w:eastAsia="方正魏碑_GBK" w:hAnsi="方正魏碑_GBK" w:cs="方正魏碑_GBK" w:hint="eastAsia"/>
          <w:color w:val="FF0000"/>
          <w:u w:val="single"/>
          <w:shd w:val="clear" w:color="auto" w:fill="FFFFFF"/>
        </w:rPr>
        <w:t>（产品名称</w:t>
      </w:r>
      <w:r>
        <w:rPr>
          <w:rStyle w:val="af9"/>
          <w:rFonts w:ascii="方正魏碑_GBK" w:eastAsia="方正魏碑_GBK" w:hAnsi="方正魏碑_GBK" w:cs="方正魏碑_GBK" w:hint="eastAsia"/>
          <w:color w:val="FF0000"/>
          <w:u w:val="single"/>
          <w:shd w:val="clear" w:color="auto" w:fill="FFFFFF"/>
        </w:rPr>
        <w:t>1</w:t>
      </w:r>
      <w:r>
        <w:rPr>
          <w:rStyle w:val="af9"/>
          <w:rFonts w:ascii="方正魏碑_GBK" w:eastAsia="方正魏碑_GBK" w:hAnsi="方正魏碑_GBK" w:cs="方正魏碑_GBK" w:hint="eastAsia"/>
          <w:color w:val="FF0000"/>
          <w:u w:val="single"/>
          <w:shd w:val="clear" w:color="auto" w:fill="FFFFFF"/>
        </w:rPr>
        <w:t>）</w:t>
      </w:r>
      <w:r>
        <w:rPr>
          <w:rStyle w:val="af9"/>
          <w:rFonts w:ascii="方正魏碑_GBK" w:eastAsia="方正魏碑_GBK" w:hAnsi="方正魏碑_GBK" w:cs="方正魏碑_GBK" w:hint="eastAsia"/>
          <w:color w:val="FF0000"/>
          <w:shd w:val="clear" w:color="auto" w:fill="FFFFFF"/>
          <w:vertAlign w:val="superscript"/>
        </w:rPr>
        <w:t>1</w:t>
      </w:r>
      <w:r>
        <w:rPr>
          <w:rFonts w:ascii="方正魏碑_GBK" w:eastAsia="方正魏碑_GBK" w:hAnsi="方正魏碑_GBK" w:cs="方正魏碑_GBK" w:hint="eastAsia"/>
          <w:color w:val="FF0000"/>
          <w:shd w:val="clear" w:color="auto" w:fill="FFFFFF"/>
        </w:rPr>
        <w:t>，生产厂为</w:t>
      </w:r>
      <w:r>
        <w:rPr>
          <w:rStyle w:val="af9"/>
          <w:rFonts w:ascii="方正魏碑_GBK" w:eastAsia="方正魏碑_GBK" w:hAnsi="方正魏碑_GBK" w:cs="方正魏碑_GBK" w:hint="eastAsia"/>
          <w:color w:val="FF0000"/>
          <w:u w:val="single"/>
          <w:shd w:val="clear" w:color="auto" w:fill="FFFFFF"/>
        </w:rPr>
        <w:t>（厂名）</w:t>
      </w:r>
      <w:r>
        <w:rPr>
          <w:rStyle w:val="af9"/>
          <w:rFonts w:ascii="方正魏碑_GBK" w:eastAsia="方正魏碑_GBK" w:hAnsi="方正魏碑_GBK" w:cs="方正魏碑_GBK" w:hint="eastAsia"/>
          <w:color w:val="FF0000"/>
          <w:shd w:val="clear" w:color="auto" w:fill="FFFFFF"/>
          <w:vertAlign w:val="superscript"/>
        </w:rPr>
        <w:t>2</w:t>
      </w:r>
      <w:r>
        <w:rPr>
          <w:rFonts w:ascii="方正魏碑_GBK" w:eastAsia="方正魏碑_GBK" w:hAnsi="方正魏碑_GBK" w:cs="方正魏碑_GBK" w:hint="eastAsia"/>
          <w:color w:val="FF0000"/>
          <w:shd w:val="clear" w:color="auto" w:fill="FFFFFF"/>
        </w:rPr>
        <w:t>，厂址为</w:t>
      </w:r>
      <w:r>
        <w:rPr>
          <w:rStyle w:val="af9"/>
          <w:rFonts w:ascii="方正魏碑_GBK" w:eastAsia="方正魏碑_GBK" w:hAnsi="方正魏碑_GBK" w:cs="方正魏碑_GBK" w:hint="eastAsia"/>
          <w:color w:val="FF0000"/>
          <w:u w:val="single"/>
          <w:shd w:val="clear" w:color="auto" w:fill="FFFFFF"/>
        </w:rPr>
        <w:t>（生产厂址）</w:t>
      </w:r>
      <w:r>
        <w:rPr>
          <w:rFonts w:ascii="方正魏碑_GBK" w:eastAsia="方正魏碑_GBK" w:hAnsi="方正魏碑_GBK" w:cs="方正魏碑_GBK" w:hint="eastAsia"/>
          <w:color w:val="FF0000"/>
          <w:shd w:val="clear" w:color="auto" w:fill="FFFFFF"/>
        </w:rPr>
        <w:t>。</w:t>
      </w:r>
      <w:r>
        <w:rPr>
          <w:rFonts w:ascii="方正魏碑_GBK" w:eastAsia="方正魏碑_GBK" w:hAnsi="方正魏碑_GBK" w:cs="方正魏碑_GBK" w:hint="eastAsia"/>
          <w:color w:val="FF0000"/>
          <w:u w:val="single"/>
          <w:shd w:val="clear" w:color="auto" w:fill="FFFFFF"/>
        </w:rPr>
        <w:t xml:space="preserve"> </w:t>
      </w:r>
      <w:r>
        <w:rPr>
          <w:rStyle w:val="af9"/>
          <w:rFonts w:ascii="方正魏碑_GBK" w:eastAsia="方正魏碑_GBK" w:hAnsi="方正魏碑_GBK" w:cs="方正魏碑_GBK" w:hint="eastAsia"/>
          <w:color w:val="FF0000"/>
          <w:u w:val="single"/>
          <w:shd w:val="clear" w:color="auto" w:fill="FFFFFF"/>
        </w:rPr>
        <w:t>（产品名称</w:t>
      </w:r>
      <w:r>
        <w:rPr>
          <w:rStyle w:val="af9"/>
          <w:rFonts w:ascii="方正魏碑_GBK" w:eastAsia="方正魏碑_GBK" w:hAnsi="方正魏碑_GBK" w:cs="方正魏碑_GBK" w:hint="eastAsia"/>
          <w:color w:val="FF0000"/>
          <w:u w:val="single"/>
          <w:shd w:val="clear" w:color="auto" w:fill="FFFFFF"/>
        </w:rPr>
        <w:t>1</w:t>
      </w:r>
      <w:r>
        <w:rPr>
          <w:rStyle w:val="af9"/>
          <w:rFonts w:ascii="方正魏碑_GBK" w:eastAsia="方正魏碑_GBK" w:hAnsi="方正魏碑_GBK" w:cs="方正魏碑_GBK" w:hint="eastAsia"/>
          <w:color w:val="FF0000"/>
          <w:u w:val="single"/>
          <w:shd w:val="clear" w:color="auto" w:fill="FFFFFF"/>
        </w:rPr>
        <w:t>）</w:t>
      </w:r>
      <w:r>
        <w:rPr>
          <w:rStyle w:val="af9"/>
          <w:rFonts w:ascii="方正魏碑_GBK" w:eastAsia="方正魏碑_GBK" w:hAnsi="方正魏碑_GBK" w:cs="方正魏碑_GBK" w:hint="eastAsia"/>
          <w:color w:val="FF0000"/>
          <w:u w:val="single"/>
          <w:shd w:val="clear" w:color="auto" w:fill="FFFFFF"/>
        </w:rPr>
        <w:t xml:space="preserve"> </w:t>
      </w:r>
      <w:r>
        <w:rPr>
          <w:rFonts w:ascii="方正魏碑_GBK" w:eastAsia="方正魏碑_GBK" w:hAnsi="方正魏碑_GBK" w:cs="方正魏碑_GBK" w:hint="eastAsia"/>
          <w:color w:val="FF0000"/>
          <w:shd w:val="clear" w:color="auto" w:fill="FFFFFF"/>
        </w:rPr>
        <w:t>的中国境内生产的组件成本占比≥</w:t>
      </w:r>
      <w:r>
        <w:rPr>
          <w:rStyle w:val="af9"/>
          <w:rFonts w:ascii="方正魏碑_GBK" w:eastAsia="方正魏碑_GBK" w:hAnsi="方正魏碑_GBK" w:cs="方正魏碑_GBK" w:hint="eastAsia"/>
          <w:color w:val="FF0000"/>
          <w:u w:val="single"/>
          <w:shd w:val="clear" w:color="auto" w:fill="FFFFFF"/>
        </w:rPr>
        <w:t>（规定</w:t>
      </w:r>
      <w:r>
        <w:rPr>
          <w:rStyle w:val="af9"/>
          <w:rFonts w:ascii="方正魏碑_GBK" w:eastAsia="方正魏碑_GBK" w:hAnsi="方正魏碑_GBK" w:cs="方正魏碑_GBK"/>
          <w:color w:val="FF0000"/>
          <w:u w:val="single"/>
          <w:shd w:val="clear" w:color="auto" w:fill="FFFFFF"/>
        </w:rPr>
        <w:t>比例</w:t>
      </w:r>
      <w:r>
        <w:rPr>
          <w:rStyle w:val="af9"/>
          <w:rFonts w:ascii="方正魏碑_GBK" w:eastAsia="方正魏碑_GBK" w:hAnsi="方正魏碑_GBK" w:cs="方正魏碑_GBK" w:hint="eastAsia"/>
          <w:color w:val="FF0000"/>
          <w:u w:val="single"/>
          <w:shd w:val="clear" w:color="auto" w:fill="FFFFFF"/>
        </w:rPr>
        <w:t>）</w:t>
      </w:r>
      <w:r>
        <w:rPr>
          <w:rStyle w:val="af9"/>
          <w:rFonts w:ascii="方正魏碑_GBK" w:eastAsia="方正魏碑_GBK" w:hAnsi="方正魏碑_GBK" w:cs="方正魏碑_GBK" w:hint="eastAsia"/>
          <w:color w:val="FF0000"/>
          <w:shd w:val="clear" w:color="auto" w:fill="FFFFFF"/>
          <w:vertAlign w:val="superscript"/>
        </w:rPr>
        <w:t>3</w:t>
      </w:r>
      <w:r>
        <w:rPr>
          <w:rFonts w:ascii="方正魏碑_GBK" w:eastAsia="方正魏碑_GBK" w:hAnsi="方正魏碑_GBK" w:cs="方正魏碑_GBK" w:hint="eastAsia"/>
          <w:color w:val="FF0000"/>
          <w:shd w:val="clear" w:color="auto" w:fill="FFFFFF"/>
        </w:rPr>
        <w:t>。</w:t>
      </w:r>
      <w:r>
        <w:rPr>
          <w:rStyle w:val="af9"/>
          <w:rFonts w:ascii="方正魏碑_GBK" w:eastAsia="方正魏碑_GBK" w:hAnsi="方正魏碑_GBK" w:cs="方正魏碑_GBK" w:hint="eastAsia"/>
          <w:color w:val="FF0000"/>
          <w:u w:val="single"/>
          <w:shd w:val="clear" w:color="auto" w:fill="FFFFFF"/>
        </w:rPr>
        <w:t>（产品名称</w:t>
      </w:r>
      <w:r>
        <w:rPr>
          <w:rStyle w:val="af9"/>
          <w:rFonts w:ascii="方正魏碑_GBK" w:eastAsia="方正魏碑_GBK" w:hAnsi="方正魏碑_GBK" w:cs="方正魏碑_GBK" w:hint="eastAsia"/>
          <w:color w:val="FF0000"/>
          <w:u w:val="single"/>
          <w:shd w:val="clear" w:color="auto" w:fill="FFFFFF"/>
        </w:rPr>
        <w:t>1</w:t>
      </w:r>
      <w:r>
        <w:rPr>
          <w:rStyle w:val="af9"/>
          <w:rFonts w:ascii="方正魏碑_GBK" w:eastAsia="方正魏碑_GBK" w:hAnsi="方正魏碑_GBK" w:cs="方正魏碑_GBK" w:hint="eastAsia"/>
          <w:color w:val="FF0000"/>
          <w:u w:val="single"/>
          <w:shd w:val="clear" w:color="auto" w:fill="FFFFFF"/>
        </w:rPr>
        <w:t>）</w:t>
      </w:r>
      <w:r>
        <w:rPr>
          <w:rFonts w:ascii="方正魏碑_GBK" w:eastAsia="方正魏碑_GBK" w:hAnsi="方正魏碑_GBK" w:cs="方正魏碑_GBK" w:hint="eastAsia"/>
          <w:color w:val="FF0000"/>
          <w:shd w:val="clear" w:color="auto" w:fill="FFFFFF"/>
        </w:rPr>
        <w:t>的</w:t>
      </w:r>
      <w:r>
        <w:rPr>
          <w:rStyle w:val="af9"/>
          <w:rFonts w:ascii="方正魏碑_GBK" w:eastAsia="方正魏碑_GBK" w:hAnsi="方正魏碑_GBK" w:cs="方正魏碑_GBK" w:hint="eastAsia"/>
          <w:color w:val="FF0000"/>
          <w:u w:val="single"/>
          <w:shd w:val="clear" w:color="auto" w:fill="FFFFFF"/>
        </w:rPr>
        <w:t>（关键</w:t>
      </w:r>
      <w:r>
        <w:rPr>
          <w:rStyle w:val="af9"/>
          <w:rFonts w:ascii="方正魏碑_GBK" w:eastAsia="方正魏碑_GBK" w:hAnsi="方正魏碑_GBK" w:cs="方正魏碑_GBK"/>
          <w:color w:val="FF0000"/>
          <w:u w:val="single"/>
          <w:shd w:val="clear" w:color="auto" w:fill="FFFFFF"/>
        </w:rPr>
        <w:t>组件</w:t>
      </w:r>
      <w:r>
        <w:rPr>
          <w:rStyle w:val="af9"/>
          <w:rFonts w:ascii="方正魏碑_GBK" w:eastAsia="方正魏碑_GBK" w:hAnsi="方正魏碑_GBK" w:cs="方正魏碑_GBK" w:hint="eastAsia"/>
          <w:color w:val="FF0000"/>
          <w:u w:val="single"/>
          <w:shd w:val="clear" w:color="auto" w:fill="FFFFFF"/>
        </w:rPr>
        <w:t>）</w:t>
      </w:r>
      <w:r>
        <w:rPr>
          <w:rStyle w:val="af9"/>
          <w:rFonts w:ascii="方正魏碑_GBK" w:eastAsia="方正魏碑_GBK" w:hAnsi="方正魏碑_GBK" w:cs="方正魏碑_GBK" w:hint="eastAsia"/>
          <w:color w:val="FF0000"/>
          <w:shd w:val="clear" w:color="auto" w:fill="FFFFFF"/>
          <w:vertAlign w:val="superscript"/>
        </w:rPr>
        <w:t>4</w:t>
      </w:r>
      <w:r>
        <w:rPr>
          <w:rFonts w:ascii="方正魏碑_GBK" w:eastAsia="方正魏碑_GBK" w:hAnsi="方正魏碑_GBK" w:cs="方正魏碑_GBK" w:hint="eastAsia"/>
          <w:color w:val="FF0000"/>
          <w:shd w:val="clear" w:color="auto" w:fill="FFFFFF"/>
        </w:rPr>
        <w:t>在中国境内生产。</w:t>
      </w:r>
      <w:r>
        <w:rPr>
          <w:rStyle w:val="af9"/>
          <w:rFonts w:ascii="方正魏碑_GBK" w:eastAsia="方正魏碑_GBK" w:hAnsi="方正魏碑_GBK" w:cs="方正魏碑_GBK" w:hint="eastAsia"/>
          <w:color w:val="FF0000"/>
          <w:u w:val="single"/>
          <w:shd w:val="clear" w:color="auto" w:fill="FFFFFF"/>
        </w:rPr>
        <w:t>（产品名称</w:t>
      </w:r>
      <w:r>
        <w:rPr>
          <w:rStyle w:val="af9"/>
          <w:rFonts w:ascii="方正魏碑_GBK" w:eastAsia="方正魏碑_GBK" w:hAnsi="方正魏碑_GBK" w:cs="方正魏碑_GBK" w:hint="eastAsia"/>
          <w:color w:val="FF0000"/>
          <w:u w:val="single"/>
          <w:shd w:val="clear" w:color="auto" w:fill="FFFFFF"/>
        </w:rPr>
        <w:t>1</w:t>
      </w:r>
      <w:r>
        <w:rPr>
          <w:rStyle w:val="af9"/>
          <w:rFonts w:ascii="方正魏碑_GBK" w:eastAsia="方正魏碑_GBK" w:hAnsi="方正魏碑_GBK" w:cs="方正魏碑_GBK" w:hint="eastAsia"/>
          <w:color w:val="FF0000"/>
          <w:u w:val="single"/>
          <w:shd w:val="clear" w:color="auto" w:fill="FFFFFF"/>
        </w:rPr>
        <w:t>）</w:t>
      </w:r>
      <w:r>
        <w:rPr>
          <w:rFonts w:ascii="方正魏碑_GBK" w:eastAsia="方正魏碑_GBK" w:hAnsi="方正魏碑_GBK" w:cs="方正魏碑_GBK" w:hint="eastAsia"/>
          <w:color w:val="FF0000"/>
          <w:shd w:val="clear" w:color="auto" w:fill="FFFFFF"/>
        </w:rPr>
        <w:t>的</w:t>
      </w:r>
      <w:r>
        <w:rPr>
          <w:rStyle w:val="af9"/>
          <w:rFonts w:ascii="方正魏碑_GBK" w:eastAsia="方正魏碑_GBK" w:hAnsi="方正魏碑_GBK" w:cs="方正魏碑_GBK" w:hint="eastAsia"/>
          <w:color w:val="FF0000"/>
          <w:u w:val="single"/>
          <w:shd w:val="clear" w:color="auto" w:fill="FFFFFF"/>
        </w:rPr>
        <w:t>（关键工序）</w:t>
      </w:r>
      <w:r>
        <w:rPr>
          <w:rStyle w:val="af9"/>
          <w:rFonts w:ascii="方正魏碑_GBK" w:eastAsia="方正魏碑_GBK" w:hAnsi="方正魏碑_GBK" w:cs="方正魏碑_GBK" w:hint="eastAsia"/>
          <w:color w:val="FF0000"/>
          <w:shd w:val="clear" w:color="auto" w:fill="FFFFFF"/>
          <w:vertAlign w:val="superscript"/>
        </w:rPr>
        <w:t>5</w:t>
      </w:r>
      <w:r>
        <w:rPr>
          <w:rFonts w:ascii="方正魏碑_GBK" w:eastAsia="方正魏碑_GBK" w:hAnsi="方正魏碑_GBK" w:cs="方正魏碑_GBK" w:hint="eastAsia"/>
          <w:color w:val="FF0000"/>
          <w:shd w:val="clear" w:color="auto" w:fill="FFFFFF"/>
        </w:rPr>
        <w:t>在中国境内完成。</w:t>
      </w:r>
    </w:p>
    <w:p w14:paraId="11D5C71B" w14:textId="77777777" w:rsidR="00D5554F" w:rsidRDefault="00162371">
      <w:pPr>
        <w:pStyle w:val="af2"/>
        <w:spacing w:before="30" w:beforeAutospacing="0" w:after="30" w:afterAutospacing="0" w:line="0" w:lineRule="atLeast"/>
        <w:ind w:firstLine="600"/>
        <w:rPr>
          <w:rFonts w:ascii="方正魏碑_GBK" w:eastAsia="方正魏碑_GBK" w:hAnsi="方正魏碑_GBK" w:cs="方正魏碑_GBK" w:hint="eastAsia"/>
          <w:color w:val="FF0000"/>
        </w:rPr>
      </w:pPr>
      <w:r>
        <w:rPr>
          <w:rFonts w:ascii="方正魏碑_GBK" w:eastAsia="方正魏碑_GBK" w:hAnsi="方正魏碑_GBK" w:cs="方正魏碑_GBK"/>
          <w:noProof/>
          <w:color w:val="FF0000"/>
        </w:rPr>
        <mc:AlternateContent>
          <mc:Choice Requires="wps">
            <w:drawing>
              <wp:anchor distT="0" distB="0" distL="114300" distR="114300" simplePos="0" relativeHeight="251673600" behindDoc="0" locked="0" layoutInCell="1" allowOverlap="1" wp14:anchorId="7FB15568" wp14:editId="51266886">
                <wp:simplePos x="0" y="0"/>
                <wp:positionH relativeFrom="column">
                  <wp:posOffset>4780915</wp:posOffset>
                </wp:positionH>
                <wp:positionV relativeFrom="paragraph">
                  <wp:posOffset>271780</wp:posOffset>
                </wp:positionV>
                <wp:extent cx="462280" cy="147320"/>
                <wp:effectExtent l="1270" t="4445" r="12700" b="19685"/>
                <wp:wrapNone/>
                <wp:docPr id="16" name="直接箭头连接符 16"/>
                <wp:cNvGraphicFramePr/>
                <a:graphic xmlns:a="http://schemas.openxmlformats.org/drawingml/2006/main">
                  <a:graphicData uri="http://schemas.microsoft.com/office/word/2010/wordprocessingShape">
                    <wps:wsp>
                      <wps:cNvCnPr/>
                      <wps:spPr>
                        <a:xfrm flipV="1">
                          <a:off x="0" y="0"/>
                          <a:ext cx="462280" cy="14732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376.45pt;margin-top:21.4pt;height:11.6pt;width:36.4pt;z-index:251673600;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D0Vvk1wAAAAkBAAAPAAAAAAAAAAEA&#10;IAAAACIAAABkcnMvZG93bnJldi54bWxQSwECFAAUAAAACACHTuJANVG3txACAAAKBAAADgAAAAAA&#10;AAABACAAAAAmAQAAZHJzL2Uyb0RvYy54bWxQSwUGAAAAAAYABgBZAQAAqAU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74624" behindDoc="0" locked="0" layoutInCell="1" allowOverlap="1" wp14:anchorId="4984AC54" wp14:editId="01D3EF95">
                <wp:simplePos x="0" y="0"/>
                <wp:positionH relativeFrom="column">
                  <wp:posOffset>12700</wp:posOffset>
                </wp:positionH>
                <wp:positionV relativeFrom="paragraph">
                  <wp:posOffset>511810</wp:posOffset>
                </wp:positionV>
                <wp:extent cx="424815" cy="112395"/>
                <wp:effectExtent l="1270" t="4445" r="12065" b="16510"/>
                <wp:wrapNone/>
                <wp:docPr id="17" name="直接箭头连接符 17"/>
                <wp:cNvGraphicFramePr/>
                <a:graphic xmlns:a="http://schemas.openxmlformats.org/drawingml/2006/main">
                  <a:graphicData uri="http://schemas.microsoft.com/office/word/2010/wordprocessingShape">
                    <wps:wsp>
                      <wps:cNvCnPr/>
                      <wps:spPr>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1pt;margin-top:40.3pt;height:8.85pt;width:33.45pt;z-index:251674624;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rqp4ydUAAAAGAQAADwAAAAAAAAABACAAAAAi&#10;AAAAZHJzL2Rvd25yZXYueG1sUEsBAhQAFAAAAAgAh07iQNQxmZoNAgAACgQAAA4AAAAAAAAAAQAg&#10;AAAAJAEAAGRycy9lMm9Eb2MueG1sUEsFBgAAAAAGAAYAWQEAAKMFA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72576" behindDoc="0" locked="0" layoutInCell="1" allowOverlap="1" wp14:anchorId="3A9ACB2C" wp14:editId="5F71189F">
                <wp:simplePos x="0" y="0"/>
                <wp:positionH relativeFrom="column">
                  <wp:posOffset>-25400</wp:posOffset>
                </wp:positionH>
                <wp:positionV relativeFrom="paragraph">
                  <wp:posOffset>288290</wp:posOffset>
                </wp:positionV>
                <wp:extent cx="234315" cy="86995"/>
                <wp:effectExtent l="1905" t="4445" r="11430" b="22860"/>
                <wp:wrapNone/>
                <wp:docPr id="18" name="直接箭头连接符 18"/>
                <wp:cNvGraphicFramePr/>
                <a:graphic xmlns:a="http://schemas.openxmlformats.org/drawingml/2006/main">
                  <a:graphicData uri="http://schemas.microsoft.com/office/word/2010/wordprocessingShape">
                    <wps:wsp>
                      <wps:cNvCnPr/>
                      <wps:spPr>
                        <a:xfrm flipV="1">
                          <a:off x="0" y="0"/>
                          <a:ext cx="234315" cy="8699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2pt;margin-top:22.7pt;height:6.85pt;width:18.45pt;z-index:251672576;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BlUFDHXAAAABwEAAA8AAAAAAAAAAQAgAAAA&#10;IgAAAGRycy9kb3ducmV2LnhtbFBLAQIUABQAAAAIAIdO4kCwvKI7DAIAAAkEAAAOAAAAAAAAAAEA&#10;IAAAACYBAABkcnMvZTJvRG9jLnhtbFBLBQYAAAAABgAGAFkBAACkBQ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71552" behindDoc="0" locked="0" layoutInCell="1" allowOverlap="1" wp14:anchorId="10CA811A" wp14:editId="43C78728">
                <wp:simplePos x="0" y="0"/>
                <wp:positionH relativeFrom="column">
                  <wp:posOffset>4476115</wp:posOffset>
                </wp:positionH>
                <wp:positionV relativeFrom="paragraph">
                  <wp:posOffset>59690</wp:posOffset>
                </wp:positionV>
                <wp:extent cx="718185" cy="97790"/>
                <wp:effectExtent l="635" t="4445" r="5080" b="12065"/>
                <wp:wrapNone/>
                <wp:docPr id="19" name="直接箭头连接符 19"/>
                <wp:cNvGraphicFramePr/>
                <a:graphic xmlns:a="http://schemas.openxmlformats.org/drawingml/2006/main">
                  <a:graphicData uri="http://schemas.microsoft.com/office/word/2010/wordprocessingShape">
                    <wps:wsp>
                      <wps:cNvCnPr/>
                      <wps:spPr>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352.45pt;margin-top:4.7pt;height:7.7pt;width:56.55pt;z-index:251671552;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785Zu1wAAAAgBAAAPAAAAAAAAAAEAIAAA&#10;ACIAAABkcnMvZG93bnJldi54bWxQSwECFAAUAAAACACHTuJAIjWflw0CAAAJBAAADgAAAAAAAAAB&#10;ACAAAAAmAQAAZHJzL2Uyb0RvYy54bWxQSwUGAAAAAAYABgBZAQAApQU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4384" behindDoc="0" locked="0" layoutInCell="1" allowOverlap="1" wp14:anchorId="5898D2A9" wp14:editId="79D68205">
                <wp:simplePos x="0" y="0"/>
                <wp:positionH relativeFrom="column">
                  <wp:posOffset>1734185</wp:posOffset>
                </wp:positionH>
                <wp:positionV relativeFrom="paragraph">
                  <wp:posOffset>483235</wp:posOffset>
                </wp:positionV>
                <wp:extent cx="908685" cy="140970"/>
                <wp:effectExtent l="635" t="4445" r="5080" b="6985"/>
                <wp:wrapNone/>
                <wp:docPr id="12" name="直接箭头连接符 12"/>
                <wp:cNvGraphicFramePr/>
                <a:graphic xmlns:a="http://schemas.openxmlformats.org/drawingml/2006/main">
                  <a:graphicData uri="http://schemas.microsoft.com/office/word/2010/wordprocessingShape">
                    <wps:wsp>
                      <wps:cNvCnPr/>
                      <wps:spPr>
                        <a:xfrm flipV="1">
                          <a:off x="0" y="0"/>
                          <a:ext cx="908685" cy="14097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136.55pt;margin-top:38.05pt;height:11.1pt;width:71.55pt;z-index:251664384;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XUvHTYAAAACQEAAA8AAAAAAAAAAQAg&#10;AAAAIgAAAGRycy9kb3ducmV2LnhtbFBLAQIUABQAAAAIAIdO4kCA6JKLDgIAAAoEAAAOAAAAAAAA&#10;AAEAIAAAACcBAABkcnMvZTJvRG9jLnhtbFBLBQYAAAAABgAGAFkBAACnBQ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5408" behindDoc="0" locked="0" layoutInCell="1" allowOverlap="1" wp14:anchorId="3546F7D9" wp14:editId="7E9F0763">
                <wp:simplePos x="0" y="0"/>
                <wp:positionH relativeFrom="column">
                  <wp:posOffset>2914015</wp:posOffset>
                </wp:positionH>
                <wp:positionV relativeFrom="paragraph">
                  <wp:posOffset>511810</wp:posOffset>
                </wp:positionV>
                <wp:extent cx="821690" cy="102870"/>
                <wp:effectExtent l="635" t="4445" r="15875" b="6985"/>
                <wp:wrapNone/>
                <wp:docPr id="13" name="直接箭头连接符 13"/>
                <wp:cNvGraphicFramePr/>
                <a:graphic xmlns:a="http://schemas.openxmlformats.org/drawingml/2006/main">
                  <a:graphicData uri="http://schemas.microsoft.com/office/word/2010/wordprocessingShape">
                    <wps:wsp>
                      <wps:cNvCnPr/>
                      <wps:spPr>
                        <a:xfrm flipV="1">
                          <a:off x="0" y="0"/>
                          <a:ext cx="821690" cy="10287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229.45pt;margin-top:40.3pt;height:8.1pt;width:64.7pt;z-index:251665408;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A68NePXAAAACQEAAA8AAAAAAAAAAQAg&#10;AAAAIgAAAGRycy9kb3ducmV2LnhtbFBLAQIUABQAAAAIAIdO4kBP2huCDwIAAAoEAAAOAAAAAAAA&#10;AAEAIAAAACYBAABkcnMvZTJvRG9jLnhtbFBLBQYAAAAABgAGAFkBAACnBQ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3360" behindDoc="0" locked="0" layoutInCell="1" allowOverlap="1" wp14:anchorId="35EB4CB6" wp14:editId="1EEAC3C0">
                <wp:simplePos x="0" y="0"/>
                <wp:positionH relativeFrom="column">
                  <wp:posOffset>3615690</wp:posOffset>
                </wp:positionH>
                <wp:positionV relativeFrom="paragraph">
                  <wp:posOffset>277495</wp:posOffset>
                </wp:positionV>
                <wp:extent cx="849630" cy="120015"/>
                <wp:effectExtent l="635" t="4445" r="6985" b="8890"/>
                <wp:wrapNone/>
                <wp:docPr id="14" name="直接箭头连接符 14"/>
                <wp:cNvGraphicFramePr/>
                <a:graphic xmlns:a="http://schemas.openxmlformats.org/drawingml/2006/main">
                  <a:graphicData uri="http://schemas.microsoft.com/office/word/2010/wordprocessingShape">
                    <wps:wsp>
                      <wps:cNvCnPr/>
                      <wps:spPr>
                        <a:xfrm flipV="1">
                          <a:off x="0" y="0"/>
                          <a:ext cx="849630" cy="120015"/>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284.7pt;margin-top:21.85pt;height:9.45pt;width:66.9pt;z-index:251663360;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3Eado9gAAAAJAQAADwAAAAAAAAABACAA&#10;AAAiAAAAZHJzL2Rvd25yZXYueG1sUEsBAhQAFAAAAAgAh07iQLn+3C0NAgAACgQAAA4AAAAAAAAA&#10;AQAgAAAAJwEAAGRycy9lMm9Eb2MueG1sUEsFBgAAAAAGAAYAWQEAAKYFAAAAAA==&#10;">
                <v:fill on="f" focussize="0,0"/>
                <v:stroke color="#000000" joinstyle="round"/>
                <v:imagedata o:title=""/>
                <o:lock v:ext="edit" aspectratio="f"/>
              </v:shape>
            </w:pict>
          </mc:Fallback>
        </mc:AlternateContent>
      </w:r>
      <w:r>
        <w:rPr>
          <w:rFonts w:ascii="方正魏碑_GBK" w:eastAsia="方正魏碑_GBK" w:hAnsi="方正魏碑_GBK" w:cs="方正魏碑_GBK"/>
          <w:noProof/>
          <w:color w:val="FF0000"/>
        </w:rPr>
        <mc:AlternateContent>
          <mc:Choice Requires="wps">
            <w:drawing>
              <wp:anchor distT="0" distB="0" distL="114300" distR="114300" simplePos="0" relativeHeight="251662336" behindDoc="0" locked="0" layoutInCell="1" allowOverlap="1" wp14:anchorId="2F646A3A" wp14:editId="3A4C05DE">
                <wp:simplePos x="0" y="0"/>
                <wp:positionH relativeFrom="column">
                  <wp:posOffset>2554605</wp:posOffset>
                </wp:positionH>
                <wp:positionV relativeFrom="paragraph">
                  <wp:posOffset>271780</wp:posOffset>
                </wp:positionV>
                <wp:extent cx="843915" cy="125730"/>
                <wp:effectExtent l="635" t="4445" r="12700" b="22225"/>
                <wp:wrapNone/>
                <wp:docPr id="15" name="直接箭头连接符 15"/>
                <wp:cNvGraphicFramePr/>
                <a:graphic xmlns:a="http://schemas.openxmlformats.org/drawingml/2006/main">
                  <a:graphicData uri="http://schemas.microsoft.com/office/word/2010/wordprocessingShape">
                    <wps:wsp>
                      <wps:cNvCnPr/>
                      <wps:spPr>
                        <a:xfrm flipV="1">
                          <a:off x="0" y="0"/>
                          <a:ext cx="843915" cy="125730"/>
                        </a:xfrm>
                        <a:prstGeom prst="straightConnector1">
                          <a:avLst/>
                        </a:prstGeom>
                        <a:ln w="9525" cap="flat" cmpd="sng">
                          <a:solidFill>
                            <a:srgbClr val="000000"/>
                          </a:solidFill>
                          <a:prstDash val="solid"/>
                          <a:headEnd type="none" w="med" len="med"/>
                          <a:tailEnd type="none" w="med" len="med"/>
                        </a:ln>
                        <a:effectLst/>
                      </wps:spPr>
                      <wps:bodyPr/>
                    </wps:wsp>
                  </a:graphicData>
                </a:graphic>
              </wp:anchor>
            </w:drawing>
          </mc:Choice>
          <mc:Fallback xmlns:wpsCustomData="http://www.wps.cn/officeDocument/2013/wpsCustomData">
            <w:pict>
              <v:shape id="_x0000_s1026" o:spid="_x0000_s1026" o:spt="32" type="#_x0000_t32" style="position:absolute;left:0pt;flip:y;margin-left:201.15pt;margin-top:21.4pt;height:9.9pt;width:66.45pt;z-index:251662336;mso-width-relative:page;mso-height-relative:page;" filled="f" stroked="t" coordsize="21600,21600" o:gfxdata="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5LJAkNcAAAAJAQAADwAAAAAAAAABACAA&#10;AAAiAAAAZHJzL2Rvd25yZXYueG1sUEsBAhQAFAAAAAgAh07iQEMkDaEOAgAACgQAAA4AAAAAAAAA&#10;AQAgAAAAJgEAAGRycy9lMm9Eb2MueG1sUEsFBgAAAAAGAAYAWQEAAKYFAAAAAA==&#10;">
                <v:fill on="f" focussize="0,0"/>
                <v:stroke color="#000000" joinstyle="round"/>
                <v:imagedata o:title=""/>
                <o:lock v:ext="edit" aspectratio="f"/>
              </v:shape>
            </w:pict>
          </mc:Fallback>
        </mc:AlternateContent>
      </w:r>
      <w:r>
        <w:rPr>
          <w:rFonts w:ascii="方正魏碑_GBK" w:eastAsia="方正魏碑_GBK" w:hAnsi="方正魏碑_GBK" w:cs="方正魏碑_GBK" w:hint="eastAsia"/>
          <w:color w:val="FF0000"/>
          <w:shd w:val="clear" w:color="auto" w:fill="FFFFFF"/>
        </w:rPr>
        <w:t>2.</w:t>
      </w:r>
      <w:r>
        <w:rPr>
          <w:rStyle w:val="af9"/>
          <w:rFonts w:ascii="方正魏碑_GBK" w:eastAsia="方正魏碑_GBK" w:hAnsi="方正魏碑_GBK" w:cs="方正魏碑_GBK" w:hint="eastAsia"/>
          <w:color w:val="FF0000"/>
          <w:u w:val="single"/>
          <w:shd w:val="clear" w:color="auto" w:fill="FFFFFF"/>
        </w:rPr>
        <w:t>（产品名称</w:t>
      </w:r>
      <w:r>
        <w:rPr>
          <w:rStyle w:val="af9"/>
          <w:rFonts w:ascii="方正魏碑_GBK" w:eastAsia="方正魏碑_GBK" w:hAnsi="方正魏碑_GBK" w:cs="方正魏碑_GBK" w:hint="eastAsia"/>
          <w:color w:val="FF0000"/>
          <w:u w:val="single"/>
          <w:shd w:val="clear" w:color="auto" w:fill="FFFFFF"/>
        </w:rPr>
        <w:t>2</w:t>
      </w:r>
      <w:r>
        <w:rPr>
          <w:rStyle w:val="af9"/>
          <w:rFonts w:ascii="方正魏碑_GBK" w:eastAsia="方正魏碑_GBK" w:hAnsi="方正魏碑_GBK" w:cs="方正魏碑_GBK" w:hint="eastAsia"/>
          <w:color w:val="FF0000"/>
          <w:u w:val="single"/>
          <w:shd w:val="clear" w:color="auto" w:fill="FFFFFF"/>
        </w:rPr>
        <w:t>）</w:t>
      </w:r>
      <w:r>
        <w:rPr>
          <w:rFonts w:ascii="方正魏碑_GBK" w:eastAsia="方正魏碑_GBK" w:hAnsi="方正魏碑_GBK" w:cs="方正魏碑_GBK" w:hint="eastAsia"/>
          <w:color w:val="FF0000"/>
          <w:shd w:val="clear" w:color="auto" w:fill="FFFFFF"/>
        </w:rPr>
        <w:t>，生产厂为</w:t>
      </w:r>
      <w:r>
        <w:rPr>
          <w:rStyle w:val="af9"/>
          <w:rFonts w:ascii="方正魏碑_GBK" w:eastAsia="方正魏碑_GBK" w:hAnsi="方正魏碑_GBK" w:cs="方正魏碑_GBK" w:hint="eastAsia"/>
          <w:color w:val="FF0000"/>
          <w:u w:val="single"/>
          <w:shd w:val="clear" w:color="auto" w:fill="FFFFFF"/>
        </w:rPr>
        <w:t>（厂名）</w:t>
      </w:r>
      <w:r>
        <w:rPr>
          <w:rFonts w:ascii="方正魏碑_GBK" w:eastAsia="方正魏碑_GBK" w:hAnsi="方正魏碑_GBK" w:cs="方正魏碑_GBK" w:hint="eastAsia"/>
          <w:color w:val="FF0000"/>
          <w:shd w:val="clear" w:color="auto" w:fill="FFFFFF"/>
        </w:rPr>
        <w:t>，厂址为</w:t>
      </w:r>
      <w:r>
        <w:rPr>
          <w:rStyle w:val="af9"/>
          <w:rFonts w:ascii="方正魏碑_GBK" w:eastAsia="方正魏碑_GBK" w:hAnsi="方正魏碑_GBK" w:cs="方正魏碑_GBK" w:hint="eastAsia"/>
          <w:color w:val="FF0000"/>
          <w:u w:val="single"/>
          <w:shd w:val="clear" w:color="auto" w:fill="FFFFFF"/>
        </w:rPr>
        <w:t>（生产厂址）</w:t>
      </w:r>
      <w:r>
        <w:rPr>
          <w:rFonts w:ascii="方正魏碑_GBK" w:eastAsia="方正魏碑_GBK" w:hAnsi="方正魏碑_GBK" w:cs="方正魏碑_GBK" w:hint="eastAsia"/>
          <w:color w:val="FF0000"/>
          <w:shd w:val="clear" w:color="auto" w:fill="FFFFFF"/>
        </w:rPr>
        <w:t>。</w:t>
      </w:r>
      <w:r>
        <w:rPr>
          <w:rStyle w:val="af9"/>
          <w:rFonts w:ascii="方正魏碑_GBK" w:eastAsia="方正魏碑_GBK" w:hAnsi="方正魏碑_GBK" w:cs="方正魏碑_GBK" w:hint="eastAsia"/>
          <w:color w:val="FF0000"/>
          <w:u w:val="single"/>
          <w:shd w:val="clear" w:color="auto" w:fill="FFFFFF"/>
        </w:rPr>
        <w:t>（产品名称</w:t>
      </w:r>
      <w:r>
        <w:rPr>
          <w:rStyle w:val="af9"/>
          <w:rFonts w:ascii="方正魏碑_GBK" w:eastAsia="方正魏碑_GBK" w:hAnsi="方正魏碑_GBK" w:cs="方正魏碑_GBK" w:hint="eastAsia"/>
          <w:color w:val="FF0000"/>
          <w:u w:val="single"/>
          <w:shd w:val="clear" w:color="auto" w:fill="FFFFFF"/>
        </w:rPr>
        <w:t>2</w:t>
      </w:r>
      <w:r>
        <w:rPr>
          <w:rStyle w:val="af9"/>
          <w:rFonts w:ascii="方正魏碑_GBK" w:eastAsia="方正魏碑_GBK" w:hAnsi="方正魏碑_GBK" w:cs="方正魏碑_GBK" w:hint="eastAsia"/>
          <w:color w:val="FF0000"/>
          <w:u w:val="single"/>
          <w:shd w:val="clear" w:color="auto" w:fill="FFFFFF"/>
        </w:rPr>
        <w:t>）</w:t>
      </w:r>
      <w:r>
        <w:rPr>
          <w:rFonts w:ascii="方正魏碑_GBK" w:eastAsia="方正魏碑_GBK" w:hAnsi="方正魏碑_GBK" w:cs="方正魏碑_GBK" w:hint="eastAsia"/>
          <w:color w:val="FF0000"/>
          <w:shd w:val="clear" w:color="auto" w:fill="FFFFFF"/>
        </w:rPr>
        <w:t>的中国境内生产的组件成本占比≥</w:t>
      </w:r>
      <w:r>
        <w:rPr>
          <w:rStyle w:val="af9"/>
          <w:rFonts w:ascii="方正魏碑_GBK" w:eastAsia="方正魏碑_GBK" w:hAnsi="方正魏碑_GBK" w:cs="方正魏碑_GBK" w:hint="eastAsia"/>
          <w:color w:val="FF0000"/>
          <w:u w:val="single"/>
          <w:shd w:val="clear" w:color="auto" w:fill="FFFFFF"/>
        </w:rPr>
        <w:t>（规定</w:t>
      </w:r>
      <w:r>
        <w:rPr>
          <w:rStyle w:val="af9"/>
          <w:rFonts w:ascii="方正魏碑_GBK" w:eastAsia="方正魏碑_GBK" w:hAnsi="方正魏碑_GBK" w:cs="方正魏碑_GBK"/>
          <w:color w:val="FF0000"/>
          <w:u w:val="single"/>
          <w:shd w:val="clear" w:color="auto" w:fill="FFFFFF"/>
        </w:rPr>
        <w:t>比例</w:t>
      </w:r>
      <w:r>
        <w:rPr>
          <w:rStyle w:val="af9"/>
          <w:rFonts w:ascii="方正魏碑_GBK" w:eastAsia="方正魏碑_GBK" w:hAnsi="方正魏碑_GBK" w:cs="方正魏碑_GBK" w:hint="eastAsia"/>
          <w:color w:val="FF0000"/>
          <w:u w:val="single"/>
          <w:shd w:val="clear" w:color="auto" w:fill="FFFFFF"/>
        </w:rPr>
        <w:t>）</w:t>
      </w:r>
      <w:r>
        <w:rPr>
          <w:rFonts w:ascii="方正魏碑_GBK" w:eastAsia="方正魏碑_GBK" w:hAnsi="方正魏碑_GBK" w:cs="方正魏碑_GBK" w:hint="eastAsia"/>
          <w:color w:val="FF0000"/>
          <w:shd w:val="clear" w:color="auto" w:fill="FFFFFF"/>
        </w:rPr>
        <w:t>。</w:t>
      </w:r>
      <w:r>
        <w:rPr>
          <w:rStyle w:val="af9"/>
          <w:rFonts w:ascii="方正魏碑_GBK" w:eastAsia="方正魏碑_GBK" w:hAnsi="方正魏碑_GBK" w:cs="方正魏碑_GBK" w:hint="eastAsia"/>
          <w:color w:val="FF0000"/>
          <w:u w:val="single"/>
          <w:shd w:val="clear" w:color="auto" w:fill="FFFFFF"/>
        </w:rPr>
        <w:t>（产品名称</w:t>
      </w:r>
      <w:r>
        <w:rPr>
          <w:rStyle w:val="af9"/>
          <w:rFonts w:ascii="方正魏碑_GBK" w:eastAsia="方正魏碑_GBK" w:hAnsi="方正魏碑_GBK" w:cs="方正魏碑_GBK" w:hint="eastAsia"/>
          <w:color w:val="FF0000"/>
          <w:u w:val="single"/>
          <w:shd w:val="clear" w:color="auto" w:fill="FFFFFF"/>
        </w:rPr>
        <w:t>2</w:t>
      </w:r>
      <w:r>
        <w:rPr>
          <w:rStyle w:val="af9"/>
          <w:rFonts w:ascii="方正魏碑_GBK" w:eastAsia="方正魏碑_GBK" w:hAnsi="方正魏碑_GBK" w:cs="方正魏碑_GBK" w:hint="eastAsia"/>
          <w:color w:val="FF0000"/>
          <w:u w:val="single"/>
          <w:shd w:val="clear" w:color="auto" w:fill="FFFFFF"/>
        </w:rPr>
        <w:t>）</w:t>
      </w:r>
      <w:r>
        <w:rPr>
          <w:rFonts w:ascii="方正魏碑_GBK" w:eastAsia="方正魏碑_GBK" w:hAnsi="方正魏碑_GBK" w:cs="方正魏碑_GBK" w:hint="eastAsia"/>
          <w:color w:val="FF0000"/>
          <w:shd w:val="clear" w:color="auto" w:fill="FFFFFF"/>
        </w:rPr>
        <w:t>的</w:t>
      </w:r>
      <w:r>
        <w:rPr>
          <w:rStyle w:val="af9"/>
          <w:rFonts w:ascii="方正魏碑_GBK" w:eastAsia="方正魏碑_GBK" w:hAnsi="方正魏碑_GBK" w:cs="方正魏碑_GBK" w:hint="eastAsia"/>
          <w:color w:val="FF0000"/>
          <w:u w:val="single"/>
          <w:shd w:val="clear" w:color="auto" w:fill="FFFFFF"/>
        </w:rPr>
        <w:t>（关键</w:t>
      </w:r>
      <w:r>
        <w:rPr>
          <w:rStyle w:val="af9"/>
          <w:rFonts w:ascii="方正魏碑_GBK" w:eastAsia="方正魏碑_GBK" w:hAnsi="方正魏碑_GBK" w:cs="方正魏碑_GBK"/>
          <w:color w:val="FF0000"/>
          <w:u w:val="single"/>
          <w:shd w:val="clear" w:color="auto" w:fill="FFFFFF"/>
        </w:rPr>
        <w:t>组件</w:t>
      </w:r>
      <w:r>
        <w:rPr>
          <w:rStyle w:val="af9"/>
          <w:rFonts w:ascii="方正魏碑_GBK" w:eastAsia="方正魏碑_GBK" w:hAnsi="方正魏碑_GBK" w:cs="方正魏碑_GBK" w:hint="eastAsia"/>
          <w:color w:val="FF0000"/>
          <w:u w:val="single"/>
          <w:shd w:val="clear" w:color="auto" w:fill="FFFFFF"/>
        </w:rPr>
        <w:t>）</w:t>
      </w:r>
      <w:r>
        <w:rPr>
          <w:rFonts w:ascii="方正魏碑_GBK" w:eastAsia="方正魏碑_GBK" w:hAnsi="方正魏碑_GBK" w:cs="方正魏碑_GBK" w:hint="eastAsia"/>
          <w:color w:val="FF0000"/>
          <w:shd w:val="clear" w:color="auto" w:fill="FFFFFF"/>
        </w:rPr>
        <w:t>在中国境内生产。</w:t>
      </w:r>
      <w:r>
        <w:rPr>
          <w:rStyle w:val="af9"/>
          <w:rFonts w:ascii="方正魏碑_GBK" w:eastAsia="方正魏碑_GBK" w:hAnsi="方正魏碑_GBK" w:cs="方正魏碑_GBK" w:hint="eastAsia"/>
          <w:color w:val="FF0000"/>
          <w:u w:val="single"/>
          <w:shd w:val="clear" w:color="auto" w:fill="FFFFFF"/>
        </w:rPr>
        <w:t>（产品名称</w:t>
      </w:r>
      <w:r>
        <w:rPr>
          <w:rStyle w:val="af9"/>
          <w:rFonts w:ascii="方正魏碑_GBK" w:eastAsia="方正魏碑_GBK" w:hAnsi="方正魏碑_GBK" w:cs="方正魏碑_GBK" w:hint="eastAsia"/>
          <w:color w:val="FF0000"/>
          <w:u w:val="single"/>
          <w:shd w:val="clear" w:color="auto" w:fill="FFFFFF"/>
        </w:rPr>
        <w:t>1</w:t>
      </w:r>
      <w:r>
        <w:rPr>
          <w:rStyle w:val="af9"/>
          <w:rFonts w:ascii="方正魏碑_GBK" w:eastAsia="方正魏碑_GBK" w:hAnsi="方正魏碑_GBK" w:cs="方正魏碑_GBK" w:hint="eastAsia"/>
          <w:color w:val="FF0000"/>
          <w:u w:val="single"/>
          <w:shd w:val="clear" w:color="auto" w:fill="FFFFFF"/>
        </w:rPr>
        <w:t>）</w:t>
      </w:r>
      <w:r>
        <w:rPr>
          <w:rFonts w:ascii="方正魏碑_GBK" w:eastAsia="方正魏碑_GBK" w:hAnsi="方正魏碑_GBK" w:cs="方正魏碑_GBK" w:hint="eastAsia"/>
          <w:color w:val="FF0000"/>
          <w:shd w:val="clear" w:color="auto" w:fill="FFFFFF"/>
        </w:rPr>
        <w:t>的</w:t>
      </w:r>
      <w:r>
        <w:rPr>
          <w:rStyle w:val="af9"/>
          <w:rFonts w:ascii="方正魏碑_GBK" w:eastAsia="方正魏碑_GBK" w:hAnsi="方正魏碑_GBK" w:cs="方正魏碑_GBK" w:hint="eastAsia"/>
          <w:color w:val="FF0000"/>
          <w:u w:val="single"/>
          <w:shd w:val="clear" w:color="auto" w:fill="FFFFFF"/>
        </w:rPr>
        <w:t>（关键工序）</w:t>
      </w:r>
      <w:r>
        <w:rPr>
          <w:rFonts w:ascii="方正魏碑_GBK" w:eastAsia="方正魏碑_GBK" w:hAnsi="方正魏碑_GBK" w:cs="方正魏碑_GBK" w:hint="eastAsia"/>
          <w:color w:val="FF0000"/>
          <w:shd w:val="clear" w:color="auto" w:fill="FFFFFF"/>
        </w:rPr>
        <w:t>在中国境内完成。</w:t>
      </w:r>
    </w:p>
    <w:p w14:paraId="514409D6" w14:textId="77777777" w:rsidR="00D5554F" w:rsidRDefault="00162371">
      <w:pPr>
        <w:pStyle w:val="af2"/>
        <w:spacing w:before="30" w:beforeAutospacing="0" w:after="30" w:afterAutospacing="0" w:line="0" w:lineRule="atLeast"/>
        <w:ind w:firstLine="600"/>
        <w:rPr>
          <w:rFonts w:ascii="方正魏碑_GBK" w:eastAsia="方正魏碑_GBK" w:hAnsi="方正魏碑_GBK" w:cs="方正魏碑_GBK" w:hint="eastAsia"/>
          <w:color w:val="FF0000"/>
        </w:rPr>
      </w:pPr>
      <w:r>
        <w:rPr>
          <w:rFonts w:ascii="方正魏碑_GBK" w:eastAsia="方正魏碑_GBK" w:hAnsi="方正魏碑_GBK" w:cs="方正魏碑_GBK" w:hint="eastAsia"/>
          <w:color w:val="FF0000"/>
          <w:shd w:val="clear" w:color="auto" w:fill="FFFFFF"/>
        </w:rPr>
        <w:t>……</w:t>
      </w:r>
    </w:p>
    <w:p w14:paraId="3A3A24F8" w14:textId="77777777" w:rsidR="00D5554F" w:rsidRDefault="00162371">
      <w:pPr>
        <w:pStyle w:val="af2"/>
        <w:spacing w:before="30" w:beforeAutospacing="0" w:after="30" w:afterAutospacing="0" w:line="0" w:lineRule="atLeast"/>
        <w:ind w:firstLine="600"/>
        <w:rPr>
          <w:rFonts w:ascii="方正魏碑_GBK" w:eastAsia="方正魏碑_GBK" w:hAnsi="方正魏碑_GBK" w:cs="方正魏碑_GBK" w:hint="eastAsia"/>
          <w:color w:val="FF0000"/>
        </w:rPr>
      </w:pPr>
      <w:r>
        <w:rPr>
          <w:rFonts w:ascii="方正魏碑_GBK" w:eastAsia="方正魏碑_GBK" w:hAnsi="方正魏碑_GBK" w:cs="方正魏碑_GBK" w:hint="eastAsia"/>
          <w:color w:val="FF0000"/>
          <w:shd w:val="clear" w:color="auto" w:fill="FFFFFF"/>
        </w:rPr>
        <w:t>本公司（单位）对上述声明内容的真实性负责。如有虚假，愿承担相应法律责任。</w:t>
      </w:r>
    </w:p>
    <w:p w14:paraId="63A909D8" w14:textId="77777777" w:rsidR="00D5554F" w:rsidRDefault="00D5554F">
      <w:pPr>
        <w:pStyle w:val="af2"/>
        <w:spacing w:before="30" w:beforeAutospacing="0" w:after="30" w:afterAutospacing="0" w:line="0" w:lineRule="atLeast"/>
        <w:ind w:firstLine="600"/>
        <w:rPr>
          <w:rFonts w:ascii="方正魏碑_GBK" w:eastAsia="方正魏碑_GBK" w:hAnsi="方正魏碑_GBK" w:cs="方正魏碑_GBK" w:hint="eastAsia"/>
          <w:color w:val="FF0000"/>
        </w:rPr>
      </w:pPr>
    </w:p>
    <w:p w14:paraId="66EB95CF" w14:textId="77777777" w:rsidR="00D5554F" w:rsidRDefault="00162371">
      <w:pPr>
        <w:pStyle w:val="af2"/>
        <w:spacing w:before="30" w:beforeAutospacing="0" w:after="30" w:afterAutospacing="0" w:line="0" w:lineRule="atLeast"/>
        <w:ind w:right="480" w:firstLineChars="1550" w:firstLine="3720"/>
        <w:rPr>
          <w:rFonts w:ascii="方正魏碑_GBK" w:eastAsia="方正魏碑_GBK" w:hAnsi="方正魏碑_GBK" w:cs="方正魏碑_GBK" w:hint="eastAsia"/>
          <w:color w:val="FF0000"/>
        </w:rPr>
      </w:pPr>
      <w:r>
        <w:rPr>
          <w:rFonts w:ascii="方正魏碑_GBK" w:eastAsia="方正魏碑_GBK" w:hAnsi="方正魏碑_GBK" w:cs="方正魏碑_GBK" w:hint="eastAsia"/>
          <w:color w:val="FF0000"/>
          <w:shd w:val="clear" w:color="auto" w:fill="FFFFFF"/>
        </w:rPr>
        <w:t>公司（单位）名称（盖章）：　        </w:t>
      </w:r>
    </w:p>
    <w:p w14:paraId="76DF0714" w14:textId="77777777" w:rsidR="00D5554F" w:rsidRDefault="00162371">
      <w:pPr>
        <w:pStyle w:val="af2"/>
        <w:spacing w:before="30" w:beforeAutospacing="0" w:after="30" w:afterAutospacing="0" w:line="0" w:lineRule="atLeast"/>
        <w:ind w:firstLine="600"/>
        <w:jc w:val="center"/>
        <w:rPr>
          <w:rFonts w:ascii="方正魏碑_GBK" w:eastAsia="方正魏碑_GBK" w:hAnsi="方正魏碑_GBK" w:cs="方正魏碑_GBK" w:hint="eastAsia"/>
          <w:color w:val="FF0000"/>
        </w:rPr>
      </w:pPr>
      <w:r>
        <w:rPr>
          <w:rFonts w:ascii="方正魏碑_GBK" w:eastAsia="方正魏碑_GBK" w:hAnsi="方正魏碑_GBK" w:cs="方正魏碑_GBK" w:hint="eastAsia"/>
          <w:color w:val="FF0000"/>
          <w:shd w:val="clear" w:color="auto" w:fill="FFFFFF"/>
        </w:rPr>
        <w:t xml:space="preserve">                    </w:t>
      </w:r>
      <w:r>
        <w:rPr>
          <w:rFonts w:ascii="方正魏碑_GBK" w:eastAsia="方正魏碑_GBK" w:hAnsi="方正魏碑_GBK" w:cs="方正魏碑_GBK"/>
          <w:color w:val="FF0000"/>
          <w:shd w:val="clear" w:color="auto" w:fill="FFFFFF"/>
        </w:rPr>
        <w:t xml:space="preserve">            </w:t>
      </w:r>
      <w:r>
        <w:rPr>
          <w:rFonts w:ascii="方正魏碑_GBK" w:eastAsia="方正魏碑_GBK" w:hAnsi="方正魏碑_GBK" w:cs="方正魏碑_GBK" w:hint="eastAsia"/>
          <w:color w:val="FF0000"/>
          <w:shd w:val="clear" w:color="auto" w:fill="FFFFFF"/>
        </w:rPr>
        <w:t>日期：　   年　  月　  日         </w:t>
      </w:r>
    </w:p>
    <w:p w14:paraId="651F8525" w14:textId="77777777" w:rsidR="00D5554F" w:rsidRDefault="00162371">
      <w:pPr>
        <w:pStyle w:val="af2"/>
        <w:spacing w:before="30" w:beforeAutospacing="0" w:after="30" w:afterAutospacing="0" w:line="0" w:lineRule="atLeast"/>
        <w:ind w:firstLine="600"/>
        <w:rPr>
          <w:rFonts w:ascii="方正魏碑_GBK" w:eastAsia="方正魏碑_GBK" w:hAnsi="方正魏碑_GBK" w:cs="方正魏碑_GBK" w:hint="eastAsia"/>
          <w:color w:val="FF0000"/>
        </w:rPr>
      </w:pPr>
      <w:r>
        <w:rPr>
          <w:rFonts w:ascii="方正魏碑_GBK" w:eastAsia="方正魏碑_GBK" w:hAnsi="方正魏碑_GBK" w:cs="方正魏碑_GBK" w:hint="eastAsia"/>
          <w:color w:val="FF0000"/>
          <w:shd w:val="clear" w:color="auto" w:fill="FFFFFF"/>
        </w:rPr>
        <w:t>__________________</w:t>
      </w:r>
    </w:p>
    <w:p w14:paraId="0543D874" w14:textId="77777777" w:rsidR="00D5554F" w:rsidRDefault="00162371">
      <w:pPr>
        <w:pStyle w:val="af2"/>
        <w:spacing w:before="30" w:beforeAutospacing="0" w:after="30" w:afterAutospacing="0" w:line="0" w:lineRule="atLeast"/>
        <w:ind w:firstLine="440"/>
        <w:rPr>
          <w:rFonts w:ascii="方正魏碑_GBK" w:eastAsia="方正魏碑_GBK" w:hAnsi="方正魏碑_GBK" w:cs="方正魏碑_GBK" w:hint="eastAsia"/>
          <w:color w:val="FF0000"/>
          <w:sz w:val="22"/>
        </w:rPr>
      </w:pPr>
      <w:r>
        <w:rPr>
          <w:rFonts w:ascii="方正魏碑_GBK" w:eastAsia="方正魏碑_GBK" w:hAnsi="方正魏碑_GBK" w:cs="方正魏碑_GBK" w:hint="eastAsia"/>
          <w:color w:val="FF0000"/>
          <w:sz w:val="22"/>
          <w:shd w:val="clear" w:color="auto" w:fill="FFFFFF"/>
        </w:rPr>
        <w:t>1.</w:t>
      </w:r>
      <w:r>
        <w:rPr>
          <w:rFonts w:ascii="方正魏碑_GBK" w:eastAsia="方正魏碑_GBK" w:hAnsi="方正魏碑_GBK" w:cs="方正魏碑_GBK" w:hint="eastAsia"/>
          <w:color w:val="FF0000"/>
          <w:sz w:val="22"/>
          <w:shd w:val="clear" w:color="auto" w:fill="FFFFFF"/>
        </w:rPr>
        <w:t>产品如有型号，请在“产品名称”栏一并填写。</w:t>
      </w:r>
    </w:p>
    <w:p w14:paraId="16D37EDC" w14:textId="77777777" w:rsidR="00D5554F" w:rsidRDefault="00162371">
      <w:pPr>
        <w:pStyle w:val="af2"/>
        <w:spacing w:before="30" w:beforeAutospacing="0" w:after="30" w:afterAutospacing="0" w:line="0" w:lineRule="atLeast"/>
        <w:ind w:firstLine="440"/>
        <w:rPr>
          <w:rFonts w:ascii="方正魏碑_GBK" w:eastAsia="方正魏碑_GBK" w:hAnsi="方正魏碑_GBK" w:cs="方正魏碑_GBK" w:hint="eastAsia"/>
          <w:color w:val="FF0000"/>
          <w:sz w:val="22"/>
        </w:rPr>
      </w:pPr>
      <w:r>
        <w:rPr>
          <w:rFonts w:ascii="方正魏碑_GBK" w:eastAsia="方正魏碑_GBK" w:hAnsi="方正魏碑_GBK" w:cs="方正魏碑_GBK" w:hint="eastAsia"/>
          <w:color w:val="FF0000"/>
          <w:sz w:val="22"/>
          <w:shd w:val="clear" w:color="auto" w:fill="FFFFFF"/>
        </w:rPr>
        <w:t>2.</w:t>
      </w:r>
      <w:r>
        <w:rPr>
          <w:rFonts w:ascii="方正魏碑_GBK" w:eastAsia="方正魏碑_GBK" w:hAnsi="方正魏碑_GBK" w:cs="方正魏碑_GBK" w:hint="eastAsia"/>
          <w:color w:val="FF0000"/>
          <w:sz w:val="22"/>
          <w:shd w:val="clear" w:color="auto" w:fill="FFFFFF"/>
        </w:rPr>
        <w:t>生产厂名与厂址应与生产厂营业执照载明的相关信息保持一致。</w:t>
      </w:r>
    </w:p>
    <w:p w14:paraId="4AB6718C" w14:textId="77777777" w:rsidR="00D5554F" w:rsidRDefault="00162371">
      <w:pPr>
        <w:pStyle w:val="af2"/>
        <w:spacing w:before="30" w:beforeAutospacing="0" w:after="30" w:afterAutospacing="0" w:line="0" w:lineRule="atLeast"/>
        <w:ind w:firstLine="440"/>
        <w:rPr>
          <w:rFonts w:ascii="方正魏碑_GBK" w:eastAsia="方正魏碑_GBK" w:hAnsi="方正魏碑_GBK" w:cs="方正魏碑_GBK" w:hint="eastAsia"/>
          <w:color w:val="FF0000"/>
          <w:sz w:val="22"/>
        </w:rPr>
      </w:pPr>
      <w:r>
        <w:rPr>
          <w:rFonts w:ascii="方正魏碑_GBK" w:eastAsia="方正魏碑_GBK" w:hAnsi="方正魏碑_GBK" w:cs="方正魏碑_GBK" w:hint="eastAsia"/>
          <w:color w:val="FF0000"/>
          <w:sz w:val="22"/>
          <w:shd w:val="clear" w:color="auto" w:fill="FFFFFF"/>
        </w:rPr>
        <w:t>3.</w:t>
      </w:r>
      <w:r>
        <w:rPr>
          <w:rFonts w:ascii="方正魏碑_GBK" w:eastAsia="方正魏碑_GBK" w:hAnsi="方正魏碑_GBK" w:cs="方正魏碑_GBK" w:hint="eastAsia"/>
          <w:color w:val="FF0000"/>
          <w:sz w:val="22"/>
          <w:shd w:val="clear" w:color="auto" w:fill="FFFFFF"/>
        </w:rPr>
        <w:t>该产品的中国境内生产的组件成本占比相关要求实施前，“规定比例”栏可不填，下同。</w:t>
      </w:r>
    </w:p>
    <w:p w14:paraId="542EE778" w14:textId="77777777" w:rsidR="00D5554F" w:rsidRDefault="00162371">
      <w:pPr>
        <w:pStyle w:val="af2"/>
        <w:spacing w:before="30" w:beforeAutospacing="0" w:after="30" w:afterAutospacing="0" w:line="0" w:lineRule="atLeast"/>
        <w:ind w:firstLine="440"/>
        <w:rPr>
          <w:rFonts w:ascii="方正魏碑_GBK" w:eastAsia="方正魏碑_GBK" w:hAnsi="方正魏碑_GBK" w:cs="方正魏碑_GBK" w:hint="eastAsia"/>
          <w:color w:val="FF0000"/>
          <w:sz w:val="22"/>
        </w:rPr>
      </w:pPr>
      <w:r>
        <w:rPr>
          <w:rFonts w:ascii="方正魏碑_GBK" w:eastAsia="方正魏碑_GBK" w:hAnsi="方正魏碑_GBK" w:cs="方正魏碑_GBK" w:hint="eastAsia"/>
          <w:color w:val="FF0000"/>
          <w:sz w:val="22"/>
          <w:shd w:val="clear" w:color="auto" w:fill="FFFFFF"/>
        </w:rPr>
        <w:t>4.</w:t>
      </w:r>
      <w:r>
        <w:rPr>
          <w:rFonts w:ascii="方正魏碑_GBK" w:eastAsia="方正魏碑_GBK" w:hAnsi="方正魏碑_GBK" w:cs="方正魏碑_GBK" w:hint="eastAsia"/>
          <w:color w:val="FF0000"/>
          <w:sz w:val="22"/>
          <w:shd w:val="clear" w:color="auto" w:fill="FFFFFF"/>
        </w:rPr>
        <w:t>该产品的关键组件要求实施前，“关键组件”栏可不填，下同。</w:t>
      </w:r>
    </w:p>
    <w:p w14:paraId="2672B7BE" w14:textId="77777777" w:rsidR="00D5554F" w:rsidRDefault="00162371">
      <w:pPr>
        <w:pStyle w:val="af2"/>
        <w:spacing w:before="30" w:beforeAutospacing="0" w:after="30" w:afterAutospacing="0" w:line="0" w:lineRule="atLeast"/>
        <w:ind w:firstLine="440"/>
        <w:rPr>
          <w:rFonts w:ascii="方正魏碑_GBK" w:eastAsia="方正魏碑_GBK" w:hAnsi="方正魏碑_GBK" w:cs="方正魏碑_GBK" w:hint="eastAsia"/>
          <w:color w:val="FF0000"/>
          <w:sz w:val="22"/>
          <w:shd w:val="clear" w:color="auto" w:fill="FFFFFF"/>
        </w:rPr>
      </w:pPr>
      <w:r>
        <w:rPr>
          <w:rFonts w:ascii="方正魏碑_GBK" w:eastAsia="方正魏碑_GBK" w:hAnsi="方正魏碑_GBK" w:cs="方正魏碑_GBK" w:hint="eastAsia"/>
          <w:color w:val="FF0000"/>
          <w:sz w:val="22"/>
          <w:shd w:val="clear" w:color="auto" w:fill="FFFFFF"/>
        </w:rPr>
        <w:t>5.</w:t>
      </w:r>
      <w:r>
        <w:rPr>
          <w:rFonts w:ascii="方正魏碑_GBK" w:eastAsia="方正魏碑_GBK" w:hAnsi="方正魏碑_GBK" w:cs="方正魏碑_GBK" w:hint="eastAsia"/>
          <w:color w:val="FF0000"/>
          <w:sz w:val="22"/>
          <w:shd w:val="clear" w:color="auto" w:fill="FFFFFF"/>
        </w:rPr>
        <w:t>该产品的关键工序要求实施前，“关键工序”栏可不填，下同。</w:t>
      </w:r>
    </w:p>
    <w:p w14:paraId="19FFC300" w14:textId="77777777" w:rsidR="00D5554F" w:rsidRDefault="00162371">
      <w:pPr>
        <w:pStyle w:val="af2"/>
        <w:spacing w:before="30" w:beforeAutospacing="0" w:after="30" w:afterAutospacing="0" w:line="0" w:lineRule="atLeast"/>
        <w:ind w:firstLine="440"/>
        <w:rPr>
          <w:rFonts w:ascii="方正魏碑_GBK" w:eastAsia="方正魏碑_GBK" w:hAnsi="方正魏碑_GBK" w:cs="方正魏碑_GBK" w:hint="eastAsia"/>
          <w:color w:val="FF0000"/>
          <w:sz w:val="22"/>
          <w:shd w:val="clear" w:color="auto" w:fill="FFFFFF"/>
        </w:rPr>
      </w:pPr>
      <w:r>
        <w:rPr>
          <w:rFonts w:ascii="方正魏碑_GBK" w:eastAsia="方正魏碑_GBK" w:hAnsi="方正魏碑_GBK" w:cs="方正魏碑_GBK" w:hint="eastAsia"/>
          <w:color w:val="FF0000"/>
          <w:sz w:val="22"/>
          <w:shd w:val="clear" w:color="auto" w:fill="FFFFFF"/>
        </w:rPr>
        <w:t>6.</w:t>
      </w:r>
      <w:r>
        <w:rPr>
          <w:rFonts w:ascii="方正魏碑_GBK" w:eastAsia="方正魏碑_GBK" w:hAnsi="方正魏碑_GBK" w:cs="方正魏碑_GBK" w:hint="eastAsia"/>
          <w:color w:val="FF0000"/>
          <w:sz w:val="22"/>
          <w:shd w:val="clear" w:color="auto" w:fill="FFFFFF"/>
        </w:rPr>
        <w:t>用</w:t>
      </w:r>
      <w:proofErr w:type="gramStart"/>
      <w:r>
        <w:rPr>
          <w:rFonts w:ascii="方正魏碑_GBK" w:eastAsia="方正魏碑_GBK" w:hAnsi="方正魏碑_GBK" w:cs="方正魏碑_GBK" w:hint="eastAsia"/>
          <w:color w:val="FF0000"/>
          <w:sz w:val="22"/>
          <w:shd w:val="clear" w:color="auto" w:fill="FFFFFF"/>
        </w:rPr>
        <w:t>斜线划除的</w:t>
      </w:r>
      <w:proofErr w:type="gramEnd"/>
      <w:r>
        <w:rPr>
          <w:rFonts w:ascii="方正魏碑_GBK" w:eastAsia="方正魏碑_GBK" w:hAnsi="方正魏碑_GBK" w:cs="方正魏碑_GBK" w:hint="eastAsia"/>
          <w:color w:val="FF0000"/>
          <w:sz w:val="22"/>
          <w:shd w:val="clear" w:color="auto" w:fill="FFFFFF"/>
        </w:rPr>
        <w:t>地方无需填写。</w:t>
      </w:r>
    </w:p>
    <w:p w14:paraId="03E89BB7" w14:textId="77777777" w:rsidR="00D5554F" w:rsidRDefault="00D5554F">
      <w:pPr>
        <w:rPr>
          <w:rFonts w:ascii="宋体" w:hAnsi="宋体" w:hint="eastAsia"/>
          <w:b/>
          <w:iCs/>
          <w:sz w:val="32"/>
          <w:szCs w:val="32"/>
        </w:rPr>
      </w:pPr>
    </w:p>
    <w:p w14:paraId="0DAA5E40" w14:textId="77777777" w:rsidR="00D5554F" w:rsidRDefault="00162371">
      <w:pPr>
        <w:rPr>
          <w:rFonts w:ascii="宋体" w:hAnsi="宋体" w:hint="eastAsia"/>
          <w:b/>
          <w:iCs/>
          <w:sz w:val="32"/>
          <w:szCs w:val="32"/>
        </w:rPr>
      </w:pPr>
      <w:r>
        <w:rPr>
          <w:rFonts w:ascii="宋体" w:hAnsi="宋体"/>
          <w:b/>
          <w:iCs/>
          <w:sz w:val="32"/>
          <w:szCs w:val="32"/>
        </w:rPr>
        <w:br w:type="page"/>
      </w:r>
    </w:p>
    <w:p w14:paraId="5BEE7B84" w14:textId="77777777" w:rsidR="00D5554F" w:rsidRDefault="00162371">
      <w:pPr>
        <w:jc w:val="center"/>
        <w:rPr>
          <w:rFonts w:ascii="宋体" w:hAnsi="宋体" w:hint="eastAsia"/>
          <w:b/>
          <w:iCs/>
          <w:sz w:val="32"/>
          <w:szCs w:val="32"/>
        </w:rPr>
      </w:pPr>
      <w:r>
        <w:rPr>
          <w:rFonts w:ascii="宋体" w:hAnsi="宋体" w:hint="eastAsia"/>
          <w:b/>
          <w:iCs/>
          <w:sz w:val="32"/>
          <w:szCs w:val="32"/>
        </w:rPr>
        <w:lastRenderedPageBreak/>
        <w:t>六、分项报价表（货物类）</w:t>
      </w:r>
    </w:p>
    <w:p w14:paraId="67054E9E" w14:textId="77777777" w:rsidR="00D5554F" w:rsidRDefault="00D5554F">
      <w:pPr>
        <w:pStyle w:val="15"/>
      </w:pPr>
    </w:p>
    <w:p w14:paraId="51A5F12B" w14:textId="77777777" w:rsidR="00D5554F" w:rsidRDefault="00D5554F">
      <w:pPr>
        <w:pStyle w:val="15"/>
      </w:pPr>
    </w:p>
    <w:tbl>
      <w:tblPr>
        <w:tblW w:w="10241" w:type="dxa"/>
        <w:tblInd w:w="-545" w:type="dxa"/>
        <w:tblLayout w:type="fixed"/>
        <w:tblLook w:val="04A0" w:firstRow="1" w:lastRow="0" w:firstColumn="1" w:lastColumn="0" w:noHBand="0" w:noVBand="1"/>
      </w:tblPr>
      <w:tblGrid>
        <w:gridCol w:w="735"/>
        <w:gridCol w:w="1680"/>
        <w:gridCol w:w="1470"/>
        <w:gridCol w:w="728"/>
        <w:gridCol w:w="784"/>
        <w:gridCol w:w="797"/>
        <w:gridCol w:w="785"/>
        <w:gridCol w:w="1631"/>
        <w:gridCol w:w="1631"/>
      </w:tblGrid>
      <w:tr w:rsidR="00D5554F" w14:paraId="7D3E6B7D"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6621DC6E" w14:textId="77777777" w:rsidR="00D5554F" w:rsidRDefault="00162371">
            <w:pPr>
              <w:autoSpaceDE w:val="0"/>
              <w:autoSpaceDN w:val="0"/>
              <w:spacing w:line="500" w:lineRule="exact"/>
              <w:ind w:right="-5"/>
              <w:jc w:val="center"/>
              <w:textAlignment w:val="bottom"/>
              <w:rPr>
                <w:rFonts w:hAnsi="宋体" w:hint="eastAsia"/>
                <w:sz w:val="24"/>
                <w:szCs w:val="24"/>
              </w:rPr>
            </w:pPr>
            <w:r>
              <w:rPr>
                <w:rFonts w:hAnsi="宋体" w:hint="eastAsia"/>
                <w:sz w:val="24"/>
                <w:szCs w:val="24"/>
              </w:rPr>
              <w:t>序号</w:t>
            </w:r>
          </w:p>
        </w:tc>
        <w:tc>
          <w:tcPr>
            <w:tcW w:w="1680" w:type="dxa"/>
            <w:tcBorders>
              <w:top w:val="single" w:sz="4" w:space="0" w:color="auto"/>
              <w:left w:val="single" w:sz="6" w:space="0" w:color="auto"/>
              <w:bottom w:val="single" w:sz="4" w:space="0" w:color="auto"/>
              <w:right w:val="single" w:sz="4" w:space="0" w:color="auto"/>
            </w:tcBorders>
          </w:tcPr>
          <w:p w14:paraId="3C1251AF" w14:textId="77777777" w:rsidR="00D5554F" w:rsidRDefault="00162371">
            <w:pPr>
              <w:autoSpaceDE w:val="0"/>
              <w:autoSpaceDN w:val="0"/>
              <w:spacing w:line="500" w:lineRule="exact"/>
              <w:ind w:right="-5"/>
              <w:jc w:val="center"/>
              <w:textAlignment w:val="bottom"/>
              <w:rPr>
                <w:rFonts w:hAnsi="宋体" w:hint="eastAsia"/>
                <w:sz w:val="24"/>
                <w:szCs w:val="24"/>
              </w:rPr>
            </w:pPr>
            <w:r>
              <w:rPr>
                <w:rFonts w:hAnsi="宋体" w:hint="eastAsia"/>
                <w:sz w:val="24"/>
                <w:szCs w:val="24"/>
              </w:rPr>
              <w:t>货物名称</w:t>
            </w:r>
          </w:p>
        </w:tc>
        <w:tc>
          <w:tcPr>
            <w:tcW w:w="1470" w:type="dxa"/>
            <w:tcBorders>
              <w:top w:val="single" w:sz="4" w:space="0" w:color="auto"/>
              <w:left w:val="single" w:sz="4" w:space="0" w:color="auto"/>
              <w:bottom w:val="single" w:sz="4" w:space="0" w:color="auto"/>
              <w:right w:val="single" w:sz="6" w:space="0" w:color="auto"/>
            </w:tcBorders>
          </w:tcPr>
          <w:p w14:paraId="25D48BBB" w14:textId="77777777" w:rsidR="00D5554F" w:rsidRDefault="00162371">
            <w:pPr>
              <w:autoSpaceDE w:val="0"/>
              <w:autoSpaceDN w:val="0"/>
              <w:spacing w:line="500" w:lineRule="exact"/>
              <w:ind w:right="-5"/>
              <w:jc w:val="center"/>
              <w:textAlignment w:val="bottom"/>
              <w:rPr>
                <w:rFonts w:hAnsi="宋体" w:hint="eastAsia"/>
                <w:sz w:val="24"/>
                <w:szCs w:val="24"/>
              </w:rPr>
            </w:pPr>
            <w:r>
              <w:rPr>
                <w:rFonts w:hAnsi="宋体" w:hint="eastAsia"/>
                <w:sz w:val="24"/>
                <w:szCs w:val="24"/>
              </w:rPr>
              <w:t>品牌及型号</w:t>
            </w:r>
          </w:p>
        </w:tc>
        <w:tc>
          <w:tcPr>
            <w:tcW w:w="728" w:type="dxa"/>
            <w:tcBorders>
              <w:top w:val="single" w:sz="4" w:space="0" w:color="auto"/>
              <w:left w:val="single" w:sz="6" w:space="0" w:color="auto"/>
              <w:bottom w:val="single" w:sz="4" w:space="0" w:color="auto"/>
              <w:right w:val="single" w:sz="6" w:space="0" w:color="auto"/>
            </w:tcBorders>
          </w:tcPr>
          <w:p w14:paraId="660140A6" w14:textId="77777777" w:rsidR="00D5554F" w:rsidRDefault="00162371">
            <w:pPr>
              <w:autoSpaceDE w:val="0"/>
              <w:autoSpaceDN w:val="0"/>
              <w:spacing w:line="500" w:lineRule="exact"/>
              <w:ind w:right="-5"/>
              <w:jc w:val="center"/>
              <w:textAlignment w:val="bottom"/>
              <w:rPr>
                <w:rFonts w:hAnsi="宋体" w:hint="eastAsia"/>
                <w:sz w:val="24"/>
                <w:szCs w:val="24"/>
              </w:rPr>
            </w:pPr>
            <w:r>
              <w:rPr>
                <w:rFonts w:hAnsi="宋体" w:hint="eastAsia"/>
                <w:sz w:val="24"/>
                <w:szCs w:val="24"/>
              </w:rPr>
              <w:t>单位</w:t>
            </w:r>
          </w:p>
        </w:tc>
        <w:tc>
          <w:tcPr>
            <w:tcW w:w="784" w:type="dxa"/>
            <w:tcBorders>
              <w:top w:val="single" w:sz="4" w:space="0" w:color="auto"/>
              <w:left w:val="single" w:sz="6" w:space="0" w:color="auto"/>
              <w:bottom w:val="single" w:sz="4" w:space="0" w:color="auto"/>
              <w:right w:val="single" w:sz="6" w:space="0" w:color="auto"/>
            </w:tcBorders>
          </w:tcPr>
          <w:p w14:paraId="591A1797" w14:textId="77777777" w:rsidR="00D5554F" w:rsidRDefault="00162371">
            <w:pPr>
              <w:autoSpaceDE w:val="0"/>
              <w:autoSpaceDN w:val="0"/>
              <w:spacing w:line="500" w:lineRule="exact"/>
              <w:ind w:right="-5"/>
              <w:jc w:val="center"/>
              <w:textAlignment w:val="bottom"/>
              <w:rPr>
                <w:rFonts w:hAnsi="宋体" w:hint="eastAsia"/>
                <w:sz w:val="24"/>
                <w:szCs w:val="24"/>
              </w:rPr>
            </w:pPr>
            <w:r>
              <w:rPr>
                <w:rFonts w:hAnsi="宋体" w:hint="eastAsia"/>
                <w:sz w:val="24"/>
                <w:szCs w:val="24"/>
              </w:rPr>
              <w:t>数量</w:t>
            </w:r>
          </w:p>
        </w:tc>
        <w:tc>
          <w:tcPr>
            <w:tcW w:w="797" w:type="dxa"/>
            <w:tcBorders>
              <w:top w:val="single" w:sz="4" w:space="0" w:color="auto"/>
              <w:left w:val="single" w:sz="6" w:space="0" w:color="auto"/>
              <w:bottom w:val="single" w:sz="4" w:space="0" w:color="auto"/>
              <w:right w:val="single" w:sz="6" w:space="0" w:color="auto"/>
            </w:tcBorders>
          </w:tcPr>
          <w:p w14:paraId="5907DC49" w14:textId="77777777" w:rsidR="00D5554F" w:rsidRDefault="00162371">
            <w:pPr>
              <w:autoSpaceDE w:val="0"/>
              <w:autoSpaceDN w:val="0"/>
              <w:spacing w:line="500" w:lineRule="exact"/>
              <w:ind w:right="-5"/>
              <w:jc w:val="center"/>
              <w:textAlignment w:val="bottom"/>
              <w:rPr>
                <w:rFonts w:hAnsi="宋体" w:hint="eastAsia"/>
                <w:sz w:val="24"/>
                <w:szCs w:val="24"/>
              </w:rPr>
            </w:pPr>
            <w:r>
              <w:rPr>
                <w:rFonts w:hAnsi="宋体" w:hint="eastAsia"/>
                <w:sz w:val="24"/>
                <w:szCs w:val="24"/>
              </w:rPr>
              <w:t>单价</w:t>
            </w:r>
          </w:p>
        </w:tc>
        <w:tc>
          <w:tcPr>
            <w:tcW w:w="785" w:type="dxa"/>
            <w:tcBorders>
              <w:top w:val="single" w:sz="4" w:space="0" w:color="auto"/>
              <w:left w:val="single" w:sz="6" w:space="0" w:color="auto"/>
              <w:bottom w:val="single" w:sz="4" w:space="0" w:color="auto"/>
              <w:right w:val="single" w:sz="6" w:space="0" w:color="auto"/>
            </w:tcBorders>
          </w:tcPr>
          <w:p w14:paraId="1D9AD3F5" w14:textId="77777777" w:rsidR="00D5554F" w:rsidRDefault="00162371">
            <w:pPr>
              <w:autoSpaceDE w:val="0"/>
              <w:autoSpaceDN w:val="0"/>
              <w:spacing w:line="500" w:lineRule="exact"/>
              <w:ind w:right="-5"/>
              <w:jc w:val="center"/>
              <w:textAlignment w:val="bottom"/>
              <w:rPr>
                <w:rFonts w:hAnsi="宋体" w:hint="eastAsia"/>
                <w:sz w:val="24"/>
                <w:szCs w:val="24"/>
              </w:rPr>
            </w:pPr>
            <w:r>
              <w:rPr>
                <w:rFonts w:hAnsi="宋体" w:hint="eastAsia"/>
                <w:sz w:val="24"/>
                <w:szCs w:val="24"/>
              </w:rPr>
              <w:t>总价</w:t>
            </w:r>
          </w:p>
        </w:tc>
        <w:tc>
          <w:tcPr>
            <w:tcW w:w="1631" w:type="dxa"/>
            <w:tcBorders>
              <w:top w:val="single" w:sz="4" w:space="0" w:color="auto"/>
              <w:left w:val="single" w:sz="6" w:space="0" w:color="auto"/>
              <w:bottom w:val="single" w:sz="4" w:space="0" w:color="auto"/>
              <w:right w:val="single" w:sz="4" w:space="0" w:color="auto"/>
            </w:tcBorders>
          </w:tcPr>
          <w:p w14:paraId="57C22602" w14:textId="77777777" w:rsidR="00D5554F" w:rsidRDefault="00162371">
            <w:pPr>
              <w:autoSpaceDE w:val="0"/>
              <w:autoSpaceDN w:val="0"/>
              <w:spacing w:line="500" w:lineRule="exact"/>
              <w:ind w:right="-5"/>
              <w:jc w:val="center"/>
              <w:textAlignment w:val="bottom"/>
              <w:rPr>
                <w:rFonts w:hAnsi="宋体" w:hint="eastAsia"/>
                <w:sz w:val="24"/>
                <w:szCs w:val="24"/>
              </w:rPr>
            </w:pPr>
            <w:r>
              <w:rPr>
                <w:rFonts w:hAnsi="宋体" w:hint="eastAsia"/>
                <w:sz w:val="24"/>
                <w:szCs w:val="24"/>
              </w:rPr>
              <w:t>制造商</w:t>
            </w:r>
            <w:r>
              <w:rPr>
                <w:rFonts w:hAnsi="宋体" w:hint="eastAsia"/>
                <w:sz w:val="24"/>
                <w:szCs w:val="24"/>
              </w:rPr>
              <w:t>/</w:t>
            </w:r>
            <w:r>
              <w:rPr>
                <w:rFonts w:hAnsi="宋体" w:hint="eastAsia"/>
                <w:sz w:val="24"/>
                <w:szCs w:val="24"/>
              </w:rPr>
              <w:t>产地</w:t>
            </w:r>
          </w:p>
        </w:tc>
        <w:tc>
          <w:tcPr>
            <w:tcW w:w="1631" w:type="dxa"/>
            <w:tcBorders>
              <w:top w:val="single" w:sz="4" w:space="0" w:color="auto"/>
              <w:left w:val="single" w:sz="6" w:space="0" w:color="auto"/>
              <w:bottom w:val="single" w:sz="4" w:space="0" w:color="auto"/>
              <w:right w:val="single" w:sz="4" w:space="0" w:color="auto"/>
            </w:tcBorders>
          </w:tcPr>
          <w:p w14:paraId="4E3909EB" w14:textId="77777777" w:rsidR="00D5554F" w:rsidRDefault="00162371">
            <w:pPr>
              <w:autoSpaceDE w:val="0"/>
              <w:autoSpaceDN w:val="0"/>
              <w:spacing w:line="500" w:lineRule="exact"/>
              <w:ind w:right="-5"/>
              <w:jc w:val="center"/>
              <w:textAlignment w:val="bottom"/>
              <w:rPr>
                <w:rFonts w:hAnsi="宋体" w:hint="eastAsia"/>
                <w:sz w:val="24"/>
                <w:szCs w:val="24"/>
              </w:rPr>
            </w:pPr>
            <w:r>
              <w:rPr>
                <w:rFonts w:asciiTheme="minorEastAsia" w:eastAsiaTheme="minorEastAsia" w:hAnsiTheme="minorEastAsia" w:hint="eastAsia"/>
                <w:color w:val="0070C0"/>
                <w:sz w:val="24"/>
                <w:szCs w:val="24"/>
              </w:rPr>
              <w:t>交付期</w:t>
            </w:r>
          </w:p>
        </w:tc>
      </w:tr>
      <w:tr w:rsidR="00D5554F" w14:paraId="3B5A25FA"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EAE828F" w14:textId="77777777" w:rsidR="00D5554F" w:rsidRDefault="00162371">
            <w:pPr>
              <w:autoSpaceDE w:val="0"/>
              <w:autoSpaceDN w:val="0"/>
              <w:spacing w:line="500" w:lineRule="exact"/>
              <w:ind w:right="-5"/>
              <w:jc w:val="center"/>
              <w:textAlignment w:val="bottom"/>
              <w:rPr>
                <w:rFonts w:hAnsi="宋体" w:hint="eastAsia"/>
                <w:sz w:val="24"/>
                <w:szCs w:val="24"/>
              </w:rPr>
            </w:pPr>
            <w:r>
              <w:rPr>
                <w:rFonts w:hAnsi="宋体" w:hint="eastAsia"/>
                <w:sz w:val="24"/>
                <w:szCs w:val="24"/>
              </w:rPr>
              <w:t>1</w:t>
            </w:r>
          </w:p>
        </w:tc>
        <w:tc>
          <w:tcPr>
            <w:tcW w:w="1680" w:type="dxa"/>
            <w:tcBorders>
              <w:top w:val="single" w:sz="4" w:space="0" w:color="auto"/>
              <w:left w:val="single" w:sz="6" w:space="0" w:color="auto"/>
              <w:bottom w:val="single" w:sz="4" w:space="0" w:color="auto"/>
              <w:right w:val="single" w:sz="4" w:space="0" w:color="auto"/>
            </w:tcBorders>
          </w:tcPr>
          <w:p w14:paraId="67D3945E" w14:textId="77777777" w:rsidR="00D5554F" w:rsidRDefault="00D5554F">
            <w:pPr>
              <w:autoSpaceDE w:val="0"/>
              <w:autoSpaceDN w:val="0"/>
              <w:spacing w:line="500" w:lineRule="exact"/>
              <w:ind w:right="-5"/>
              <w:jc w:val="center"/>
              <w:textAlignment w:val="bottom"/>
              <w:rPr>
                <w:rFonts w:hAnsi="宋体" w:hint="eastAsia"/>
                <w:sz w:val="24"/>
                <w:szCs w:val="24"/>
              </w:rPr>
            </w:pPr>
          </w:p>
        </w:tc>
        <w:tc>
          <w:tcPr>
            <w:tcW w:w="1470" w:type="dxa"/>
            <w:tcBorders>
              <w:top w:val="single" w:sz="4" w:space="0" w:color="auto"/>
              <w:left w:val="single" w:sz="4" w:space="0" w:color="auto"/>
              <w:bottom w:val="single" w:sz="4" w:space="0" w:color="auto"/>
              <w:right w:val="single" w:sz="6" w:space="0" w:color="auto"/>
            </w:tcBorders>
          </w:tcPr>
          <w:p w14:paraId="3AEFD3FC" w14:textId="77777777" w:rsidR="00D5554F" w:rsidRDefault="00D5554F">
            <w:pPr>
              <w:autoSpaceDE w:val="0"/>
              <w:autoSpaceDN w:val="0"/>
              <w:spacing w:line="500" w:lineRule="exact"/>
              <w:ind w:right="-5"/>
              <w:jc w:val="center"/>
              <w:textAlignment w:val="bottom"/>
              <w:rPr>
                <w:rFonts w:hAnsi="宋体" w:hint="eastAsia"/>
                <w:sz w:val="24"/>
                <w:szCs w:val="24"/>
              </w:rPr>
            </w:pPr>
          </w:p>
        </w:tc>
        <w:tc>
          <w:tcPr>
            <w:tcW w:w="728" w:type="dxa"/>
            <w:tcBorders>
              <w:top w:val="single" w:sz="4" w:space="0" w:color="auto"/>
              <w:left w:val="single" w:sz="6" w:space="0" w:color="auto"/>
              <w:bottom w:val="single" w:sz="4" w:space="0" w:color="auto"/>
              <w:right w:val="single" w:sz="6" w:space="0" w:color="auto"/>
            </w:tcBorders>
          </w:tcPr>
          <w:p w14:paraId="1DA42B5D" w14:textId="77777777" w:rsidR="00D5554F" w:rsidRDefault="00D5554F">
            <w:pPr>
              <w:autoSpaceDE w:val="0"/>
              <w:autoSpaceDN w:val="0"/>
              <w:spacing w:line="500" w:lineRule="exact"/>
              <w:ind w:right="-5"/>
              <w:jc w:val="center"/>
              <w:textAlignment w:val="bottom"/>
              <w:rPr>
                <w:rFonts w:hAnsi="宋体" w:hint="eastAsia"/>
                <w:sz w:val="24"/>
                <w:szCs w:val="24"/>
              </w:rPr>
            </w:pPr>
          </w:p>
        </w:tc>
        <w:tc>
          <w:tcPr>
            <w:tcW w:w="784" w:type="dxa"/>
            <w:tcBorders>
              <w:top w:val="single" w:sz="4" w:space="0" w:color="auto"/>
              <w:left w:val="single" w:sz="6" w:space="0" w:color="auto"/>
              <w:bottom w:val="single" w:sz="4" w:space="0" w:color="auto"/>
              <w:right w:val="single" w:sz="6" w:space="0" w:color="auto"/>
            </w:tcBorders>
          </w:tcPr>
          <w:p w14:paraId="3E2046D5" w14:textId="77777777" w:rsidR="00D5554F" w:rsidRDefault="00D5554F">
            <w:pPr>
              <w:autoSpaceDE w:val="0"/>
              <w:autoSpaceDN w:val="0"/>
              <w:spacing w:line="500" w:lineRule="exact"/>
              <w:ind w:right="-5"/>
              <w:jc w:val="center"/>
              <w:textAlignment w:val="bottom"/>
              <w:rPr>
                <w:rFonts w:hAnsi="宋体" w:hint="eastAsia"/>
                <w:sz w:val="24"/>
                <w:szCs w:val="24"/>
              </w:rPr>
            </w:pPr>
          </w:p>
        </w:tc>
        <w:tc>
          <w:tcPr>
            <w:tcW w:w="797" w:type="dxa"/>
            <w:tcBorders>
              <w:top w:val="single" w:sz="4" w:space="0" w:color="auto"/>
              <w:left w:val="single" w:sz="6" w:space="0" w:color="auto"/>
              <w:bottom w:val="single" w:sz="4" w:space="0" w:color="auto"/>
              <w:right w:val="single" w:sz="6" w:space="0" w:color="auto"/>
            </w:tcBorders>
          </w:tcPr>
          <w:p w14:paraId="774A2E1F" w14:textId="77777777" w:rsidR="00D5554F" w:rsidRDefault="00D5554F">
            <w:pPr>
              <w:autoSpaceDE w:val="0"/>
              <w:autoSpaceDN w:val="0"/>
              <w:spacing w:line="500" w:lineRule="exact"/>
              <w:ind w:right="-5"/>
              <w:jc w:val="center"/>
              <w:textAlignment w:val="bottom"/>
              <w:rPr>
                <w:rFonts w:hAnsi="宋体" w:hint="eastAsia"/>
                <w:sz w:val="24"/>
                <w:szCs w:val="24"/>
              </w:rPr>
            </w:pPr>
          </w:p>
        </w:tc>
        <w:tc>
          <w:tcPr>
            <w:tcW w:w="785" w:type="dxa"/>
            <w:tcBorders>
              <w:top w:val="single" w:sz="4" w:space="0" w:color="auto"/>
              <w:left w:val="single" w:sz="6" w:space="0" w:color="auto"/>
              <w:bottom w:val="single" w:sz="4" w:space="0" w:color="auto"/>
              <w:right w:val="single" w:sz="6" w:space="0" w:color="auto"/>
            </w:tcBorders>
          </w:tcPr>
          <w:p w14:paraId="73D845CF" w14:textId="77777777" w:rsidR="00D5554F" w:rsidRDefault="00D5554F">
            <w:pPr>
              <w:autoSpaceDE w:val="0"/>
              <w:autoSpaceDN w:val="0"/>
              <w:spacing w:line="500" w:lineRule="exact"/>
              <w:ind w:right="-5"/>
              <w:jc w:val="center"/>
              <w:textAlignment w:val="bottom"/>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4AFAFB6D" w14:textId="77777777" w:rsidR="00D5554F" w:rsidRDefault="00D5554F">
            <w:pPr>
              <w:autoSpaceDE w:val="0"/>
              <w:autoSpaceDN w:val="0"/>
              <w:spacing w:line="500" w:lineRule="exact"/>
              <w:ind w:right="-5"/>
              <w:jc w:val="center"/>
              <w:textAlignment w:val="bottom"/>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198C6DBA" w14:textId="77777777" w:rsidR="00D5554F" w:rsidRDefault="00D5554F">
            <w:pPr>
              <w:autoSpaceDE w:val="0"/>
              <w:autoSpaceDN w:val="0"/>
              <w:spacing w:line="500" w:lineRule="exact"/>
              <w:ind w:right="-5"/>
              <w:jc w:val="center"/>
              <w:textAlignment w:val="bottom"/>
              <w:rPr>
                <w:rFonts w:hAnsi="宋体" w:hint="eastAsia"/>
                <w:sz w:val="24"/>
                <w:szCs w:val="24"/>
              </w:rPr>
            </w:pPr>
          </w:p>
        </w:tc>
      </w:tr>
      <w:tr w:rsidR="00D5554F" w14:paraId="26F06DA2"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0C6FC483" w14:textId="77777777" w:rsidR="00D5554F" w:rsidRDefault="00162371">
            <w:pPr>
              <w:autoSpaceDE w:val="0"/>
              <w:autoSpaceDN w:val="0"/>
              <w:spacing w:line="500" w:lineRule="exact"/>
              <w:ind w:right="-5"/>
              <w:jc w:val="center"/>
              <w:textAlignment w:val="bottom"/>
              <w:rPr>
                <w:rFonts w:hAnsi="宋体" w:hint="eastAsia"/>
                <w:sz w:val="24"/>
                <w:szCs w:val="24"/>
              </w:rPr>
            </w:pPr>
            <w:r>
              <w:rPr>
                <w:rFonts w:hAnsi="宋体" w:hint="eastAsia"/>
                <w:sz w:val="24"/>
                <w:szCs w:val="24"/>
              </w:rPr>
              <w:t>2</w:t>
            </w:r>
          </w:p>
        </w:tc>
        <w:tc>
          <w:tcPr>
            <w:tcW w:w="1680" w:type="dxa"/>
            <w:tcBorders>
              <w:top w:val="single" w:sz="4" w:space="0" w:color="auto"/>
              <w:left w:val="single" w:sz="6" w:space="0" w:color="auto"/>
              <w:bottom w:val="single" w:sz="4" w:space="0" w:color="auto"/>
              <w:right w:val="single" w:sz="4" w:space="0" w:color="auto"/>
            </w:tcBorders>
          </w:tcPr>
          <w:p w14:paraId="36D27D27" w14:textId="77777777" w:rsidR="00D5554F" w:rsidRDefault="00D5554F">
            <w:pPr>
              <w:autoSpaceDE w:val="0"/>
              <w:autoSpaceDN w:val="0"/>
              <w:spacing w:line="500" w:lineRule="exact"/>
              <w:ind w:right="-5"/>
              <w:jc w:val="center"/>
              <w:textAlignment w:val="bottom"/>
              <w:rPr>
                <w:rFonts w:hAnsi="宋体" w:hint="eastAsia"/>
                <w:sz w:val="24"/>
                <w:szCs w:val="24"/>
              </w:rPr>
            </w:pPr>
          </w:p>
        </w:tc>
        <w:tc>
          <w:tcPr>
            <w:tcW w:w="1470" w:type="dxa"/>
            <w:tcBorders>
              <w:top w:val="single" w:sz="4" w:space="0" w:color="auto"/>
              <w:left w:val="single" w:sz="4" w:space="0" w:color="auto"/>
              <w:bottom w:val="single" w:sz="4" w:space="0" w:color="auto"/>
              <w:right w:val="single" w:sz="6" w:space="0" w:color="auto"/>
            </w:tcBorders>
          </w:tcPr>
          <w:p w14:paraId="44181769" w14:textId="77777777" w:rsidR="00D5554F" w:rsidRDefault="00D5554F">
            <w:pPr>
              <w:autoSpaceDE w:val="0"/>
              <w:autoSpaceDN w:val="0"/>
              <w:spacing w:line="500" w:lineRule="exact"/>
              <w:ind w:right="-5"/>
              <w:jc w:val="center"/>
              <w:textAlignment w:val="bottom"/>
              <w:rPr>
                <w:rFonts w:hAnsi="宋体" w:hint="eastAsia"/>
                <w:sz w:val="24"/>
                <w:szCs w:val="24"/>
              </w:rPr>
            </w:pPr>
          </w:p>
        </w:tc>
        <w:tc>
          <w:tcPr>
            <w:tcW w:w="728" w:type="dxa"/>
            <w:tcBorders>
              <w:top w:val="single" w:sz="4" w:space="0" w:color="auto"/>
              <w:left w:val="single" w:sz="6" w:space="0" w:color="auto"/>
              <w:bottom w:val="single" w:sz="4" w:space="0" w:color="auto"/>
              <w:right w:val="single" w:sz="6" w:space="0" w:color="auto"/>
            </w:tcBorders>
          </w:tcPr>
          <w:p w14:paraId="6B46F39B" w14:textId="77777777" w:rsidR="00D5554F" w:rsidRDefault="00D5554F">
            <w:pPr>
              <w:autoSpaceDE w:val="0"/>
              <w:autoSpaceDN w:val="0"/>
              <w:spacing w:line="500" w:lineRule="exact"/>
              <w:ind w:right="-5"/>
              <w:jc w:val="center"/>
              <w:textAlignment w:val="bottom"/>
              <w:rPr>
                <w:rFonts w:hAnsi="宋体" w:hint="eastAsia"/>
                <w:sz w:val="24"/>
                <w:szCs w:val="24"/>
              </w:rPr>
            </w:pPr>
          </w:p>
        </w:tc>
        <w:tc>
          <w:tcPr>
            <w:tcW w:w="784" w:type="dxa"/>
            <w:tcBorders>
              <w:top w:val="single" w:sz="4" w:space="0" w:color="auto"/>
              <w:left w:val="single" w:sz="6" w:space="0" w:color="auto"/>
              <w:bottom w:val="single" w:sz="4" w:space="0" w:color="auto"/>
              <w:right w:val="single" w:sz="6" w:space="0" w:color="auto"/>
            </w:tcBorders>
          </w:tcPr>
          <w:p w14:paraId="1BFC60B2" w14:textId="77777777" w:rsidR="00D5554F" w:rsidRDefault="00D5554F">
            <w:pPr>
              <w:autoSpaceDE w:val="0"/>
              <w:autoSpaceDN w:val="0"/>
              <w:spacing w:line="500" w:lineRule="exact"/>
              <w:ind w:right="-5"/>
              <w:jc w:val="center"/>
              <w:textAlignment w:val="bottom"/>
              <w:rPr>
                <w:rFonts w:hAnsi="宋体" w:hint="eastAsia"/>
                <w:sz w:val="24"/>
                <w:szCs w:val="24"/>
              </w:rPr>
            </w:pPr>
          </w:p>
        </w:tc>
        <w:tc>
          <w:tcPr>
            <w:tcW w:w="797" w:type="dxa"/>
            <w:tcBorders>
              <w:top w:val="single" w:sz="4" w:space="0" w:color="auto"/>
              <w:left w:val="single" w:sz="6" w:space="0" w:color="auto"/>
              <w:bottom w:val="single" w:sz="4" w:space="0" w:color="auto"/>
              <w:right w:val="single" w:sz="6" w:space="0" w:color="auto"/>
            </w:tcBorders>
          </w:tcPr>
          <w:p w14:paraId="3C1648FB" w14:textId="77777777" w:rsidR="00D5554F" w:rsidRDefault="00D5554F">
            <w:pPr>
              <w:autoSpaceDE w:val="0"/>
              <w:autoSpaceDN w:val="0"/>
              <w:spacing w:line="500" w:lineRule="exact"/>
              <w:ind w:right="-5"/>
              <w:jc w:val="center"/>
              <w:textAlignment w:val="bottom"/>
              <w:rPr>
                <w:rFonts w:hAnsi="宋体" w:hint="eastAsia"/>
                <w:sz w:val="24"/>
                <w:szCs w:val="24"/>
              </w:rPr>
            </w:pPr>
          </w:p>
        </w:tc>
        <w:tc>
          <w:tcPr>
            <w:tcW w:w="785" w:type="dxa"/>
            <w:tcBorders>
              <w:top w:val="single" w:sz="4" w:space="0" w:color="auto"/>
              <w:left w:val="single" w:sz="6" w:space="0" w:color="auto"/>
              <w:bottom w:val="single" w:sz="4" w:space="0" w:color="auto"/>
              <w:right w:val="single" w:sz="6" w:space="0" w:color="auto"/>
            </w:tcBorders>
          </w:tcPr>
          <w:p w14:paraId="3DFAA77D" w14:textId="77777777" w:rsidR="00D5554F" w:rsidRDefault="00D5554F">
            <w:pPr>
              <w:autoSpaceDE w:val="0"/>
              <w:autoSpaceDN w:val="0"/>
              <w:spacing w:line="500" w:lineRule="exact"/>
              <w:ind w:right="-5"/>
              <w:jc w:val="center"/>
              <w:textAlignment w:val="bottom"/>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53F84C3D" w14:textId="77777777" w:rsidR="00D5554F" w:rsidRDefault="00D5554F">
            <w:pPr>
              <w:autoSpaceDE w:val="0"/>
              <w:autoSpaceDN w:val="0"/>
              <w:spacing w:line="500" w:lineRule="exact"/>
              <w:ind w:right="-5"/>
              <w:jc w:val="center"/>
              <w:textAlignment w:val="bottom"/>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7791943A" w14:textId="77777777" w:rsidR="00D5554F" w:rsidRDefault="00D5554F">
            <w:pPr>
              <w:autoSpaceDE w:val="0"/>
              <w:autoSpaceDN w:val="0"/>
              <w:spacing w:line="500" w:lineRule="exact"/>
              <w:ind w:right="-5"/>
              <w:jc w:val="center"/>
              <w:textAlignment w:val="bottom"/>
              <w:rPr>
                <w:rFonts w:hAnsi="宋体" w:hint="eastAsia"/>
                <w:sz w:val="24"/>
                <w:szCs w:val="24"/>
              </w:rPr>
            </w:pPr>
          </w:p>
        </w:tc>
      </w:tr>
      <w:tr w:rsidR="00D5554F" w14:paraId="386D72AE"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70AA9D5D" w14:textId="77777777" w:rsidR="00D5554F" w:rsidRDefault="00162371">
            <w:pPr>
              <w:autoSpaceDE w:val="0"/>
              <w:autoSpaceDN w:val="0"/>
              <w:spacing w:line="500" w:lineRule="exact"/>
              <w:ind w:right="-5"/>
              <w:jc w:val="center"/>
              <w:textAlignment w:val="bottom"/>
              <w:rPr>
                <w:rFonts w:hAnsi="宋体" w:hint="eastAsia"/>
                <w:sz w:val="24"/>
                <w:szCs w:val="24"/>
              </w:rPr>
            </w:pPr>
            <w:r>
              <w:rPr>
                <w:rFonts w:hAnsi="宋体" w:hint="eastAsia"/>
                <w:sz w:val="24"/>
                <w:szCs w:val="24"/>
              </w:rPr>
              <w:t>3</w:t>
            </w:r>
          </w:p>
        </w:tc>
        <w:tc>
          <w:tcPr>
            <w:tcW w:w="1680" w:type="dxa"/>
            <w:tcBorders>
              <w:top w:val="single" w:sz="4" w:space="0" w:color="auto"/>
              <w:left w:val="single" w:sz="6" w:space="0" w:color="auto"/>
              <w:bottom w:val="single" w:sz="4" w:space="0" w:color="auto"/>
              <w:right w:val="single" w:sz="4" w:space="0" w:color="auto"/>
            </w:tcBorders>
          </w:tcPr>
          <w:p w14:paraId="5C63FDDB" w14:textId="77777777" w:rsidR="00D5554F" w:rsidRDefault="00D5554F">
            <w:pPr>
              <w:autoSpaceDE w:val="0"/>
              <w:autoSpaceDN w:val="0"/>
              <w:spacing w:line="500" w:lineRule="exact"/>
              <w:ind w:right="-5"/>
              <w:jc w:val="center"/>
              <w:textAlignment w:val="bottom"/>
              <w:rPr>
                <w:rFonts w:hAnsi="宋体" w:hint="eastAsia"/>
                <w:sz w:val="24"/>
                <w:szCs w:val="24"/>
              </w:rPr>
            </w:pPr>
          </w:p>
        </w:tc>
        <w:tc>
          <w:tcPr>
            <w:tcW w:w="1470" w:type="dxa"/>
            <w:tcBorders>
              <w:top w:val="single" w:sz="4" w:space="0" w:color="auto"/>
              <w:left w:val="single" w:sz="4" w:space="0" w:color="auto"/>
              <w:bottom w:val="single" w:sz="4" w:space="0" w:color="auto"/>
              <w:right w:val="single" w:sz="6" w:space="0" w:color="auto"/>
            </w:tcBorders>
          </w:tcPr>
          <w:p w14:paraId="030EAB2E" w14:textId="77777777" w:rsidR="00D5554F" w:rsidRDefault="00D5554F">
            <w:pPr>
              <w:autoSpaceDE w:val="0"/>
              <w:autoSpaceDN w:val="0"/>
              <w:spacing w:line="500" w:lineRule="exact"/>
              <w:ind w:right="-5"/>
              <w:jc w:val="center"/>
              <w:textAlignment w:val="bottom"/>
              <w:rPr>
                <w:rFonts w:hAnsi="宋体" w:hint="eastAsia"/>
                <w:sz w:val="24"/>
                <w:szCs w:val="24"/>
              </w:rPr>
            </w:pPr>
          </w:p>
        </w:tc>
        <w:tc>
          <w:tcPr>
            <w:tcW w:w="728" w:type="dxa"/>
            <w:tcBorders>
              <w:top w:val="single" w:sz="4" w:space="0" w:color="auto"/>
              <w:left w:val="single" w:sz="6" w:space="0" w:color="auto"/>
              <w:bottom w:val="single" w:sz="4" w:space="0" w:color="auto"/>
              <w:right w:val="single" w:sz="6" w:space="0" w:color="auto"/>
            </w:tcBorders>
          </w:tcPr>
          <w:p w14:paraId="64C9B769" w14:textId="77777777" w:rsidR="00D5554F" w:rsidRDefault="00D5554F">
            <w:pPr>
              <w:autoSpaceDE w:val="0"/>
              <w:autoSpaceDN w:val="0"/>
              <w:spacing w:line="500" w:lineRule="exact"/>
              <w:ind w:right="-5"/>
              <w:jc w:val="center"/>
              <w:textAlignment w:val="bottom"/>
              <w:rPr>
                <w:rFonts w:hAnsi="宋体" w:hint="eastAsia"/>
                <w:sz w:val="24"/>
                <w:szCs w:val="24"/>
              </w:rPr>
            </w:pPr>
          </w:p>
        </w:tc>
        <w:tc>
          <w:tcPr>
            <w:tcW w:w="784" w:type="dxa"/>
            <w:tcBorders>
              <w:top w:val="single" w:sz="4" w:space="0" w:color="auto"/>
              <w:left w:val="single" w:sz="6" w:space="0" w:color="auto"/>
              <w:bottom w:val="single" w:sz="4" w:space="0" w:color="auto"/>
              <w:right w:val="single" w:sz="6" w:space="0" w:color="auto"/>
            </w:tcBorders>
          </w:tcPr>
          <w:p w14:paraId="298E1DBA" w14:textId="77777777" w:rsidR="00D5554F" w:rsidRDefault="00D5554F">
            <w:pPr>
              <w:autoSpaceDE w:val="0"/>
              <w:autoSpaceDN w:val="0"/>
              <w:spacing w:line="500" w:lineRule="exact"/>
              <w:ind w:right="-5"/>
              <w:jc w:val="center"/>
              <w:textAlignment w:val="bottom"/>
              <w:rPr>
                <w:rFonts w:hAnsi="宋体" w:hint="eastAsia"/>
                <w:sz w:val="24"/>
                <w:szCs w:val="24"/>
              </w:rPr>
            </w:pPr>
          </w:p>
        </w:tc>
        <w:tc>
          <w:tcPr>
            <w:tcW w:w="797" w:type="dxa"/>
            <w:tcBorders>
              <w:top w:val="single" w:sz="4" w:space="0" w:color="auto"/>
              <w:left w:val="single" w:sz="6" w:space="0" w:color="auto"/>
              <w:bottom w:val="single" w:sz="4" w:space="0" w:color="auto"/>
              <w:right w:val="single" w:sz="6" w:space="0" w:color="auto"/>
            </w:tcBorders>
          </w:tcPr>
          <w:p w14:paraId="4C17263C" w14:textId="77777777" w:rsidR="00D5554F" w:rsidRDefault="00D5554F">
            <w:pPr>
              <w:autoSpaceDE w:val="0"/>
              <w:autoSpaceDN w:val="0"/>
              <w:spacing w:line="500" w:lineRule="exact"/>
              <w:ind w:right="-5"/>
              <w:jc w:val="center"/>
              <w:textAlignment w:val="bottom"/>
              <w:rPr>
                <w:rFonts w:hAnsi="宋体" w:hint="eastAsia"/>
                <w:sz w:val="24"/>
                <w:szCs w:val="24"/>
              </w:rPr>
            </w:pPr>
          </w:p>
        </w:tc>
        <w:tc>
          <w:tcPr>
            <w:tcW w:w="785" w:type="dxa"/>
            <w:tcBorders>
              <w:top w:val="single" w:sz="4" w:space="0" w:color="auto"/>
              <w:left w:val="single" w:sz="6" w:space="0" w:color="auto"/>
              <w:bottom w:val="single" w:sz="4" w:space="0" w:color="auto"/>
              <w:right w:val="single" w:sz="6" w:space="0" w:color="auto"/>
            </w:tcBorders>
          </w:tcPr>
          <w:p w14:paraId="2F22B872" w14:textId="77777777" w:rsidR="00D5554F" w:rsidRDefault="00D5554F">
            <w:pPr>
              <w:autoSpaceDE w:val="0"/>
              <w:autoSpaceDN w:val="0"/>
              <w:spacing w:line="500" w:lineRule="exact"/>
              <w:ind w:right="-5"/>
              <w:jc w:val="center"/>
              <w:textAlignment w:val="bottom"/>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620AAF6D" w14:textId="77777777" w:rsidR="00D5554F" w:rsidRDefault="00D5554F">
            <w:pPr>
              <w:autoSpaceDE w:val="0"/>
              <w:autoSpaceDN w:val="0"/>
              <w:spacing w:line="500" w:lineRule="exact"/>
              <w:ind w:right="-5"/>
              <w:jc w:val="center"/>
              <w:textAlignment w:val="bottom"/>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4EF8C369" w14:textId="77777777" w:rsidR="00D5554F" w:rsidRDefault="00D5554F">
            <w:pPr>
              <w:autoSpaceDE w:val="0"/>
              <w:autoSpaceDN w:val="0"/>
              <w:spacing w:line="500" w:lineRule="exact"/>
              <w:ind w:right="-5"/>
              <w:jc w:val="center"/>
              <w:textAlignment w:val="bottom"/>
              <w:rPr>
                <w:rFonts w:hAnsi="宋体" w:hint="eastAsia"/>
                <w:sz w:val="24"/>
                <w:szCs w:val="24"/>
              </w:rPr>
            </w:pPr>
          </w:p>
        </w:tc>
      </w:tr>
      <w:tr w:rsidR="00D5554F" w14:paraId="6A184D66"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59D54764" w14:textId="77777777" w:rsidR="00D5554F" w:rsidRDefault="00162371">
            <w:pPr>
              <w:autoSpaceDE w:val="0"/>
              <w:autoSpaceDN w:val="0"/>
              <w:spacing w:line="500" w:lineRule="exact"/>
              <w:ind w:right="-5"/>
              <w:jc w:val="center"/>
              <w:textAlignment w:val="bottom"/>
              <w:rPr>
                <w:rFonts w:hAnsi="宋体" w:hint="eastAsia"/>
                <w:sz w:val="24"/>
                <w:szCs w:val="24"/>
              </w:rPr>
            </w:pPr>
            <w:r>
              <w:rPr>
                <w:rFonts w:hAnsi="宋体" w:hint="eastAsia"/>
                <w:sz w:val="24"/>
                <w:szCs w:val="24"/>
              </w:rPr>
              <w:t>4</w:t>
            </w:r>
          </w:p>
        </w:tc>
        <w:tc>
          <w:tcPr>
            <w:tcW w:w="1680" w:type="dxa"/>
            <w:tcBorders>
              <w:top w:val="single" w:sz="4" w:space="0" w:color="auto"/>
              <w:left w:val="single" w:sz="6" w:space="0" w:color="auto"/>
              <w:bottom w:val="single" w:sz="4" w:space="0" w:color="auto"/>
              <w:right w:val="single" w:sz="4" w:space="0" w:color="auto"/>
            </w:tcBorders>
          </w:tcPr>
          <w:p w14:paraId="66209A6C" w14:textId="77777777" w:rsidR="00D5554F" w:rsidRDefault="00D5554F">
            <w:pPr>
              <w:autoSpaceDE w:val="0"/>
              <w:autoSpaceDN w:val="0"/>
              <w:spacing w:line="500" w:lineRule="exact"/>
              <w:ind w:right="-5"/>
              <w:jc w:val="center"/>
              <w:textAlignment w:val="bottom"/>
              <w:rPr>
                <w:rFonts w:hAnsi="宋体" w:hint="eastAsia"/>
                <w:sz w:val="24"/>
                <w:szCs w:val="24"/>
              </w:rPr>
            </w:pPr>
          </w:p>
        </w:tc>
        <w:tc>
          <w:tcPr>
            <w:tcW w:w="1470" w:type="dxa"/>
            <w:tcBorders>
              <w:top w:val="single" w:sz="4" w:space="0" w:color="auto"/>
              <w:left w:val="single" w:sz="4" w:space="0" w:color="auto"/>
              <w:bottom w:val="single" w:sz="4" w:space="0" w:color="auto"/>
              <w:right w:val="single" w:sz="6" w:space="0" w:color="auto"/>
            </w:tcBorders>
          </w:tcPr>
          <w:p w14:paraId="0BD10BF0" w14:textId="77777777" w:rsidR="00D5554F" w:rsidRDefault="00D5554F">
            <w:pPr>
              <w:autoSpaceDE w:val="0"/>
              <w:autoSpaceDN w:val="0"/>
              <w:spacing w:line="500" w:lineRule="exact"/>
              <w:ind w:right="-5"/>
              <w:jc w:val="center"/>
              <w:textAlignment w:val="bottom"/>
              <w:rPr>
                <w:rFonts w:hAnsi="宋体" w:hint="eastAsia"/>
                <w:sz w:val="24"/>
                <w:szCs w:val="24"/>
              </w:rPr>
            </w:pPr>
          </w:p>
        </w:tc>
        <w:tc>
          <w:tcPr>
            <w:tcW w:w="728" w:type="dxa"/>
            <w:tcBorders>
              <w:top w:val="single" w:sz="4" w:space="0" w:color="auto"/>
              <w:left w:val="single" w:sz="6" w:space="0" w:color="auto"/>
              <w:bottom w:val="single" w:sz="4" w:space="0" w:color="auto"/>
              <w:right w:val="single" w:sz="6" w:space="0" w:color="auto"/>
            </w:tcBorders>
          </w:tcPr>
          <w:p w14:paraId="6DC39C79" w14:textId="77777777" w:rsidR="00D5554F" w:rsidRDefault="00D5554F">
            <w:pPr>
              <w:autoSpaceDE w:val="0"/>
              <w:autoSpaceDN w:val="0"/>
              <w:spacing w:line="500" w:lineRule="exact"/>
              <w:ind w:right="-5"/>
              <w:jc w:val="center"/>
              <w:textAlignment w:val="bottom"/>
              <w:rPr>
                <w:rFonts w:hAnsi="宋体" w:hint="eastAsia"/>
                <w:sz w:val="24"/>
                <w:szCs w:val="24"/>
              </w:rPr>
            </w:pPr>
          </w:p>
        </w:tc>
        <w:tc>
          <w:tcPr>
            <w:tcW w:w="784" w:type="dxa"/>
            <w:tcBorders>
              <w:top w:val="single" w:sz="4" w:space="0" w:color="auto"/>
              <w:left w:val="single" w:sz="6" w:space="0" w:color="auto"/>
              <w:bottom w:val="single" w:sz="4" w:space="0" w:color="auto"/>
              <w:right w:val="single" w:sz="6" w:space="0" w:color="auto"/>
            </w:tcBorders>
          </w:tcPr>
          <w:p w14:paraId="0456C732" w14:textId="77777777" w:rsidR="00D5554F" w:rsidRDefault="00D5554F">
            <w:pPr>
              <w:autoSpaceDE w:val="0"/>
              <w:autoSpaceDN w:val="0"/>
              <w:spacing w:line="500" w:lineRule="exact"/>
              <w:ind w:right="-5"/>
              <w:jc w:val="center"/>
              <w:textAlignment w:val="bottom"/>
              <w:rPr>
                <w:rFonts w:hAnsi="宋体" w:hint="eastAsia"/>
                <w:sz w:val="24"/>
                <w:szCs w:val="24"/>
              </w:rPr>
            </w:pPr>
          </w:p>
        </w:tc>
        <w:tc>
          <w:tcPr>
            <w:tcW w:w="797" w:type="dxa"/>
            <w:tcBorders>
              <w:top w:val="single" w:sz="4" w:space="0" w:color="auto"/>
              <w:left w:val="single" w:sz="6" w:space="0" w:color="auto"/>
              <w:bottom w:val="single" w:sz="4" w:space="0" w:color="auto"/>
              <w:right w:val="single" w:sz="6" w:space="0" w:color="auto"/>
            </w:tcBorders>
          </w:tcPr>
          <w:p w14:paraId="102478BF" w14:textId="77777777" w:rsidR="00D5554F" w:rsidRDefault="00D5554F">
            <w:pPr>
              <w:autoSpaceDE w:val="0"/>
              <w:autoSpaceDN w:val="0"/>
              <w:spacing w:line="500" w:lineRule="exact"/>
              <w:ind w:right="-5"/>
              <w:jc w:val="center"/>
              <w:textAlignment w:val="bottom"/>
              <w:rPr>
                <w:rFonts w:hAnsi="宋体" w:hint="eastAsia"/>
                <w:sz w:val="24"/>
                <w:szCs w:val="24"/>
              </w:rPr>
            </w:pPr>
          </w:p>
        </w:tc>
        <w:tc>
          <w:tcPr>
            <w:tcW w:w="785" w:type="dxa"/>
            <w:tcBorders>
              <w:top w:val="single" w:sz="4" w:space="0" w:color="auto"/>
              <w:left w:val="single" w:sz="6" w:space="0" w:color="auto"/>
              <w:bottom w:val="single" w:sz="4" w:space="0" w:color="auto"/>
              <w:right w:val="single" w:sz="6" w:space="0" w:color="auto"/>
            </w:tcBorders>
          </w:tcPr>
          <w:p w14:paraId="6238F7F9" w14:textId="77777777" w:rsidR="00D5554F" w:rsidRDefault="00D5554F">
            <w:pPr>
              <w:autoSpaceDE w:val="0"/>
              <w:autoSpaceDN w:val="0"/>
              <w:spacing w:line="500" w:lineRule="exact"/>
              <w:ind w:right="-5"/>
              <w:jc w:val="center"/>
              <w:textAlignment w:val="bottom"/>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3E8DFB53" w14:textId="77777777" w:rsidR="00D5554F" w:rsidRDefault="00D5554F">
            <w:pPr>
              <w:autoSpaceDE w:val="0"/>
              <w:autoSpaceDN w:val="0"/>
              <w:spacing w:line="500" w:lineRule="exact"/>
              <w:ind w:right="-5"/>
              <w:jc w:val="center"/>
              <w:textAlignment w:val="bottom"/>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67EF8042" w14:textId="77777777" w:rsidR="00D5554F" w:rsidRDefault="00D5554F">
            <w:pPr>
              <w:autoSpaceDE w:val="0"/>
              <w:autoSpaceDN w:val="0"/>
              <w:spacing w:line="500" w:lineRule="exact"/>
              <w:ind w:right="-5"/>
              <w:jc w:val="center"/>
              <w:textAlignment w:val="bottom"/>
              <w:rPr>
                <w:rFonts w:hAnsi="宋体" w:hint="eastAsia"/>
                <w:sz w:val="24"/>
                <w:szCs w:val="24"/>
              </w:rPr>
            </w:pPr>
          </w:p>
        </w:tc>
      </w:tr>
      <w:tr w:rsidR="00D5554F" w14:paraId="581259D6" w14:textId="77777777">
        <w:trPr>
          <w:cantSplit/>
          <w:trHeight w:val="655"/>
        </w:trPr>
        <w:tc>
          <w:tcPr>
            <w:tcW w:w="735" w:type="dxa"/>
            <w:tcBorders>
              <w:top w:val="single" w:sz="4" w:space="0" w:color="auto"/>
              <w:left w:val="single" w:sz="4" w:space="0" w:color="auto"/>
              <w:bottom w:val="single" w:sz="4" w:space="0" w:color="auto"/>
              <w:right w:val="single" w:sz="6" w:space="0" w:color="auto"/>
            </w:tcBorders>
          </w:tcPr>
          <w:p w14:paraId="415E31B3" w14:textId="77777777" w:rsidR="00D5554F" w:rsidRDefault="00162371">
            <w:pPr>
              <w:autoSpaceDE w:val="0"/>
              <w:autoSpaceDN w:val="0"/>
              <w:spacing w:line="500" w:lineRule="exact"/>
              <w:ind w:right="-5"/>
              <w:jc w:val="center"/>
              <w:textAlignment w:val="bottom"/>
              <w:rPr>
                <w:rFonts w:hAnsi="宋体" w:hint="eastAsia"/>
                <w:sz w:val="24"/>
                <w:szCs w:val="24"/>
              </w:rPr>
            </w:pPr>
            <w:r>
              <w:rPr>
                <w:rFonts w:asciiTheme="minorEastAsia" w:eastAsiaTheme="minorEastAsia" w:hAnsiTheme="minorEastAsia"/>
                <w:sz w:val="24"/>
                <w:szCs w:val="24"/>
              </w:rPr>
              <w:t>……</w:t>
            </w:r>
          </w:p>
        </w:tc>
        <w:tc>
          <w:tcPr>
            <w:tcW w:w="1680" w:type="dxa"/>
            <w:tcBorders>
              <w:top w:val="single" w:sz="4" w:space="0" w:color="auto"/>
              <w:left w:val="single" w:sz="6" w:space="0" w:color="auto"/>
              <w:bottom w:val="single" w:sz="4" w:space="0" w:color="auto"/>
              <w:right w:val="single" w:sz="4" w:space="0" w:color="auto"/>
            </w:tcBorders>
          </w:tcPr>
          <w:p w14:paraId="55A56C3A" w14:textId="77777777" w:rsidR="00D5554F" w:rsidRDefault="00162371">
            <w:pPr>
              <w:autoSpaceDE w:val="0"/>
              <w:autoSpaceDN w:val="0"/>
              <w:spacing w:line="500" w:lineRule="exact"/>
              <w:ind w:right="-5"/>
              <w:jc w:val="center"/>
              <w:textAlignment w:val="bottom"/>
              <w:rPr>
                <w:rFonts w:hAnsi="宋体" w:hint="eastAsia"/>
                <w:sz w:val="24"/>
                <w:szCs w:val="24"/>
              </w:rPr>
            </w:pPr>
            <w:r>
              <w:rPr>
                <w:rFonts w:asciiTheme="minorEastAsia" w:eastAsiaTheme="minorEastAsia" w:hAnsiTheme="minorEastAsia"/>
                <w:sz w:val="24"/>
                <w:szCs w:val="24"/>
              </w:rPr>
              <w:t>……</w:t>
            </w:r>
          </w:p>
        </w:tc>
        <w:tc>
          <w:tcPr>
            <w:tcW w:w="1470" w:type="dxa"/>
            <w:tcBorders>
              <w:top w:val="single" w:sz="4" w:space="0" w:color="auto"/>
              <w:left w:val="single" w:sz="4" w:space="0" w:color="auto"/>
              <w:bottom w:val="single" w:sz="4" w:space="0" w:color="auto"/>
              <w:right w:val="single" w:sz="6" w:space="0" w:color="auto"/>
            </w:tcBorders>
          </w:tcPr>
          <w:p w14:paraId="4635E2DC" w14:textId="77777777" w:rsidR="00D5554F" w:rsidRDefault="00D5554F">
            <w:pPr>
              <w:autoSpaceDE w:val="0"/>
              <w:autoSpaceDN w:val="0"/>
              <w:spacing w:line="500" w:lineRule="exact"/>
              <w:ind w:right="-5"/>
              <w:jc w:val="center"/>
              <w:textAlignment w:val="bottom"/>
              <w:rPr>
                <w:rFonts w:hAnsi="宋体" w:hint="eastAsia"/>
                <w:sz w:val="24"/>
                <w:szCs w:val="24"/>
              </w:rPr>
            </w:pPr>
          </w:p>
        </w:tc>
        <w:tc>
          <w:tcPr>
            <w:tcW w:w="728" w:type="dxa"/>
            <w:tcBorders>
              <w:top w:val="single" w:sz="4" w:space="0" w:color="auto"/>
              <w:left w:val="single" w:sz="6" w:space="0" w:color="auto"/>
              <w:bottom w:val="single" w:sz="4" w:space="0" w:color="auto"/>
              <w:right w:val="single" w:sz="6" w:space="0" w:color="auto"/>
            </w:tcBorders>
          </w:tcPr>
          <w:p w14:paraId="1C4CDA15" w14:textId="77777777" w:rsidR="00D5554F" w:rsidRDefault="00D5554F">
            <w:pPr>
              <w:autoSpaceDE w:val="0"/>
              <w:autoSpaceDN w:val="0"/>
              <w:spacing w:line="500" w:lineRule="exact"/>
              <w:ind w:right="-5"/>
              <w:jc w:val="center"/>
              <w:textAlignment w:val="bottom"/>
              <w:rPr>
                <w:rFonts w:hAnsi="宋体" w:hint="eastAsia"/>
                <w:sz w:val="24"/>
                <w:szCs w:val="24"/>
              </w:rPr>
            </w:pPr>
          </w:p>
        </w:tc>
        <w:tc>
          <w:tcPr>
            <w:tcW w:w="784" w:type="dxa"/>
            <w:tcBorders>
              <w:top w:val="single" w:sz="4" w:space="0" w:color="auto"/>
              <w:left w:val="single" w:sz="6" w:space="0" w:color="auto"/>
              <w:bottom w:val="single" w:sz="4" w:space="0" w:color="auto"/>
              <w:right w:val="single" w:sz="6" w:space="0" w:color="auto"/>
            </w:tcBorders>
          </w:tcPr>
          <w:p w14:paraId="4B570808" w14:textId="77777777" w:rsidR="00D5554F" w:rsidRDefault="00D5554F">
            <w:pPr>
              <w:autoSpaceDE w:val="0"/>
              <w:autoSpaceDN w:val="0"/>
              <w:spacing w:line="500" w:lineRule="exact"/>
              <w:ind w:right="-5"/>
              <w:jc w:val="center"/>
              <w:textAlignment w:val="bottom"/>
              <w:rPr>
                <w:rFonts w:hAnsi="宋体" w:hint="eastAsia"/>
                <w:sz w:val="24"/>
                <w:szCs w:val="24"/>
              </w:rPr>
            </w:pPr>
          </w:p>
        </w:tc>
        <w:tc>
          <w:tcPr>
            <w:tcW w:w="797" w:type="dxa"/>
            <w:tcBorders>
              <w:top w:val="single" w:sz="4" w:space="0" w:color="auto"/>
              <w:left w:val="single" w:sz="6" w:space="0" w:color="auto"/>
              <w:bottom w:val="single" w:sz="4" w:space="0" w:color="auto"/>
              <w:right w:val="single" w:sz="6" w:space="0" w:color="auto"/>
            </w:tcBorders>
          </w:tcPr>
          <w:p w14:paraId="64DC01C8" w14:textId="77777777" w:rsidR="00D5554F" w:rsidRDefault="00D5554F">
            <w:pPr>
              <w:autoSpaceDE w:val="0"/>
              <w:autoSpaceDN w:val="0"/>
              <w:spacing w:line="500" w:lineRule="exact"/>
              <w:ind w:right="-5"/>
              <w:jc w:val="center"/>
              <w:textAlignment w:val="bottom"/>
              <w:rPr>
                <w:rFonts w:hAnsi="宋体" w:hint="eastAsia"/>
                <w:sz w:val="24"/>
                <w:szCs w:val="24"/>
              </w:rPr>
            </w:pPr>
          </w:p>
        </w:tc>
        <w:tc>
          <w:tcPr>
            <w:tcW w:w="785" w:type="dxa"/>
            <w:tcBorders>
              <w:top w:val="single" w:sz="4" w:space="0" w:color="auto"/>
              <w:left w:val="single" w:sz="6" w:space="0" w:color="auto"/>
              <w:bottom w:val="single" w:sz="4" w:space="0" w:color="auto"/>
              <w:right w:val="single" w:sz="6" w:space="0" w:color="auto"/>
            </w:tcBorders>
          </w:tcPr>
          <w:p w14:paraId="673D3E8E" w14:textId="77777777" w:rsidR="00D5554F" w:rsidRDefault="00D5554F">
            <w:pPr>
              <w:autoSpaceDE w:val="0"/>
              <w:autoSpaceDN w:val="0"/>
              <w:spacing w:line="500" w:lineRule="exact"/>
              <w:ind w:right="-5"/>
              <w:jc w:val="center"/>
              <w:textAlignment w:val="bottom"/>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3395B2D1" w14:textId="77777777" w:rsidR="00D5554F" w:rsidRDefault="00D5554F">
            <w:pPr>
              <w:autoSpaceDE w:val="0"/>
              <w:autoSpaceDN w:val="0"/>
              <w:spacing w:line="500" w:lineRule="exact"/>
              <w:ind w:right="-5"/>
              <w:jc w:val="center"/>
              <w:textAlignment w:val="bottom"/>
              <w:rPr>
                <w:rFonts w:hAnsi="宋体" w:hint="eastAsia"/>
                <w:sz w:val="24"/>
                <w:szCs w:val="24"/>
              </w:rPr>
            </w:pPr>
          </w:p>
        </w:tc>
        <w:tc>
          <w:tcPr>
            <w:tcW w:w="1631" w:type="dxa"/>
            <w:tcBorders>
              <w:top w:val="single" w:sz="4" w:space="0" w:color="auto"/>
              <w:left w:val="single" w:sz="6" w:space="0" w:color="auto"/>
              <w:bottom w:val="single" w:sz="4" w:space="0" w:color="auto"/>
              <w:right w:val="single" w:sz="4" w:space="0" w:color="auto"/>
            </w:tcBorders>
          </w:tcPr>
          <w:p w14:paraId="10F9BE9D" w14:textId="77777777" w:rsidR="00D5554F" w:rsidRDefault="00D5554F">
            <w:pPr>
              <w:autoSpaceDE w:val="0"/>
              <w:autoSpaceDN w:val="0"/>
              <w:spacing w:line="500" w:lineRule="exact"/>
              <w:ind w:right="-5"/>
              <w:jc w:val="center"/>
              <w:textAlignment w:val="bottom"/>
              <w:rPr>
                <w:rFonts w:hAnsi="宋体" w:hint="eastAsia"/>
                <w:sz w:val="24"/>
                <w:szCs w:val="24"/>
              </w:rPr>
            </w:pPr>
          </w:p>
        </w:tc>
      </w:tr>
      <w:tr w:rsidR="00D5554F" w14:paraId="3F7EB9C6" w14:textId="77777777">
        <w:trPr>
          <w:cantSplit/>
          <w:trHeight w:val="655"/>
        </w:trPr>
        <w:tc>
          <w:tcPr>
            <w:tcW w:w="10241" w:type="dxa"/>
            <w:gridSpan w:val="9"/>
            <w:tcBorders>
              <w:top w:val="single" w:sz="4" w:space="0" w:color="auto"/>
              <w:left w:val="single" w:sz="4" w:space="0" w:color="auto"/>
              <w:bottom w:val="single" w:sz="4" w:space="0" w:color="auto"/>
              <w:right w:val="single" w:sz="4" w:space="0" w:color="auto"/>
            </w:tcBorders>
          </w:tcPr>
          <w:p w14:paraId="530D478C" w14:textId="77777777" w:rsidR="00D5554F" w:rsidRDefault="00162371">
            <w:pPr>
              <w:autoSpaceDE w:val="0"/>
              <w:autoSpaceDN w:val="0"/>
              <w:spacing w:line="500" w:lineRule="exact"/>
              <w:ind w:right="-5"/>
              <w:jc w:val="center"/>
              <w:textAlignment w:val="bottom"/>
              <w:rPr>
                <w:rFonts w:hAnsi="宋体" w:hint="eastAsia"/>
                <w:sz w:val="24"/>
                <w:szCs w:val="24"/>
              </w:rPr>
            </w:pPr>
            <w:r>
              <w:rPr>
                <w:rFonts w:asciiTheme="minorEastAsia" w:eastAsiaTheme="minorEastAsia" w:hAnsiTheme="minorEastAsia" w:hint="eastAsia"/>
                <w:sz w:val="24"/>
                <w:szCs w:val="24"/>
              </w:rPr>
              <w:t>总报价（人民币：元）</w:t>
            </w:r>
          </w:p>
        </w:tc>
      </w:tr>
    </w:tbl>
    <w:p w14:paraId="7BA9BAB1" w14:textId="77777777" w:rsidR="00D5554F" w:rsidRDefault="00D5554F">
      <w:pPr>
        <w:rPr>
          <w:rFonts w:asciiTheme="minorEastAsia" w:eastAsiaTheme="minorEastAsia" w:hAnsiTheme="minorEastAsia" w:hint="eastAsia"/>
          <w:sz w:val="24"/>
          <w:szCs w:val="24"/>
        </w:rPr>
      </w:pPr>
    </w:p>
    <w:p w14:paraId="396C095E"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备注：</w:t>
      </w:r>
      <w:r>
        <w:rPr>
          <w:rFonts w:asciiTheme="minorEastAsia" w:eastAsiaTheme="minorEastAsia" w:hAnsiTheme="minorEastAsia" w:hint="eastAsia"/>
          <w:sz w:val="24"/>
          <w:szCs w:val="24"/>
        </w:rPr>
        <w:t xml:space="preserve"> </w:t>
      </w:r>
      <w:r>
        <w:rPr>
          <w:rFonts w:asciiTheme="minorEastAsia" w:eastAsiaTheme="minorEastAsia" w:hAnsiTheme="minorEastAsia" w:hint="eastAsia"/>
          <w:sz w:val="24"/>
          <w:szCs w:val="24"/>
        </w:rPr>
        <w:t>磋商报价</w:t>
      </w:r>
      <w:proofErr w:type="gramStart"/>
      <w:r>
        <w:rPr>
          <w:rFonts w:asciiTheme="minorEastAsia" w:eastAsiaTheme="minorEastAsia" w:hAnsiTheme="minorEastAsia" w:hint="eastAsia"/>
          <w:sz w:val="24"/>
          <w:szCs w:val="24"/>
        </w:rPr>
        <w:t>采用总</w:t>
      </w:r>
      <w:proofErr w:type="gramEnd"/>
      <w:r>
        <w:rPr>
          <w:rFonts w:asciiTheme="minorEastAsia" w:eastAsiaTheme="minorEastAsia" w:hAnsiTheme="minorEastAsia" w:hint="eastAsia"/>
          <w:sz w:val="24"/>
          <w:szCs w:val="24"/>
        </w:rPr>
        <w:t>承包方式，供应商的“总报价”应包括采购人需求的服务（包含与服务相关的产品）价格、培训费用及售后服务费用，项目在指定地点、环境交付、安装、调试、验收所需费用和所有相关税金费用及为完成整个项目所产生的其它所有费用。</w:t>
      </w:r>
    </w:p>
    <w:p w14:paraId="00B038BD" w14:textId="77777777" w:rsidR="00D5554F" w:rsidRDefault="00D5554F">
      <w:pPr>
        <w:rPr>
          <w:rFonts w:asciiTheme="minorEastAsia" w:eastAsiaTheme="minorEastAsia" w:hAnsiTheme="minorEastAsia" w:hint="eastAsia"/>
          <w:sz w:val="24"/>
          <w:szCs w:val="24"/>
        </w:rPr>
      </w:pPr>
    </w:p>
    <w:p w14:paraId="037D591F" w14:textId="77777777" w:rsidR="00D5554F" w:rsidRDefault="00D5554F">
      <w:pPr>
        <w:rPr>
          <w:rFonts w:asciiTheme="minorEastAsia" w:eastAsiaTheme="minorEastAsia" w:hAnsiTheme="minorEastAsia" w:hint="eastAsia"/>
          <w:sz w:val="24"/>
          <w:szCs w:val="24"/>
        </w:rPr>
      </w:pPr>
    </w:p>
    <w:p w14:paraId="7AD09F0D" w14:textId="77777777" w:rsidR="00D5554F" w:rsidRDefault="00D5554F">
      <w:pPr>
        <w:rPr>
          <w:rFonts w:asciiTheme="minorEastAsia" w:eastAsiaTheme="minorEastAsia" w:hAnsiTheme="minorEastAsia" w:hint="eastAsia"/>
          <w:sz w:val="24"/>
          <w:szCs w:val="24"/>
        </w:rPr>
      </w:pPr>
    </w:p>
    <w:p w14:paraId="3072A22E" w14:textId="77777777" w:rsidR="00D5554F" w:rsidRDefault="00D5554F">
      <w:pPr>
        <w:rPr>
          <w:rFonts w:asciiTheme="minorEastAsia" w:eastAsiaTheme="minorEastAsia" w:hAnsiTheme="minorEastAsia" w:hint="eastAsia"/>
          <w:sz w:val="24"/>
          <w:szCs w:val="24"/>
        </w:rPr>
      </w:pPr>
    </w:p>
    <w:p w14:paraId="38C47AE1" w14:textId="77777777" w:rsidR="00D5554F" w:rsidRDefault="00D5554F">
      <w:pPr>
        <w:rPr>
          <w:rFonts w:asciiTheme="minorEastAsia" w:eastAsiaTheme="minorEastAsia" w:hAnsiTheme="minorEastAsia" w:hint="eastAsia"/>
          <w:sz w:val="24"/>
          <w:szCs w:val="24"/>
        </w:rPr>
      </w:pPr>
    </w:p>
    <w:p w14:paraId="64AADE1B" w14:textId="77777777" w:rsidR="00D5554F" w:rsidRDefault="00D5554F">
      <w:pPr>
        <w:rPr>
          <w:rFonts w:asciiTheme="minorEastAsia" w:eastAsiaTheme="minorEastAsia" w:hAnsiTheme="minorEastAsia" w:hint="eastAsia"/>
          <w:sz w:val="24"/>
          <w:szCs w:val="24"/>
        </w:rPr>
      </w:pPr>
    </w:p>
    <w:p w14:paraId="0A179FE2" w14:textId="77777777" w:rsidR="00D5554F" w:rsidRDefault="00D5554F">
      <w:pPr>
        <w:rPr>
          <w:rFonts w:asciiTheme="minorEastAsia" w:eastAsiaTheme="minorEastAsia" w:hAnsiTheme="minorEastAsia" w:hint="eastAsia"/>
          <w:sz w:val="24"/>
          <w:szCs w:val="24"/>
        </w:rPr>
      </w:pPr>
    </w:p>
    <w:p w14:paraId="475D4E0F" w14:textId="77777777" w:rsidR="00D5554F" w:rsidRDefault="00D5554F">
      <w:pPr>
        <w:rPr>
          <w:rFonts w:asciiTheme="minorEastAsia" w:eastAsiaTheme="minorEastAsia" w:hAnsiTheme="minorEastAsia" w:hint="eastAsia"/>
          <w:sz w:val="24"/>
          <w:szCs w:val="24"/>
        </w:rPr>
      </w:pPr>
    </w:p>
    <w:p w14:paraId="61886EB0" w14:textId="77777777" w:rsidR="00D5554F" w:rsidRDefault="00D5554F">
      <w:pPr>
        <w:rPr>
          <w:rFonts w:asciiTheme="minorEastAsia" w:eastAsiaTheme="minorEastAsia" w:hAnsiTheme="minorEastAsia" w:hint="eastAsia"/>
          <w:sz w:val="24"/>
          <w:szCs w:val="24"/>
        </w:rPr>
      </w:pPr>
    </w:p>
    <w:p w14:paraId="4A0B3C97" w14:textId="77777777" w:rsidR="00D5554F" w:rsidRDefault="00D5554F">
      <w:pPr>
        <w:rPr>
          <w:rFonts w:asciiTheme="minorEastAsia" w:eastAsiaTheme="minorEastAsia" w:hAnsiTheme="minorEastAsia" w:hint="eastAsia"/>
          <w:sz w:val="24"/>
          <w:szCs w:val="24"/>
        </w:rPr>
      </w:pPr>
    </w:p>
    <w:p w14:paraId="2C2040DA" w14:textId="77777777" w:rsidR="00D5554F" w:rsidRDefault="00D5554F">
      <w:pPr>
        <w:rPr>
          <w:rFonts w:asciiTheme="minorEastAsia" w:eastAsiaTheme="minorEastAsia" w:hAnsiTheme="minorEastAsia" w:hint="eastAsia"/>
          <w:sz w:val="24"/>
          <w:szCs w:val="24"/>
        </w:rPr>
      </w:pPr>
    </w:p>
    <w:p w14:paraId="6C64B66C" w14:textId="77777777" w:rsidR="00D5554F" w:rsidRDefault="00D5554F">
      <w:pPr>
        <w:rPr>
          <w:rFonts w:asciiTheme="minorEastAsia" w:eastAsiaTheme="minorEastAsia" w:hAnsiTheme="minorEastAsia" w:hint="eastAsia"/>
          <w:sz w:val="24"/>
          <w:szCs w:val="24"/>
        </w:rPr>
      </w:pPr>
    </w:p>
    <w:p w14:paraId="6EB73528" w14:textId="77777777" w:rsidR="00D5554F" w:rsidRDefault="00D5554F">
      <w:pPr>
        <w:rPr>
          <w:rFonts w:asciiTheme="minorEastAsia" w:eastAsiaTheme="minorEastAsia" w:hAnsiTheme="minorEastAsia" w:hint="eastAsia"/>
          <w:sz w:val="24"/>
          <w:szCs w:val="24"/>
        </w:rPr>
      </w:pPr>
    </w:p>
    <w:p w14:paraId="057F3D57" w14:textId="77777777" w:rsidR="00D5554F" w:rsidRDefault="00D5554F">
      <w:pPr>
        <w:rPr>
          <w:rFonts w:asciiTheme="minorEastAsia" w:eastAsiaTheme="minorEastAsia" w:hAnsiTheme="minorEastAsia" w:hint="eastAsia"/>
          <w:sz w:val="24"/>
          <w:szCs w:val="24"/>
        </w:rPr>
      </w:pPr>
    </w:p>
    <w:p w14:paraId="7D60E52E" w14:textId="77777777" w:rsidR="00D5554F" w:rsidRDefault="00D5554F">
      <w:pPr>
        <w:rPr>
          <w:rFonts w:asciiTheme="minorEastAsia" w:eastAsiaTheme="minorEastAsia" w:hAnsiTheme="minorEastAsia" w:hint="eastAsia"/>
          <w:sz w:val="24"/>
          <w:szCs w:val="24"/>
        </w:rPr>
      </w:pPr>
    </w:p>
    <w:p w14:paraId="094506DB" w14:textId="77777777" w:rsidR="00D5554F" w:rsidRDefault="00D5554F">
      <w:pPr>
        <w:rPr>
          <w:rFonts w:asciiTheme="minorEastAsia" w:eastAsiaTheme="minorEastAsia" w:hAnsiTheme="minorEastAsia" w:hint="eastAsia"/>
          <w:sz w:val="24"/>
          <w:szCs w:val="24"/>
        </w:rPr>
      </w:pPr>
    </w:p>
    <w:p w14:paraId="3824BDD3" w14:textId="77777777" w:rsidR="00D5554F" w:rsidRDefault="00D5554F">
      <w:pPr>
        <w:jc w:val="center"/>
        <w:rPr>
          <w:rFonts w:asciiTheme="minorEastAsia" w:eastAsiaTheme="minorEastAsia" w:hAnsiTheme="minorEastAsia" w:hint="eastAsia"/>
          <w:b/>
          <w:sz w:val="32"/>
          <w:szCs w:val="32"/>
        </w:rPr>
      </w:pPr>
    </w:p>
    <w:p w14:paraId="74931F51" w14:textId="77777777" w:rsidR="00D5554F" w:rsidRDefault="00D5554F">
      <w:pPr>
        <w:jc w:val="center"/>
        <w:rPr>
          <w:rFonts w:asciiTheme="minorEastAsia" w:eastAsiaTheme="minorEastAsia" w:hAnsiTheme="minorEastAsia" w:hint="eastAsia"/>
          <w:b/>
          <w:sz w:val="32"/>
          <w:szCs w:val="32"/>
        </w:rPr>
      </w:pPr>
    </w:p>
    <w:p w14:paraId="4B255432" w14:textId="77777777" w:rsidR="00D5554F" w:rsidRDefault="00D5554F">
      <w:pPr>
        <w:jc w:val="center"/>
        <w:rPr>
          <w:rFonts w:asciiTheme="minorEastAsia" w:eastAsiaTheme="minorEastAsia" w:hAnsiTheme="minorEastAsia" w:hint="eastAsia"/>
          <w:b/>
          <w:sz w:val="32"/>
          <w:szCs w:val="32"/>
        </w:rPr>
      </w:pPr>
    </w:p>
    <w:p w14:paraId="721BE00C" w14:textId="77777777" w:rsidR="00D5554F" w:rsidRDefault="00D5554F">
      <w:pPr>
        <w:jc w:val="left"/>
        <w:rPr>
          <w:rFonts w:asciiTheme="minorEastAsia" w:eastAsiaTheme="minorEastAsia" w:hAnsiTheme="minorEastAsia" w:hint="eastAsia"/>
          <w:b/>
          <w:sz w:val="32"/>
          <w:szCs w:val="32"/>
        </w:rPr>
      </w:pPr>
    </w:p>
    <w:p w14:paraId="326F1D0D" w14:textId="77777777" w:rsidR="00D5554F" w:rsidRDefault="00162371">
      <w:pPr>
        <w:rPr>
          <w:rFonts w:asciiTheme="minorEastAsia" w:eastAsiaTheme="minorEastAsia" w:hAnsiTheme="minorEastAsia" w:hint="eastAsia"/>
          <w:b/>
          <w:sz w:val="32"/>
          <w:szCs w:val="32"/>
        </w:rPr>
      </w:pPr>
      <w:r>
        <w:rPr>
          <w:rFonts w:ascii="宋体" w:hAnsi="宋体" w:hint="eastAsia"/>
          <w:b/>
          <w:iCs/>
          <w:sz w:val="32"/>
          <w:szCs w:val="32"/>
        </w:rPr>
        <w:lastRenderedPageBreak/>
        <w:t>七、技术、商务要求响应及偏离表</w:t>
      </w:r>
      <w:bookmarkEnd w:id="155"/>
    </w:p>
    <w:p w14:paraId="6BBA5CC1" w14:textId="77777777" w:rsidR="00D5554F" w:rsidRDefault="00D5554F">
      <w:pPr>
        <w:widowControl/>
        <w:jc w:val="center"/>
        <w:rPr>
          <w:rFonts w:ascii="黑体" w:eastAsia="黑体" w:hAnsi="黑体" w:cs="宋体" w:hint="eastAsia"/>
          <w:b/>
          <w:bCs/>
          <w:kern w:val="0"/>
          <w:sz w:val="32"/>
          <w:szCs w:val="32"/>
        </w:rPr>
      </w:pPr>
    </w:p>
    <w:p w14:paraId="67853A91" w14:textId="77777777" w:rsidR="00D5554F" w:rsidRDefault="00D5554F">
      <w:pPr>
        <w:widowControl/>
        <w:jc w:val="center"/>
        <w:rPr>
          <w:rFonts w:ascii="黑体" w:eastAsia="黑体" w:hAnsi="黑体" w:cs="宋体" w:hint="eastAsia"/>
          <w:b/>
          <w:bCs/>
          <w:kern w:val="0"/>
          <w:sz w:val="32"/>
          <w:szCs w:val="32"/>
        </w:rPr>
      </w:pPr>
    </w:p>
    <w:p w14:paraId="7D24C096" w14:textId="77777777" w:rsidR="00D5554F" w:rsidRDefault="00162371">
      <w:pPr>
        <w:widowControl/>
        <w:jc w:val="center"/>
        <w:rPr>
          <w:rFonts w:ascii="宋体" w:hAnsi="宋体" w:cs="宋体" w:hint="eastAsia"/>
          <w:kern w:val="0"/>
          <w:sz w:val="24"/>
          <w:szCs w:val="24"/>
        </w:rPr>
      </w:pPr>
      <w:r>
        <w:rPr>
          <w:rFonts w:ascii="黑体" w:eastAsia="黑体" w:hAnsi="黑体" w:cs="宋体" w:hint="eastAsia"/>
          <w:b/>
          <w:bCs/>
          <w:kern w:val="0"/>
          <w:sz w:val="32"/>
          <w:szCs w:val="32"/>
        </w:rPr>
        <w:t>技术要求响应及偏离表</w:t>
      </w:r>
    </w:p>
    <w:tbl>
      <w:tblPr>
        <w:tblW w:w="0" w:type="auto"/>
        <w:tblCellSpacing w:w="0" w:type="dxa"/>
        <w:tblLayout w:type="fixed"/>
        <w:tblLook w:val="04A0" w:firstRow="1" w:lastRow="0" w:firstColumn="1" w:lastColumn="0" w:noHBand="0" w:noVBand="1"/>
      </w:tblPr>
      <w:tblGrid>
        <w:gridCol w:w="545"/>
        <w:gridCol w:w="3291"/>
        <w:gridCol w:w="2852"/>
        <w:gridCol w:w="1308"/>
        <w:gridCol w:w="1173"/>
      </w:tblGrid>
      <w:tr w:rsidR="00D5554F" w14:paraId="6D702949" w14:textId="77777777">
        <w:trPr>
          <w:tblCellSpacing w:w="0" w:type="dxa"/>
        </w:trPr>
        <w:tc>
          <w:tcPr>
            <w:tcW w:w="545" w:type="dxa"/>
            <w:tcBorders>
              <w:top w:val="single" w:sz="8" w:space="0" w:color="000000"/>
              <w:left w:val="single" w:sz="8" w:space="0" w:color="000000"/>
              <w:bottom w:val="single" w:sz="8" w:space="0" w:color="000000"/>
              <w:right w:val="single" w:sz="8" w:space="0" w:color="000000"/>
            </w:tcBorders>
            <w:vAlign w:val="center"/>
          </w:tcPr>
          <w:p w14:paraId="05FD3AA0"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序号</w:t>
            </w:r>
          </w:p>
        </w:tc>
        <w:tc>
          <w:tcPr>
            <w:tcW w:w="3291" w:type="dxa"/>
            <w:tcBorders>
              <w:top w:val="single" w:sz="8" w:space="0" w:color="000000"/>
              <w:left w:val="single" w:sz="8" w:space="0" w:color="000000"/>
              <w:bottom w:val="single" w:sz="8" w:space="0" w:color="000000"/>
              <w:right w:val="single" w:sz="8" w:space="0" w:color="000000"/>
            </w:tcBorders>
            <w:vAlign w:val="center"/>
          </w:tcPr>
          <w:p w14:paraId="5EBEB09D"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采购文件要求</w:t>
            </w:r>
          </w:p>
        </w:tc>
        <w:tc>
          <w:tcPr>
            <w:tcW w:w="2852" w:type="dxa"/>
            <w:tcBorders>
              <w:top w:val="single" w:sz="8" w:space="0" w:color="000000"/>
              <w:left w:val="single" w:sz="8" w:space="0" w:color="000000"/>
              <w:bottom w:val="single" w:sz="8" w:space="0" w:color="000000"/>
              <w:right w:val="single" w:sz="8" w:space="0" w:color="000000"/>
            </w:tcBorders>
            <w:vAlign w:val="center"/>
          </w:tcPr>
          <w:p w14:paraId="548A627B"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响应情况</w:t>
            </w:r>
          </w:p>
        </w:tc>
        <w:tc>
          <w:tcPr>
            <w:tcW w:w="1308" w:type="dxa"/>
            <w:tcBorders>
              <w:top w:val="single" w:sz="8" w:space="0" w:color="000000"/>
              <w:left w:val="single" w:sz="8" w:space="0" w:color="000000"/>
              <w:bottom w:val="single" w:sz="8" w:space="0" w:color="000000"/>
              <w:right w:val="single" w:sz="8" w:space="0" w:color="000000"/>
            </w:tcBorders>
            <w:vAlign w:val="center"/>
          </w:tcPr>
          <w:p w14:paraId="5BF0F4A7"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超出、符合或偏离</w:t>
            </w:r>
          </w:p>
        </w:tc>
        <w:tc>
          <w:tcPr>
            <w:tcW w:w="1173" w:type="dxa"/>
            <w:tcBorders>
              <w:top w:val="single" w:sz="8" w:space="0" w:color="000000"/>
              <w:left w:val="single" w:sz="8" w:space="0" w:color="000000"/>
              <w:bottom w:val="single" w:sz="8" w:space="0" w:color="000000"/>
              <w:right w:val="single" w:sz="8" w:space="0" w:color="000000"/>
            </w:tcBorders>
            <w:vAlign w:val="center"/>
          </w:tcPr>
          <w:p w14:paraId="45E6A10E"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证明</w:t>
            </w:r>
          </w:p>
          <w:p w14:paraId="3BBD6FA0"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材料</w:t>
            </w:r>
          </w:p>
        </w:tc>
      </w:tr>
      <w:tr w:rsidR="00D5554F" w14:paraId="3A579EF5"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02ECBF66"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4F77527E"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single" w:sz="8" w:space="0" w:color="000000"/>
              <w:bottom w:val="single" w:sz="8" w:space="0" w:color="000000"/>
              <w:right w:val="single" w:sz="8" w:space="0" w:color="000000"/>
            </w:tcBorders>
            <w:vAlign w:val="center"/>
          </w:tcPr>
          <w:p w14:paraId="2FA48C96"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56B214AE"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08D04E47"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D5554F" w14:paraId="4788A67B"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4E79FA70"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388987EF"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single" w:sz="8" w:space="0" w:color="000000"/>
              <w:bottom w:val="single" w:sz="8" w:space="0" w:color="000000"/>
              <w:right w:val="single" w:sz="8" w:space="0" w:color="000000"/>
            </w:tcBorders>
            <w:vAlign w:val="center"/>
          </w:tcPr>
          <w:p w14:paraId="0F30AF39"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59BED78D"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09601EC2"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D5554F" w14:paraId="60BB47DF"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6067AAC0"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040E8170"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single" w:sz="8" w:space="0" w:color="000000"/>
              <w:bottom w:val="single" w:sz="8" w:space="0" w:color="000000"/>
              <w:right w:val="single" w:sz="8" w:space="0" w:color="000000"/>
            </w:tcBorders>
            <w:vAlign w:val="center"/>
          </w:tcPr>
          <w:p w14:paraId="3B885890"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78BA72F6"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23D941BA"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D5554F" w14:paraId="1F272A8A"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0BC124E9"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0BB1AB88"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single" w:sz="8" w:space="0" w:color="000000"/>
              <w:bottom w:val="single" w:sz="8" w:space="0" w:color="000000"/>
              <w:right w:val="single" w:sz="8" w:space="0" w:color="000000"/>
            </w:tcBorders>
            <w:vAlign w:val="center"/>
          </w:tcPr>
          <w:p w14:paraId="3A0E2C51"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4CC6E3D6"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051F5C5E"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D5554F" w14:paraId="465A2E03"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3C979FF0"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1FDF8FAF"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single" w:sz="8" w:space="0" w:color="000000"/>
              <w:bottom w:val="single" w:sz="8" w:space="0" w:color="000000"/>
              <w:right w:val="single" w:sz="8" w:space="0" w:color="000000"/>
            </w:tcBorders>
            <w:vAlign w:val="center"/>
          </w:tcPr>
          <w:p w14:paraId="5E97E9B7"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04EDF3B7"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37AB6BFA"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D5554F" w14:paraId="2C5F7C5A"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0CA3FAEA"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09DDA3F9"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single" w:sz="8" w:space="0" w:color="000000"/>
              <w:bottom w:val="single" w:sz="8" w:space="0" w:color="000000"/>
              <w:right w:val="single" w:sz="8" w:space="0" w:color="000000"/>
            </w:tcBorders>
            <w:vAlign w:val="center"/>
          </w:tcPr>
          <w:p w14:paraId="16E84D71"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68EFB48D"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4EEE7085"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D5554F" w14:paraId="4C1B2CAC"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663260F5"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35BE9628"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single" w:sz="8" w:space="0" w:color="000000"/>
              <w:bottom w:val="single" w:sz="8" w:space="0" w:color="000000"/>
              <w:right w:val="single" w:sz="8" w:space="0" w:color="000000"/>
            </w:tcBorders>
            <w:vAlign w:val="center"/>
          </w:tcPr>
          <w:p w14:paraId="6B935FBC"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0FCC9C05"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378A34DF"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D5554F" w14:paraId="220F6D7D"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498D9E45"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single" w:sz="8" w:space="0" w:color="000000"/>
              <w:bottom w:val="single" w:sz="8" w:space="0" w:color="000000"/>
              <w:right w:val="single" w:sz="8" w:space="0" w:color="000000"/>
            </w:tcBorders>
            <w:vAlign w:val="center"/>
          </w:tcPr>
          <w:p w14:paraId="58FDAA76"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w:t>
            </w:r>
          </w:p>
        </w:tc>
        <w:tc>
          <w:tcPr>
            <w:tcW w:w="2852" w:type="dxa"/>
            <w:tcBorders>
              <w:top w:val="nil"/>
              <w:left w:val="single" w:sz="8" w:space="0" w:color="000000"/>
              <w:bottom w:val="single" w:sz="8" w:space="0" w:color="000000"/>
              <w:right w:val="single" w:sz="8" w:space="0" w:color="000000"/>
            </w:tcBorders>
            <w:vAlign w:val="center"/>
          </w:tcPr>
          <w:p w14:paraId="16815234"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single" w:sz="8" w:space="0" w:color="000000"/>
              <w:bottom w:val="single" w:sz="8" w:space="0" w:color="000000"/>
              <w:right w:val="single" w:sz="8" w:space="0" w:color="000000"/>
            </w:tcBorders>
            <w:vAlign w:val="center"/>
          </w:tcPr>
          <w:p w14:paraId="7A3B467D"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single" w:sz="8" w:space="0" w:color="000000"/>
              <w:bottom w:val="single" w:sz="8" w:space="0" w:color="000000"/>
              <w:right w:val="single" w:sz="8" w:space="0" w:color="000000"/>
            </w:tcBorders>
            <w:vAlign w:val="center"/>
          </w:tcPr>
          <w:p w14:paraId="4F0C330E"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r>
    </w:tbl>
    <w:p w14:paraId="44E8203D" w14:textId="77777777" w:rsidR="00D5554F" w:rsidRDefault="00D5554F">
      <w:pPr>
        <w:jc w:val="center"/>
        <w:rPr>
          <w:rFonts w:ascii="Times New Roman" w:eastAsia="黑体" w:hAnsi="Times New Roman"/>
          <w:b/>
          <w:sz w:val="36"/>
          <w:szCs w:val="21"/>
        </w:rPr>
      </w:pPr>
    </w:p>
    <w:p w14:paraId="1829971C" w14:textId="77777777" w:rsidR="00D5554F" w:rsidRDefault="00D5554F">
      <w:pPr>
        <w:spacing w:after="120"/>
        <w:rPr>
          <w:rFonts w:ascii="Times New Roman" w:eastAsia="楷体_GB2312" w:hAnsi="Times New Roman"/>
          <w:kern w:val="0"/>
          <w:sz w:val="26"/>
          <w:szCs w:val="20"/>
        </w:rPr>
      </w:pPr>
    </w:p>
    <w:p w14:paraId="0E96C393" w14:textId="77777777" w:rsidR="00D5554F" w:rsidRDefault="00D5554F">
      <w:pPr>
        <w:rPr>
          <w:rFonts w:ascii="Times New Roman" w:eastAsia="楷体_GB2312" w:hAnsi="Times New Roman"/>
          <w:kern w:val="0"/>
          <w:sz w:val="26"/>
          <w:szCs w:val="20"/>
        </w:rPr>
      </w:pPr>
    </w:p>
    <w:p w14:paraId="48D98CEF" w14:textId="77777777" w:rsidR="00D5554F" w:rsidRDefault="00D5554F">
      <w:pPr>
        <w:spacing w:after="120"/>
        <w:rPr>
          <w:rFonts w:ascii="Times New Roman" w:eastAsia="楷体_GB2312" w:hAnsi="Times New Roman"/>
          <w:kern w:val="0"/>
          <w:sz w:val="26"/>
          <w:szCs w:val="20"/>
        </w:rPr>
      </w:pPr>
    </w:p>
    <w:p w14:paraId="5D007EF2" w14:textId="77777777" w:rsidR="00D5554F" w:rsidRDefault="00D5554F">
      <w:pPr>
        <w:rPr>
          <w:rFonts w:ascii="Times New Roman" w:eastAsia="楷体_GB2312" w:hAnsi="Times New Roman"/>
          <w:kern w:val="0"/>
          <w:sz w:val="26"/>
          <w:szCs w:val="20"/>
        </w:rPr>
      </w:pPr>
    </w:p>
    <w:p w14:paraId="7712E6BF" w14:textId="77777777" w:rsidR="00D5554F" w:rsidRDefault="00D5554F">
      <w:pPr>
        <w:spacing w:after="120"/>
        <w:rPr>
          <w:rFonts w:ascii="Times New Roman" w:eastAsia="楷体_GB2312" w:hAnsi="Times New Roman"/>
          <w:kern w:val="0"/>
          <w:sz w:val="26"/>
          <w:szCs w:val="20"/>
        </w:rPr>
      </w:pPr>
    </w:p>
    <w:p w14:paraId="2B2B2F9D" w14:textId="77777777" w:rsidR="00D5554F" w:rsidRDefault="00162371">
      <w:pPr>
        <w:widowControl/>
        <w:jc w:val="center"/>
        <w:rPr>
          <w:rFonts w:ascii="宋体" w:hAnsi="宋体" w:cs="宋体" w:hint="eastAsia"/>
          <w:kern w:val="0"/>
          <w:sz w:val="24"/>
          <w:szCs w:val="24"/>
        </w:rPr>
      </w:pPr>
      <w:r>
        <w:rPr>
          <w:rFonts w:ascii="黑体" w:eastAsia="黑体" w:hAnsi="黑体" w:cs="宋体" w:hint="eastAsia"/>
          <w:b/>
          <w:bCs/>
          <w:kern w:val="0"/>
          <w:sz w:val="32"/>
          <w:szCs w:val="32"/>
        </w:rPr>
        <w:t>商务要求响应及偏离表</w:t>
      </w:r>
    </w:p>
    <w:tbl>
      <w:tblPr>
        <w:tblW w:w="0" w:type="auto"/>
        <w:tblCellSpacing w:w="0" w:type="dxa"/>
        <w:tblLayout w:type="fixed"/>
        <w:tblLook w:val="04A0" w:firstRow="1" w:lastRow="0" w:firstColumn="1" w:lastColumn="0" w:noHBand="0" w:noVBand="1"/>
      </w:tblPr>
      <w:tblGrid>
        <w:gridCol w:w="545"/>
        <w:gridCol w:w="3291"/>
        <w:gridCol w:w="2852"/>
        <w:gridCol w:w="1308"/>
        <w:gridCol w:w="1173"/>
      </w:tblGrid>
      <w:tr w:rsidR="00D5554F" w14:paraId="12DD4107" w14:textId="77777777">
        <w:trPr>
          <w:tblCellSpacing w:w="0" w:type="dxa"/>
        </w:trPr>
        <w:tc>
          <w:tcPr>
            <w:tcW w:w="545" w:type="dxa"/>
            <w:tcBorders>
              <w:top w:val="single" w:sz="8" w:space="0" w:color="000000"/>
              <w:left w:val="single" w:sz="8" w:space="0" w:color="000000"/>
              <w:bottom w:val="single" w:sz="8" w:space="0" w:color="000000"/>
              <w:right w:val="single" w:sz="8" w:space="0" w:color="000000"/>
            </w:tcBorders>
            <w:vAlign w:val="center"/>
          </w:tcPr>
          <w:p w14:paraId="32CE6830"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序号</w:t>
            </w:r>
          </w:p>
        </w:tc>
        <w:tc>
          <w:tcPr>
            <w:tcW w:w="3291" w:type="dxa"/>
            <w:tcBorders>
              <w:top w:val="single" w:sz="8" w:space="0" w:color="000000"/>
              <w:left w:val="nil"/>
              <w:bottom w:val="single" w:sz="8" w:space="0" w:color="000000"/>
              <w:right w:val="single" w:sz="8" w:space="0" w:color="000000"/>
            </w:tcBorders>
            <w:vAlign w:val="center"/>
          </w:tcPr>
          <w:p w14:paraId="337FBE39"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采购文件要求</w:t>
            </w:r>
          </w:p>
        </w:tc>
        <w:tc>
          <w:tcPr>
            <w:tcW w:w="2852" w:type="dxa"/>
            <w:tcBorders>
              <w:top w:val="single" w:sz="8" w:space="0" w:color="000000"/>
              <w:left w:val="nil"/>
              <w:bottom w:val="single" w:sz="8" w:space="0" w:color="000000"/>
              <w:right w:val="single" w:sz="8" w:space="0" w:color="000000"/>
            </w:tcBorders>
            <w:vAlign w:val="center"/>
          </w:tcPr>
          <w:p w14:paraId="46B160CE"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响应情况</w:t>
            </w:r>
          </w:p>
        </w:tc>
        <w:tc>
          <w:tcPr>
            <w:tcW w:w="1308" w:type="dxa"/>
            <w:tcBorders>
              <w:top w:val="single" w:sz="8" w:space="0" w:color="000000"/>
              <w:left w:val="nil"/>
              <w:bottom w:val="single" w:sz="8" w:space="0" w:color="000000"/>
              <w:right w:val="single" w:sz="8" w:space="0" w:color="000000"/>
            </w:tcBorders>
            <w:vAlign w:val="center"/>
          </w:tcPr>
          <w:p w14:paraId="1DDB9F59"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超出、符合或偏离</w:t>
            </w:r>
          </w:p>
        </w:tc>
        <w:tc>
          <w:tcPr>
            <w:tcW w:w="1173" w:type="dxa"/>
            <w:tcBorders>
              <w:top w:val="single" w:sz="8" w:space="0" w:color="000000"/>
              <w:left w:val="nil"/>
              <w:bottom w:val="single" w:sz="8" w:space="0" w:color="000000"/>
              <w:right w:val="single" w:sz="8" w:space="0" w:color="000000"/>
            </w:tcBorders>
            <w:vAlign w:val="center"/>
          </w:tcPr>
          <w:p w14:paraId="0D7CCB03"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证明</w:t>
            </w:r>
          </w:p>
          <w:p w14:paraId="0784F5FB"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材料</w:t>
            </w:r>
          </w:p>
        </w:tc>
      </w:tr>
      <w:tr w:rsidR="00D5554F" w14:paraId="329A8F55"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4D146EC7"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nil"/>
              <w:bottom w:val="single" w:sz="8" w:space="0" w:color="000000"/>
              <w:right w:val="single" w:sz="8" w:space="0" w:color="000000"/>
            </w:tcBorders>
            <w:vAlign w:val="center"/>
          </w:tcPr>
          <w:p w14:paraId="23EA9BD7"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nil"/>
              <w:bottom w:val="single" w:sz="8" w:space="0" w:color="000000"/>
              <w:right w:val="single" w:sz="8" w:space="0" w:color="000000"/>
            </w:tcBorders>
            <w:vAlign w:val="center"/>
          </w:tcPr>
          <w:p w14:paraId="7A694EE2"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nil"/>
              <w:bottom w:val="single" w:sz="8" w:space="0" w:color="000000"/>
              <w:right w:val="single" w:sz="8" w:space="0" w:color="000000"/>
            </w:tcBorders>
            <w:vAlign w:val="center"/>
          </w:tcPr>
          <w:p w14:paraId="350434C1"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nil"/>
              <w:bottom w:val="single" w:sz="8" w:space="0" w:color="000000"/>
              <w:right w:val="single" w:sz="8" w:space="0" w:color="000000"/>
            </w:tcBorders>
            <w:vAlign w:val="center"/>
          </w:tcPr>
          <w:p w14:paraId="7D68A54E"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D5554F" w14:paraId="56C52998"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6E797C3A"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nil"/>
              <w:bottom w:val="single" w:sz="8" w:space="0" w:color="000000"/>
              <w:right w:val="single" w:sz="8" w:space="0" w:color="000000"/>
            </w:tcBorders>
            <w:vAlign w:val="center"/>
          </w:tcPr>
          <w:p w14:paraId="459FC0CB"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nil"/>
              <w:bottom w:val="single" w:sz="8" w:space="0" w:color="000000"/>
              <w:right w:val="single" w:sz="8" w:space="0" w:color="000000"/>
            </w:tcBorders>
            <w:vAlign w:val="center"/>
          </w:tcPr>
          <w:p w14:paraId="1CB4122D"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nil"/>
              <w:bottom w:val="single" w:sz="8" w:space="0" w:color="000000"/>
              <w:right w:val="single" w:sz="8" w:space="0" w:color="000000"/>
            </w:tcBorders>
            <w:vAlign w:val="center"/>
          </w:tcPr>
          <w:p w14:paraId="432A0770"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nil"/>
              <w:bottom w:val="single" w:sz="8" w:space="0" w:color="000000"/>
              <w:right w:val="single" w:sz="8" w:space="0" w:color="000000"/>
            </w:tcBorders>
            <w:vAlign w:val="center"/>
          </w:tcPr>
          <w:p w14:paraId="3E6C2B47"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D5554F" w14:paraId="71864EC9"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64D98E26"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nil"/>
              <w:bottom w:val="single" w:sz="8" w:space="0" w:color="000000"/>
              <w:right w:val="single" w:sz="8" w:space="0" w:color="000000"/>
            </w:tcBorders>
            <w:vAlign w:val="center"/>
          </w:tcPr>
          <w:p w14:paraId="092F3128"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nil"/>
              <w:bottom w:val="single" w:sz="8" w:space="0" w:color="000000"/>
              <w:right w:val="single" w:sz="8" w:space="0" w:color="000000"/>
            </w:tcBorders>
            <w:vAlign w:val="center"/>
          </w:tcPr>
          <w:p w14:paraId="727D8DD7"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nil"/>
              <w:bottom w:val="single" w:sz="8" w:space="0" w:color="000000"/>
              <w:right w:val="single" w:sz="8" w:space="0" w:color="000000"/>
            </w:tcBorders>
            <w:vAlign w:val="center"/>
          </w:tcPr>
          <w:p w14:paraId="55B767CA"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nil"/>
              <w:bottom w:val="single" w:sz="8" w:space="0" w:color="000000"/>
              <w:right w:val="single" w:sz="8" w:space="0" w:color="000000"/>
            </w:tcBorders>
            <w:vAlign w:val="center"/>
          </w:tcPr>
          <w:p w14:paraId="7815A5CB"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D5554F" w14:paraId="14D4EBD7"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4889608B"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nil"/>
              <w:bottom w:val="single" w:sz="8" w:space="0" w:color="000000"/>
              <w:right w:val="single" w:sz="8" w:space="0" w:color="000000"/>
            </w:tcBorders>
            <w:vAlign w:val="center"/>
          </w:tcPr>
          <w:p w14:paraId="59498126"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nil"/>
              <w:bottom w:val="single" w:sz="8" w:space="0" w:color="000000"/>
              <w:right w:val="single" w:sz="8" w:space="0" w:color="000000"/>
            </w:tcBorders>
            <w:vAlign w:val="center"/>
          </w:tcPr>
          <w:p w14:paraId="73EC61AC"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nil"/>
              <w:bottom w:val="single" w:sz="8" w:space="0" w:color="000000"/>
              <w:right w:val="single" w:sz="8" w:space="0" w:color="000000"/>
            </w:tcBorders>
            <w:vAlign w:val="center"/>
          </w:tcPr>
          <w:p w14:paraId="4E6BFFA4"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nil"/>
              <w:bottom w:val="single" w:sz="8" w:space="0" w:color="000000"/>
              <w:right w:val="single" w:sz="8" w:space="0" w:color="000000"/>
            </w:tcBorders>
            <w:vAlign w:val="center"/>
          </w:tcPr>
          <w:p w14:paraId="203B0FAC"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D5554F" w14:paraId="22BCC9F4"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47684CFB"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lastRenderedPageBreak/>
              <w:t> </w:t>
            </w:r>
          </w:p>
        </w:tc>
        <w:tc>
          <w:tcPr>
            <w:tcW w:w="3291" w:type="dxa"/>
            <w:tcBorders>
              <w:top w:val="nil"/>
              <w:left w:val="nil"/>
              <w:bottom w:val="single" w:sz="8" w:space="0" w:color="000000"/>
              <w:right w:val="single" w:sz="8" w:space="0" w:color="000000"/>
            </w:tcBorders>
            <w:vAlign w:val="center"/>
          </w:tcPr>
          <w:p w14:paraId="075E03AB"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nil"/>
              <w:bottom w:val="single" w:sz="8" w:space="0" w:color="000000"/>
              <w:right w:val="single" w:sz="8" w:space="0" w:color="000000"/>
            </w:tcBorders>
            <w:vAlign w:val="center"/>
          </w:tcPr>
          <w:p w14:paraId="3CBF595D"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nil"/>
              <w:bottom w:val="single" w:sz="8" w:space="0" w:color="000000"/>
              <w:right w:val="single" w:sz="8" w:space="0" w:color="000000"/>
            </w:tcBorders>
            <w:vAlign w:val="center"/>
          </w:tcPr>
          <w:p w14:paraId="13D41F00"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nil"/>
              <w:bottom w:val="single" w:sz="8" w:space="0" w:color="000000"/>
              <w:right w:val="single" w:sz="8" w:space="0" w:color="000000"/>
            </w:tcBorders>
            <w:vAlign w:val="center"/>
          </w:tcPr>
          <w:p w14:paraId="4BB61126"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D5554F" w14:paraId="4DFFEDEE"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3F9C65BD"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nil"/>
              <w:bottom w:val="single" w:sz="8" w:space="0" w:color="000000"/>
              <w:right w:val="single" w:sz="8" w:space="0" w:color="000000"/>
            </w:tcBorders>
            <w:vAlign w:val="center"/>
          </w:tcPr>
          <w:p w14:paraId="6DF7E42A"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nil"/>
              <w:bottom w:val="single" w:sz="8" w:space="0" w:color="000000"/>
              <w:right w:val="single" w:sz="8" w:space="0" w:color="000000"/>
            </w:tcBorders>
            <w:vAlign w:val="center"/>
          </w:tcPr>
          <w:p w14:paraId="59F91DA9"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nil"/>
              <w:bottom w:val="single" w:sz="8" w:space="0" w:color="000000"/>
              <w:right w:val="single" w:sz="8" w:space="0" w:color="000000"/>
            </w:tcBorders>
            <w:vAlign w:val="center"/>
          </w:tcPr>
          <w:p w14:paraId="44F3C6B8"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nil"/>
              <w:bottom w:val="single" w:sz="8" w:space="0" w:color="000000"/>
              <w:right w:val="single" w:sz="8" w:space="0" w:color="000000"/>
            </w:tcBorders>
            <w:vAlign w:val="center"/>
          </w:tcPr>
          <w:p w14:paraId="571B5104"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D5554F" w14:paraId="7F168B9F"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6E579761"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nil"/>
              <w:bottom w:val="single" w:sz="8" w:space="0" w:color="000000"/>
              <w:right w:val="single" w:sz="8" w:space="0" w:color="000000"/>
            </w:tcBorders>
            <w:vAlign w:val="center"/>
          </w:tcPr>
          <w:p w14:paraId="31574EDD"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2852" w:type="dxa"/>
            <w:tcBorders>
              <w:top w:val="nil"/>
              <w:left w:val="nil"/>
              <w:bottom w:val="single" w:sz="8" w:space="0" w:color="000000"/>
              <w:right w:val="single" w:sz="8" w:space="0" w:color="000000"/>
            </w:tcBorders>
            <w:vAlign w:val="center"/>
          </w:tcPr>
          <w:p w14:paraId="7D793A0A"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nil"/>
              <w:bottom w:val="single" w:sz="8" w:space="0" w:color="000000"/>
              <w:right w:val="single" w:sz="8" w:space="0" w:color="000000"/>
            </w:tcBorders>
            <w:vAlign w:val="center"/>
          </w:tcPr>
          <w:p w14:paraId="2EB495F5"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nil"/>
              <w:bottom w:val="single" w:sz="8" w:space="0" w:color="000000"/>
              <w:right w:val="single" w:sz="8" w:space="0" w:color="000000"/>
            </w:tcBorders>
            <w:vAlign w:val="center"/>
          </w:tcPr>
          <w:p w14:paraId="60E9A973"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r>
      <w:tr w:rsidR="00D5554F" w14:paraId="1EC29C1C" w14:textId="77777777">
        <w:trPr>
          <w:trHeight w:val="640"/>
          <w:tblCellSpacing w:w="0" w:type="dxa"/>
        </w:trPr>
        <w:tc>
          <w:tcPr>
            <w:tcW w:w="545" w:type="dxa"/>
            <w:tcBorders>
              <w:top w:val="nil"/>
              <w:left w:val="single" w:sz="8" w:space="0" w:color="000000"/>
              <w:bottom w:val="single" w:sz="8" w:space="0" w:color="000000"/>
              <w:right w:val="single" w:sz="8" w:space="0" w:color="000000"/>
            </w:tcBorders>
            <w:vAlign w:val="center"/>
          </w:tcPr>
          <w:p w14:paraId="1EF753B7"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3291" w:type="dxa"/>
            <w:tcBorders>
              <w:top w:val="nil"/>
              <w:left w:val="nil"/>
              <w:bottom w:val="single" w:sz="8" w:space="0" w:color="000000"/>
              <w:right w:val="single" w:sz="8" w:space="0" w:color="000000"/>
            </w:tcBorders>
            <w:vAlign w:val="center"/>
          </w:tcPr>
          <w:p w14:paraId="11535E30"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w:t>
            </w:r>
          </w:p>
        </w:tc>
        <w:tc>
          <w:tcPr>
            <w:tcW w:w="2852" w:type="dxa"/>
            <w:tcBorders>
              <w:top w:val="nil"/>
              <w:left w:val="nil"/>
              <w:bottom w:val="single" w:sz="8" w:space="0" w:color="000000"/>
              <w:right w:val="single" w:sz="8" w:space="0" w:color="000000"/>
            </w:tcBorders>
            <w:vAlign w:val="center"/>
          </w:tcPr>
          <w:p w14:paraId="46510E96"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308" w:type="dxa"/>
            <w:tcBorders>
              <w:top w:val="nil"/>
              <w:left w:val="nil"/>
              <w:bottom w:val="single" w:sz="8" w:space="0" w:color="000000"/>
              <w:right w:val="single" w:sz="8" w:space="0" w:color="000000"/>
            </w:tcBorders>
            <w:vAlign w:val="center"/>
          </w:tcPr>
          <w:p w14:paraId="2EA95E58"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c>
          <w:tcPr>
            <w:tcW w:w="1173" w:type="dxa"/>
            <w:tcBorders>
              <w:top w:val="nil"/>
              <w:left w:val="nil"/>
              <w:bottom w:val="single" w:sz="8" w:space="0" w:color="000000"/>
              <w:right w:val="single" w:sz="8" w:space="0" w:color="000000"/>
            </w:tcBorders>
            <w:vAlign w:val="center"/>
          </w:tcPr>
          <w:p w14:paraId="3295253E" w14:textId="77777777" w:rsidR="00D5554F" w:rsidRDefault="00162371">
            <w:pPr>
              <w:widowControl/>
              <w:jc w:val="center"/>
              <w:rPr>
                <w:rFonts w:ascii="宋体" w:hAnsi="宋体" w:cs="宋体" w:hint="eastAsia"/>
                <w:kern w:val="0"/>
                <w:sz w:val="24"/>
                <w:szCs w:val="24"/>
              </w:rPr>
            </w:pPr>
            <w:r>
              <w:rPr>
                <w:rFonts w:ascii="宋体" w:hAnsi="宋体" w:cs="宋体" w:hint="eastAsia"/>
                <w:kern w:val="0"/>
                <w:sz w:val="24"/>
                <w:szCs w:val="24"/>
              </w:rPr>
              <w:t> </w:t>
            </w:r>
          </w:p>
        </w:tc>
      </w:tr>
    </w:tbl>
    <w:p w14:paraId="2AEB96D2" w14:textId="77777777" w:rsidR="00D5554F" w:rsidRDefault="00162371">
      <w:pPr>
        <w:widowControl/>
        <w:rPr>
          <w:rFonts w:ascii="宋体" w:hAnsi="宋体" w:cs="宋体" w:hint="eastAsia"/>
          <w:kern w:val="0"/>
          <w:sz w:val="24"/>
          <w:szCs w:val="24"/>
        </w:rPr>
      </w:pPr>
      <w:r>
        <w:rPr>
          <w:rFonts w:ascii="宋体" w:hAnsi="宋体" w:cs="宋体" w:hint="eastAsia"/>
          <w:kern w:val="0"/>
          <w:sz w:val="24"/>
          <w:szCs w:val="24"/>
        </w:rPr>
        <w:t>注：</w:t>
      </w:r>
      <w:r>
        <w:rPr>
          <w:rFonts w:ascii="宋体" w:hAnsi="宋体" w:cs="宋体" w:hint="eastAsia"/>
          <w:kern w:val="0"/>
          <w:sz w:val="24"/>
          <w:szCs w:val="24"/>
        </w:rPr>
        <w:t xml:space="preserve"> </w:t>
      </w:r>
      <w:r>
        <w:rPr>
          <w:rFonts w:ascii="宋体" w:hAnsi="宋体" w:cs="宋体" w:hint="eastAsia"/>
          <w:kern w:val="0"/>
          <w:sz w:val="24"/>
          <w:szCs w:val="24"/>
        </w:rPr>
        <w:t>行数不够，可自行添加。</w:t>
      </w:r>
    </w:p>
    <w:p w14:paraId="2B05B60E" w14:textId="77777777" w:rsidR="00D5554F" w:rsidRDefault="00D5554F">
      <w:pPr>
        <w:spacing w:line="588" w:lineRule="exact"/>
        <w:rPr>
          <w:rFonts w:asciiTheme="minorEastAsia" w:eastAsiaTheme="minorEastAsia" w:hAnsiTheme="minorEastAsia" w:hint="eastAsia"/>
          <w:sz w:val="24"/>
        </w:rPr>
      </w:pPr>
    </w:p>
    <w:p w14:paraId="152600AB" w14:textId="77777777" w:rsidR="00D5554F" w:rsidRDefault="00162371">
      <w:pPr>
        <w:spacing w:line="588" w:lineRule="exact"/>
        <w:rPr>
          <w:rFonts w:asciiTheme="minorEastAsia" w:eastAsiaTheme="minorEastAsia" w:hAnsiTheme="minorEastAsia" w:hint="eastAsia"/>
          <w:sz w:val="24"/>
        </w:rPr>
      </w:pPr>
      <w:r>
        <w:rPr>
          <w:rFonts w:asciiTheme="minorEastAsia" w:eastAsiaTheme="minorEastAsia" w:hAnsiTheme="minorEastAsia"/>
          <w:sz w:val="24"/>
        </w:rPr>
        <w:t>1.</w:t>
      </w:r>
      <w:r>
        <w:rPr>
          <w:rFonts w:asciiTheme="minorEastAsia" w:eastAsiaTheme="minorEastAsia" w:hAnsiTheme="minorEastAsia" w:hint="eastAsia"/>
          <w:sz w:val="24"/>
        </w:rPr>
        <w:t>供应商</w:t>
      </w:r>
      <w:r>
        <w:rPr>
          <w:rFonts w:asciiTheme="minorEastAsia" w:eastAsiaTheme="minorEastAsia" w:hAnsiTheme="minorEastAsia"/>
          <w:sz w:val="24"/>
        </w:rPr>
        <w:t>必须对技术要求和商务要求中的实质性要求（打</w:t>
      </w:r>
      <w:r>
        <w:rPr>
          <w:rFonts w:asciiTheme="minorEastAsia" w:eastAsiaTheme="minorEastAsia" w:hAnsiTheme="minorEastAsia"/>
          <w:sz w:val="24"/>
        </w:rPr>
        <w:t>“</w:t>
      </w:r>
      <w:r>
        <w:rPr>
          <w:rFonts w:asciiTheme="minorEastAsia" w:eastAsiaTheme="minorEastAsia" w:hAnsiTheme="minorEastAsia" w:cs="Segoe UI Symbol"/>
          <w:sz w:val="24"/>
        </w:rPr>
        <w:t>★</w:t>
      </w:r>
      <w:r>
        <w:rPr>
          <w:rFonts w:asciiTheme="minorEastAsia" w:eastAsiaTheme="minorEastAsia" w:hAnsiTheme="minorEastAsia"/>
          <w:sz w:val="24"/>
        </w:rPr>
        <w:t>”</w:t>
      </w:r>
      <w:r>
        <w:rPr>
          <w:rFonts w:asciiTheme="minorEastAsia" w:eastAsiaTheme="minorEastAsia" w:hAnsiTheme="minorEastAsia"/>
          <w:sz w:val="24"/>
        </w:rPr>
        <w:t>内容）做出明确响应，否则作无效响应处理。</w:t>
      </w:r>
    </w:p>
    <w:p w14:paraId="6DF461D5" w14:textId="77777777" w:rsidR="00D5554F" w:rsidRDefault="00162371">
      <w:pPr>
        <w:spacing w:line="588" w:lineRule="exact"/>
        <w:rPr>
          <w:rFonts w:asciiTheme="minorEastAsia" w:eastAsiaTheme="minorEastAsia" w:hAnsiTheme="minorEastAsia" w:hint="eastAsia"/>
          <w:sz w:val="24"/>
        </w:rPr>
      </w:pPr>
      <w:r>
        <w:rPr>
          <w:rFonts w:asciiTheme="minorEastAsia" w:eastAsiaTheme="minorEastAsia" w:hAnsiTheme="minorEastAsia"/>
          <w:sz w:val="24"/>
        </w:rPr>
        <w:t>2.</w:t>
      </w:r>
      <w:r>
        <w:rPr>
          <w:rFonts w:asciiTheme="minorEastAsia" w:eastAsiaTheme="minorEastAsia" w:hAnsiTheme="minorEastAsia"/>
          <w:sz w:val="24"/>
        </w:rPr>
        <w:t>如果采购文件要求提供证明材料，</w:t>
      </w:r>
      <w:r>
        <w:rPr>
          <w:rFonts w:asciiTheme="minorEastAsia" w:eastAsiaTheme="minorEastAsia" w:hAnsiTheme="minorEastAsia" w:hint="eastAsia"/>
          <w:sz w:val="24"/>
        </w:rPr>
        <w:t>供应商</w:t>
      </w:r>
      <w:r>
        <w:rPr>
          <w:rFonts w:asciiTheme="minorEastAsia" w:eastAsiaTheme="minorEastAsia" w:hAnsiTheme="minorEastAsia"/>
          <w:sz w:val="24"/>
        </w:rPr>
        <w:t>必须将证明材料列于该表之下。</w:t>
      </w:r>
    </w:p>
    <w:p w14:paraId="535A0DAE" w14:textId="77777777" w:rsidR="00D5554F" w:rsidRDefault="00162371">
      <w:pPr>
        <w:spacing w:line="588" w:lineRule="exact"/>
        <w:rPr>
          <w:rFonts w:asciiTheme="minorEastAsia" w:eastAsiaTheme="minorEastAsia" w:hAnsiTheme="minorEastAsia" w:hint="eastAsia"/>
          <w:sz w:val="24"/>
        </w:rPr>
      </w:pPr>
      <w:r>
        <w:rPr>
          <w:rFonts w:asciiTheme="minorEastAsia" w:eastAsiaTheme="minorEastAsia" w:hAnsiTheme="minorEastAsia"/>
          <w:sz w:val="24"/>
        </w:rPr>
        <w:t>3.</w:t>
      </w:r>
      <w:r>
        <w:rPr>
          <w:rFonts w:asciiTheme="minorEastAsia" w:eastAsiaTheme="minorEastAsia" w:hAnsiTheme="minorEastAsia" w:hint="eastAsia"/>
          <w:sz w:val="24"/>
        </w:rPr>
        <w:t>供应商</w:t>
      </w:r>
      <w:r>
        <w:rPr>
          <w:rFonts w:asciiTheme="minorEastAsia" w:eastAsiaTheme="minorEastAsia" w:hAnsiTheme="minorEastAsia"/>
          <w:sz w:val="24"/>
        </w:rPr>
        <w:t>未对实质性要求</w:t>
      </w:r>
      <w:proofErr w:type="gramStart"/>
      <w:r>
        <w:rPr>
          <w:rFonts w:asciiTheme="minorEastAsia" w:eastAsiaTheme="minorEastAsia" w:hAnsiTheme="minorEastAsia"/>
          <w:sz w:val="24"/>
        </w:rPr>
        <w:t>作出</w:t>
      </w:r>
      <w:proofErr w:type="gramEnd"/>
      <w:r>
        <w:rPr>
          <w:rFonts w:asciiTheme="minorEastAsia" w:eastAsiaTheme="minorEastAsia" w:hAnsiTheme="minorEastAsia"/>
          <w:sz w:val="24"/>
        </w:rPr>
        <w:t>明确响应的，或未按采购文件要求提供证明材料的，该分包作无效响应处理。</w:t>
      </w:r>
    </w:p>
    <w:p w14:paraId="40CBBC3B" w14:textId="77777777" w:rsidR="00D5554F" w:rsidRDefault="00D5554F">
      <w:pPr>
        <w:spacing w:line="480" w:lineRule="auto"/>
        <w:rPr>
          <w:rFonts w:asciiTheme="minorEastAsia" w:eastAsiaTheme="minorEastAsia" w:hAnsiTheme="minorEastAsia" w:hint="eastAsia"/>
          <w:sz w:val="24"/>
          <w:szCs w:val="21"/>
        </w:rPr>
      </w:pPr>
    </w:p>
    <w:p w14:paraId="6300EC1D" w14:textId="77777777" w:rsidR="00D5554F" w:rsidRDefault="00D5554F">
      <w:pPr>
        <w:spacing w:line="480" w:lineRule="auto"/>
        <w:rPr>
          <w:rFonts w:asciiTheme="minorEastAsia" w:eastAsiaTheme="minorEastAsia" w:hAnsiTheme="minorEastAsia" w:hint="eastAsia"/>
          <w:sz w:val="30"/>
          <w:szCs w:val="21"/>
        </w:rPr>
      </w:pPr>
    </w:p>
    <w:p w14:paraId="356EF5B8" w14:textId="77777777" w:rsidR="00D5554F" w:rsidRDefault="00D5554F">
      <w:pPr>
        <w:rPr>
          <w:rFonts w:asciiTheme="minorEastAsia" w:eastAsiaTheme="minorEastAsia" w:hAnsiTheme="minorEastAsia" w:hint="eastAsia"/>
          <w:sz w:val="24"/>
          <w:szCs w:val="21"/>
        </w:rPr>
      </w:pPr>
      <w:bookmarkStart w:id="156" w:name="_Toc462564146"/>
      <w:bookmarkStart w:id="157" w:name="_Hlt26609389"/>
      <w:bookmarkStart w:id="158" w:name="_Hlt26671374"/>
      <w:bookmarkStart w:id="159" w:name="_Hlt26955066"/>
      <w:bookmarkEnd w:id="156"/>
      <w:bookmarkEnd w:id="157"/>
      <w:bookmarkEnd w:id="158"/>
      <w:bookmarkEnd w:id="159"/>
    </w:p>
    <w:p w14:paraId="7CD55DDF" w14:textId="77777777" w:rsidR="00D5554F" w:rsidRDefault="00162371">
      <w:pPr>
        <w:widowControl/>
        <w:jc w:val="left"/>
        <w:outlineLvl w:val="1"/>
        <w:rPr>
          <w:rFonts w:asciiTheme="minorEastAsia" w:eastAsiaTheme="minorEastAsia" w:hAnsiTheme="minorEastAsia" w:cs="仿宋_GB2312" w:hint="eastAsia"/>
          <w:kern w:val="0"/>
          <w:sz w:val="24"/>
          <w:szCs w:val="24"/>
        </w:rPr>
      </w:pPr>
      <w:bookmarkStart w:id="160" w:name="_格式2__法定代表人授权书"/>
      <w:bookmarkEnd w:id="160"/>
      <w:r>
        <w:rPr>
          <w:rFonts w:asciiTheme="minorEastAsia" w:eastAsiaTheme="minorEastAsia" w:hAnsiTheme="minorEastAsia" w:cs="黑体"/>
          <w:b/>
          <w:kern w:val="0"/>
          <w:sz w:val="32"/>
          <w:szCs w:val="24"/>
        </w:rPr>
        <w:br w:type="page"/>
      </w:r>
    </w:p>
    <w:p w14:paraId="207F1F89" w14:textId="77777777" w:rsidR="00D5554F" w:rsidRDefault="00162371">
      <w:pPr>
        <w:spacing w:line="500" w:lineRule="exact"/>
        <w:rPr>
          <w:rFonts w:asciiTheme="minorEastAsia" w:eastAsiaTheme="minorEastAsia" w:hAnsiTheme="minorEastAsia" w:hint="eastAsia"/>
          <w:kern w:val="0"/>
          <w:szCs w:val="24"/>
        </w:rPr>
      </w:pPr>
      <w:bookmarkStart w:id="161" w:name="_Toc11176"/>
      <w:r>
        <w:rPr>
          <w:rFonts w:asciiTheme="minorEastAsia" w:eastAsiaTheme="minorEastAsia" w:hAnsiTheme="minorEastAsia" w:cs="黑体" w:hint="eastAsia"/>
          <w:b/>
          <w:kern w:val="0"/>
          <w:sz w:val="32"/>
          <w:szCs w:val="24"/>
        </w:rPr>
        <w:lastRenderedPageBreak/>
        <w:t>八、</w:t>
      </w:r>
      <w:bookmarkEnd w:id="161"/>
      <w:r>
        <w:rPr>
          <w:rFonts w:asciiTheme="minorEastAsia" w:eastAsiaTheme="minorEastAsia" w:hAnsiTheme="minorEastAsia" w:cs="黑体" w:hint="eastAsia"/>
          <w:b/>
          <w:kern w:val="0"/>
          <w:sz w:val="32"/>
          <w:szCs w:val="24"/>
        </w:rPr>
        <w:t>企业业绩（如适用）</w:t>
      </w:r>
    </w:p>
    <w:p w14:paraId="47E9976C" w14:textId="77777777" w:rsidR="00D5554F" w:rsidRDefault="00162371">
      <w:pPr>
        <w:jc w:val="center"/>
        <w:rPr>
          <w:rFonts w:asciiTheme="minorEastAsia" w:eastAsiaTheme="minorEastAsia" w:hAnsiTheme="minorEastAsia" w:hint="eastAsia"/>
          <w:b/>
          <w:kern w:val="0"/>
          <w:sz w:val="32"/>
          <w:szCs w:val="32"/>
        </w:rPr>
      </w:pPr>
      <w:r>
        <w:rPr>
          <w:rFonts w:asciiTheme="minorEastAsia" w:eastAsiaTheme="minorEastAsia" w:hAnsiTheme="minorEastAsia" w:hint="eastAsia"/>
          <w:b/>
          <w:kern w:val="0"/>
          <w:sz w:val="32"/>
          <w:szCs w:val="32"/>
        </w:rPr>
        <w:t>供应商承担类似项目业绩一览表</w:t>
      </w:r>
    </w:p>
    <w:tbl>
      <w:tblPr>
        <w:tblW w:w="89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85"/>
        <w:gridCol w:w="2650"/>
        <w:gridCol w:w="2467"/>
        <w:gridCol w:w="1300"/>
        <w:gridCol w:w="1785"/>
      </w:tblGrid>
      <w:tr w:rsidR="00D5554F" w14:paraId="3E2DA02B" w14:textId="77777777">
        <w:trPr>
          <w:trHeight w:val="754"/>
          <w:jc w:val="center"/>
        </w:trPr>
        <w:tc>
          <w:tcPr>
            <w:tcW w:w="785" w:type="dxa"/>
            <w:vAlign w:val="center"/>
          </w:tcPr>
          <w:p w14:paraId="6762DD1A" w14:textId="77777777" w:rsidR="00D5554F" w:rsidRDefault="00162371">
            <w:pPr>
              <w:spacing w:line="560" w:lineRule="exact"/>
              <w:jc w:val="center"/>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序号</w:t>
            </w:r>
          </w:p>
        </w:tc>
        <w:tc>
          <w:tcPr>
            <w:tcW w:w="2650" w:type="dxa"/>
            <w:vAlign w:val="center"/>
          </w:tcPr>
          <w:p w14:paraId="56C92A9A" w14:textId="77777777" w:rsidR="00D5554F" w:rsidRDefault="00162371">
            <w:pPr>
              <w:spacing w:line="560" w:lineRule="exact"/>
              <w:jc w:val="center"/>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采购单位</w:t>
            </w:r>
          </w:p>
        </w:tc>
        <w:tc>
          <w:tcPr>
            <w:tcW w:w="2467" w:type="dxa"/>
            <w:vAlign w:val="center"/>
          </w:tcPr>
          <w:p w14:paraId="7E742EF5" w14:textId="77777777" w:rsidR="00D5554F" w:rsidRDefault="00162371">
            <w:pPr>
              <w:spacing w:line="560" w:lineRule="exact"/>
              <w:jc w:val="center"/>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设备名称及型号</w:t>
            </w:r>
          </w:p>
        </w:tc>
        <w:tc>
          <w:tcPr>
            <w:tcW w:w="1300" w:type="dxa"/>
            <w:vAlign w:val="center"/>
          </w:tcPr>
          <w:p w14:paraId="4A3A651D" w14:textId="77777777" w:rsidR="00D5554F" w:rsidRDefault="00162371">
            <w:pPr>
              <w:spacing w:line="560" w:lineRule="exact"/>
              <w:jc w:val="center"/>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rPr>
              <w:t>合同时间</w:t>
            </w:r>
          </w:p>
        </w:tc>
        <w:tc>
          <w:tcPr>
            <w:tcW w:w="1785" w:type="dxa"/>
            <w:vAlign w:val="center"/>
          </w:tcPr>
          <w:p w14:paraId="3D45E9F8" w14:textId="77777777" w:rsidR="00D5554F" w:rsidRDefault="00162371">
            <w:pPr>
              <w:spacing w:line="560" w:lineRule="exact"/>
              <w:jc w:val="center"/>
              <w:rPr>
                <w:rFonts w:asciiTheme="minorEastAsia" w:eastAsiaTheme="minorEastAsia" w:hAnsiTheme="minorEastAsia" w:hint="eastAsia"/>
                <w:kern w:val="0"/>
                <w:sz w:val="24"/>
                <w:szCs w:val="24"/>
              </w:rPr>
            </w:pPr>
            <w:r>
              <w:rPr>
                <w:rFonts w:asciiTheme="minorEastAsia" w:eastAsiaTheme="minorEastAsia" w:hAnsiTheme="minorEastAsia" w:hint="eastAsia"/>
                <w:kern w:val="0"/>
                <w:sz w:val="24"/>
                <w:szCs w:val="24"/>
                <w:lang w:val="zh-CN"/>
              </w:rPr>
              <w:t>联系人及电话</w:t>
            </w:r>
          </w:p>
        </w:tc>
      </w:tr>
      <w:tr w:rsidR="00D5554F" w14:paraId="4F39E583" w14:textId="77777777">
        <w:trPr>
          <w:trHeight w:val="1510"/>
          <w:jc w:val="center"/>
        </w:trPr>
        <w:tc>
          <w:tcPr>
            <w:tcW w:w="785" w:type="dxa"/>
          </w:tcPr>
          <w:p w14:paraId="776659A0" w14:textId="77777777" w:rsidR="00D5554F" w:rsidRDefault="00D5554F">
            <w:pPr>
              <w:spacing w:line="560" w:lineRule="exact"/>
              <w:jc w:val="center"/>
              <w:rPr>
                <w:rFonts w:asciiTheme="minorEastAsia" w:eastAsiaTheme="minorEastAsia" w:hAnsiTheme="minorEastAsia" w:hint="eastAsia"/>
                <w:kern w:val="0"/>
                <w:sz w:val="28"/>
                <w:szCs w:val="24"/>
              </w:rPr>
            </w:pPr>
          </w:p>
        </w:tc>
        <w:tc>
          <w:tcPr>
            <w:tcW w:w="2650" w:type="dxa"/>
            <w:vAlign w:val="center"/>
          </w:tcPr>
          <w:p w14:paraId="2C893E52" w14:textId="77777777" w:rsidR="00D5554F" w:rsidRDefault="00D5554F">
            <w:pPr>
              <w:spacing w:line="560" w:lineRule="exact"/>
              <w:jc w:val="center"/>
              <w:rPr>
                <w:rFonts w:asciiTheme="minorEastAsia" w:eastAsiaTheme="minorEastAsia" w:hAnsiTheme="minorEastAsia" w:hint="eastAsia"/>
                <w:kern w:val="0"/>
                <w:sz w:val="28"/>
                <w:szCs w:val="24"/>
              </w:rPr>
            </w:pPr>
          </w:p>
        </w:tc>
        <w:tc>
          <w:tcPr>
            <w:tcW w:w="2467" w:type="dxa"/>
            <w:vAlign w:val="center"/>
          </w:tcPr>
          <w:p w14:paraId="2828988C" w14:textId="77777777" w:rsidR="00D5554F" w:rsidRDefault="00D5554F">
            <w:pPr>
              <w:spacing w:line="560" w:lineRule="exact"/>
              <w:jc w:val="center"/>
              <w:rPr>
                <w:rFonts w:asciiTheme="minorEastAsia" w:eastAsiaTheme="minorEastAsia" w:hAnsiTheme="minorEastAsia" w:hint="eastAsia"/>
                <w:kern w:val="0"/>
                <w:sz w:val="28"/>
                <w:szCs w:val="24"/>
              </w:rPr>
            </w:pPr>
          </w:p>
        </w:tc>
        <w:tc>
          <w:tcPr>
            <w:tcW w:w="1300" w:type="dxa"/>
            <w:vAlign w:val="center"/>
          </w:tcPr>
          <w:p w14:paraId="3870F4A6" w14:textId="77777777" w:rsidR="00D5554F" w:rsidRDefault="00D5554F">
            <w:pPr>
              <w:spacing w:line="560" w:lineRule="exact"/>
              <w:jc w:val="center"/>
              <w:rPr>
                <w:rFonts w:asciiTheme="minorEastAsia" w:eastAsiaTheme="minorEastAsia" w:hAnsiTheme="minorEastAsia" w:hint="eastAsia"/>
                <w:kern w:val="0"/>
                <w:sz w:val="28"/>
                <w:szCs w:val="24"/>
              </w:rPr>
            </w:pPr>
          </w:p>
        </w:tc>
        <w:tc>
          <w:tcPr>
            <w:tcW w:w="1785" w:type="dxa"/>
            <w:vAlign w:val="center"/>
          </w:tcPr>
          <w:p w14:paraId="60664A36" w14:textId="77777777" w:rsidR="00D5554F" w:rsidRDefault="00D5554F">
            <w:pPr>
              <w:spacing w:line="560" w:lineRule="exact"/>
              <w:jc w:val="center"/>
              <w:rPr>
                <w:rFonts w:asciiTheme="minorEastAsia" w:eastAsiaTheme="minorEastAsia" w:hAnsiTheme="minorEastAsia" w:hint="eastAsia"/>
                <w:kern w:val="0"/>
                <w:sz w:val="28"/>
                <w:szCs w:val="24"/>
              </w:rPr>
            </w:pPr>
          </w:p>
        </w:tc>
      </w:tr>
      <w:tr w:rsidR="00D5554F" w14:paraId="6138041E" w14:textId="77777777">
        <w:trPr>
          <w:trHeight w:val="1510"/>
          <w:jc w:val="center"/>
        </w:trPr>
        <w:tc>
          <w:tcPr>
            <w:tcW w:w="785" w:type="dxa"/>
          </w:tcPr>
          <w:p w14:paraId="7B26C201" w14:textId="77777777" w:rsidR="00D5554F" w:rsidRDefault="00D5554F">
            <w:pPr>
              <w:spacing w:line="560" w:lineRule="exact"/>
              <w:jc w:val="center"/>
              <w:rPr>
                <w:rFonts w:asciiTheme="minorEastAsia" w:eastAsiaTheme="minorEastAsia" w:hAnsiTheme="minorEastAsia" w:hint="eastAsia"/>
                <w:kern w:val="0"/>
                <w:sz w:val="28"/>
                <w:szCs w:val="24"/>
              </w:rPr>
            </w:pPr>
          </w:p>
        </w:tc>
        <w:tc>
          <w:tcPr>
            <w:tcW w:w="2650" w:type="dxa"/>
            <w:vAlign w:val="center"/>
          </w:tcPr>
          <w:p w14:paraId="18EDA464" w14:textId="77777777" w:rsidR="00D5554F" w:rsidRDefault="00D5554F">
            <w:pPr>
              <w:spacing w:line="560" w:lineRule="exact"/>
              <w:jc w:val="center"/>
              <w:rPr>
                <w:rFonts w:asciiTheme="minorEastAsia" w:eastAsiaTheme="minorEastAsia" w:hAnsiTheme="minorEastAsia" w:hint="eastAsia"/>
                <w:kern w:val="0"/>
                <w:sz w:val="28"/>
                <w:szCs w:val="24"/>
              </w:rPr>
            </w:pPr>
          </w:p>
        </w:tc>
        <w:tc>
          <w:tcPr>
            <w:tcW w:w="2467" w:type="dxa"/>
            <w:vAlign w:val="center"/>
          </w:tcPr>
          <w:p w14:paraId="6FC845E6" w14:textId="77777777" w:rsidR="00D5554F" w:rsidRDefault="00D5554F">
            <w:pPr>
              <w:spacing w:line="560" w:lineRule="exact"/>
              <w:jc w:val="center"/>
              <w:rPr>
                <w:rFonts w:asciiTheme="minorEastAsia" w:eastAsiaTheme="minorEastAsia" w:hAnsiTheme="minorEastAsia" w:hint="eastAsia"/>
                <w:kern w:val="0"/>
                <w:sz w:val="28"/>
                <w:szCs w:val="24"/>
              </w:rPr>
            </w:pPr>
          </w:p>
        </w:tc>
        <w:tc>
          <w:tcPr>
            <w:tcW w:w="1300" w:type="dxa"/>
            <w:vAlign w:val="center"/>
          </w:tcPr>
          <w:p w14:paraId="712E83E2" w14:textId="77777777" w:rsidR="00D5554F" w:rsidRDefault="00D5554F">
            <w:pPr>
              <w:spacing w:line="560" w:lineRule="exact"/>
              <w:jc w:val="center"/>
              <w:rPr>
                <w:rFonts w:asciiTheme="minorEastAsia" w:eastAsiaTheme="minorEastAsia" w:hAnsiTheme="minorEastAsia" w:hint="eastAsia"/>
                <w:kern w:val="0"/>
                <w:sz w:val="28"/>
                <w:szCs w:val="24"/>
              </w:rPr>
            </w:pPr>
          </w:p>
        </w:tc>
        <w:tc>
          <w:tcPr>
            <w:tcW w:w="1785" w:type="dxa"/>
            <w:vAlign w:val="center"/>
          </w:tcPr>
          <w:p w14:paraId="208674B5" w14:textId="77777777" w:rsidR="00D5554F" w:rsidRDefault="00D5554F">
            <w:pPr>
              <w:spacing w:line="560" w:lineRule="exact"/>
              <w:jc w:val="center"/>
              <w:rPr>
                <w:rFonts w:asciiTheme="minorEastAsia" w:eastAsiaTheme="minorEastAsia" w:hAnsiTheme="minorEastAsia" w:hint="eastAsia"/>
                <w:kern w:val="0"/>
                <w:sz w:val="28"/>
                <w:szCs w:val="24"/>
              </w:rPr>
            </w:pPr>
          </w:p>
        </w:tc>
      </w:tr>
      <w:tr w:rsidR="00D5554F" w14:paraId="4AC23793" w14:textId="77777777">
        <w:trPr>
          <w:trHeight w:val="1510"/>
          <w:jc w:val="center"/>
        </w:trPr>
        <w:tc>
          <w:tcPr>
            <w:tcW w:w="785" w:type="dxa"/>
          </w:tcPr>
          <w:p w14:paraId="3D02CDDD" w14:textId="77777777" w:rsidR="00D5554F" w:rsidRDefault="00D5554F">
            <w:pPr>
              <w:spacing w:line="560" w:lineRule="exact"/>
              <w:jc w:val="center"/>
              <w:rPr>
                <w:rFonts w:asciiTheme="minorEastAsia" w:eastAsiaTheme="minorEastAsia" w:hAnsiTheme="minorEastAsia" w:hint="eastAsia"/>
                <w:kern w:val="0"/>
                <w:sz w:val="28"/>
                <w:szCs w:val="24"/>
              </w:rPr>
            </w:pPr>
          </w:p>
        </w:tc>
        <w:tc>
          <w:tcPr>
            <w:tcW w:w="2650" w:type="dxa"/>
            <w:vAlign w:val="center"/>
          </w:tcPr>
          <w:p w14:paraId="2FA05E65" w14:textId="77777777" w:rsidR="00D5554F" w:rsidRDefault="00D5554F">
            <w:pPr>
              <w:spacing w:line="560" w:lineRule="exact"/>
              <w:jc w:val="center"/>
              <w:rPr>
                <w:rFonts w:asciiTheme="minorEastAsia" w:eastAsiaTheme="minorEastAsia" w:hAnsiTheme="minorEastAsia" w:hint="eastAsia"/>
                <w:kern w:val="0"/>
                <w:sz w:val="28"/>
                <w:szCs w:val="24"/>
              </w:rPr>
            </w:pPr>
          </w:p>
        </w:tc>
        <w:tc>
          <w:tcPr>
            <w:tcW w:w="2467" w:type="dxa"/>
            <w:vAlign w:val="center"/>
          </w:tcPr>
          <w:p w14:paraId="36520AA1" w14:textId="77777777" w:rsidR="00D5554F" w:rsidRDefault="00D5554F">
            <w:pPr>
              <w:spacing w:line="560" w:lineRule="exact"/>
              <w:jc w:val="center"/>
              <w:rPr>
                <w:rFonts w:asciiTheme="minorEastAsia" w:eastAsiaTheme="minorEastAsia" w:hAnsiTheme="minorEastAsia" w:hint="eastAsia"/>
                <w:kern w:val="0"/>
                <w:sz w:val="28"/>
                <w:szCs w:val="24"/>
              </w:rPr>
            </w:pPr>
          </w:p>
        </w:tc>
        <w:tc>
          <w:tcPr>
            <w:tcW w:w="1300" w:type="dxa"/>
            <w:vAlign w:val="center"/>
          </w:tcPr>
          <w:p w14:paraId="046E9656" w14:textId="77777777" w:rsidR="00D5554F" w:rsidRDefault="00D5554F">
            <w:pPr>
              <w:spacing w:line="560" w:lineRule="exact"/>
              <w:jc w:val="center"/>
              <w:rPr>
                <w:rFonts w:asciiTheme="minorEastAsia" w:eastAsiaTheme="minorEastAsia" w:hAnsiTheme="minorEastAsia" w:hint="eastAsia"/>
                <w:kern w:val="0"/>
                <w:sz w:val="28"/>
                <w:szCs w:val="24"/>
              </w:rPr>
            </w:pPr>
          </w:p>
        </w:tc>
        <w:tc>
          <w:tcPr>
            <w:tcW w:w="1785" w:type="dxa"/>
            <w:vAlign w:val="center"/>
          </w:tcPr>
          <w:p w14:paraId="218A1E89" w14:textId="77777777" w:rsidR="00D5554F" w:rsidRDefault="00D5554F">
            <w:pPr>
              <w:spacing w:line="560" w:lineRule="exact"/>
              <w:jc w:val="center"/>
              <w:rPr>
                <w:rFonts w:asciiTheme="minorEastAsia" w:eastAsiaTheme="minorEastAsia" w:hAnsiTheme="minorEastAsia" w:hint="eastAsia"/>
                <w:kern w:val="0"/>
                <w:sz w:val="28"/>
                <w:szCs w:val="24"/>
              </w:rPr>
            </w:pPr>
          </w:p>
        </w:tc>
      </w:tr>
      <w:tr w:rsidR="00D5554F" w14:paraId="73AE256C" w14:textId="77777777">
        <w:trPr>
          <w:trHeight w:val="1525"/>
          <w:jc w:val="center"/>
        </w:trPr>
        <w:tc>
          <w:tcPr>
            <w:tcW w:w="785" w:type="dxa"/>
          </w:tcPr>
          <w:p w14:paraId="17DAD906" w14:textId="77777777" w:rsidR="00D5554F" w:rsidRDefault="00D5554F">
            <w:pPr>
              <w:spacing w:line="560" w:lineRule="exact"/>
              <w:jc w:val="center"/>
              <w:rPr>
                <w:rFonts w:asciiTheme="minorEastAsia" w:eastAsiaTheme="minorEastAsia" w:hAnsiTheme="minorEastAsia" w:hint="eastAsia"/>
                <w:kern w:val="0"/>
                <w:sz w:val="28"/>
                <w:szCs w:val="24"/>
              </w:rPr>
            </w:pPr>
          </w:p>
        </w:tc>
        <w:tc>
          <w:tcPr>
            <w:tcW w:w="2650" w:type="dxa"/>
            <w:vAlign w:val="center"/>
          </w:tcPr>
          <w:p w14:paraId="41C46DC2" w14:textId="77777777" w:rsidR="00D5554F" w:rsidRDefault="00D5554F">
            <w:pPr>
              <w:spacing w:line="560" w:lineRule="exact"/>
              <w:jc w:val="center"/>
              <w:rPr>
                <w:rFonts w:asciiTheme="minorEastAsia" w:eastAsiaTheme="minorEastAsia" w:hAnsiTheme="minorEastAsia" w:hint="eastAsia"/>
                <w:kern w:val="0"/>
                <w:sz w:val="28"/>
                <w:szCs w:val="24"/>
              </w:rPr>
            </w:pPr>
          </w:p>
        </w:tc>
        <w:tc>
          <w:tcPr>
            <w:tcW w:w="2467" w:type="dxa"/>
            <w:vAlign w:val="center"/>
          </w:tcPr>
          <w:p w14:paraId="27B37642" w14:textId="77777777" w:rsidR="00D5554F" w:rsidRDefault="00D5554F">
            <w:pPr>
              <w:spacing w:line="560" w:lineRule="exact"/>
              <w:jc w:val="center"/>
              <w:rPr>
                <w:rFonts w:asciiTheme="minorEastAsia" w:eastAsiaTheme="minorEastAsia" w:hAnsiTheme="minorEastAsia" w:hint="eastAsia"/>
                <w:kern w:val="0"/>
                <w:sz w:val="28"/>
                <w:szCs w:val="24"/>
              </w:rPr>
            </w:pPr>
          </w:p>
        </w:tc>
        <w:tc>
          <w:tcPr>
            <w:tcW w:w="1300" w:type="dxa"/>
            <w:vAlign w:val="center"/>
          </w:tcPr>
          <w:p w14:paraId="2ACC8018" w14:textId="77777777" w:rsidR="00D5554F" w:rsidRDefault="00D5554F">
            <w:pPr>
              <w:spacing w:line="560" w:lineRule="exact"/>
              <w:jc w:val="center"/>
              <w:rPr>
                <w:rFonts w:asciiTheme="minorEastAsia" w:eastAsiaTheme="minorEastAsia" w:hAnsiTheme="minorEastAsia" w:hint="eastAsia"/>
                <w:kern w:val="0"/>
                <w:sz w:val="28"/>
                <w:szCs w:val="24"/>
              </w:rPr>
            </w:pPr>
          </w:p>
        </w:tc>
        <w:tc>
          <w:tcPr>
            <w:tcW w:w="1785" w:type="dxa"/>
            <w:vAlign w:val="center"/>
          </w:tcPr>
          <w:p w14:paraId="025AE274" w14:textId="77777777" w:rsidR="00D5554F" w:rsidRDefault="00D5554F">
            <w:pPr>
              <w:spacing w:line="560" w:lineRule="exact"/>
              <w:jc w:val="center"/>
              <w:rPr>
                <w:rFonts w:asciiTheme="minorEastAsia" w:eastAsiaTheme="minorEastAsia" w:hAnsiTheme="minorEastAsia" w:hint="eastAsia"/>
                <w:kern w:val="0"/>
                <w:sz w:val="28"/>
                <w:szCs w:val="24"/>
              </w:rPr>
            </w:pPr>
          </w:p>
        </w:tc>
      </w:tr>
    </w:tbl>
    <w:p w14:paraId="7ADEA3A8" w14:textId="77777777" w:rsidR="00D5554F" w:rsidRDefault="00162371">
      <w:pPr>
        <w:rPr>
          <w:rFonts w:asciiTheme="minorEastAsia" w:eastAsiaTheme="minorEastAsia" w:hAnsiTheme="minorEastAsia" w:hint="eastAsia"/>
          <w:kern w:val="0"/>
        </w:rPr>
      </w:pPr>
      <w:r>
        <w:rPr>
          <w:rFonts w:asciiTheme="minorEastAsia" w:eastAsiaTheme="minorEastAsia" w:hAnsiTheme="minorEastAsia" w:hint="eastAsia"/>
          <w:b/>
          <w:kern w:val="0"/>
          <w:sz w:val="24"/>
        </w:rPr>
        <w:t>注：请填写此表，并按要求上</w:t>
      </w:r>
      <w:proofErr w:type="gramStart"/>
      <w:r>
        <w:rPr>
          <w:rFonts w:asciiTheme="minorEastAsia" w:eastAsiaTheme="minorEastAsia" w:hAnsiTheme="minorEastAsia" w:hint="eastAsia"/>
          <w:b/>
          <w:kern w:val="0"/>
          <w:sz w:val="24"/>
        </w:rPr>
        <w:t>传业绩</w:t>
      </w:r>
      <w:proofErr w:type="gramEnd"/>
      <w:r>
        <w:rPr>
          <w:rFonts w:asciiTheme="minorEastAsia" w:eastAsiaTheme="minorEastAsia" w:hAnsiTheme="minorEastAsia" w:hint="eastAsia"/>
          <w:b/>
          <w:kern w:val="0"/>
          <w:sz w:val="24"/>
        </w:rPr>
        <w:t>资料电子件。</w:t>
      </w:r>
    </w:p>
    <w:p w14:paraId="4A396BE0" w14:textId="77777777" w:rsidR="00D5554F" w:rsidRDefault="00162371">
      <w:pPr>
        <w:jc w:val="center"/>
        <w:rPr>
          <w:rFonts w:asciiTheme="minorEastAsia" w:eastAsiaTheme="minorEastAsia" w:hAnsiTheme="minorEastAsia" w:hint="eastAsia"/>
          <w:b/>
          <w:sz w:val="32"/>
          <w:szCs w:val="32"/>
        </w:rPr>
      </w:pPr>
      <w:r>
        <w:rPr>
          <w:rFonts w:asciiTheme="minorEastAsia" w:eastAsiaTheme="minorEastAsia" w:hAnsiTheme="minorEastAsia"/>
        </w:rPr>
        <w:br w:type="page"/>
      </w:r>
    </w:p>
    <w:p w14:paraId="17EC565B" w14:textId="77777777" w:rsidR="00D5554F" w:rsidRDefault="00162371">
      <w:pPr>
        <w:widowControl/>
        <w:jc w:val="left"/>
        <w:outlineLvl w:val="1"/>
        <w:rPr>
          <w:rFonts w:asciiTheme="minorEastAsia" w:eastAsiaTheme="minorEastAsia" w:hAnsiTheme="minorEastAsia" w:cs="黑体" w:hint="eastAsia"/>
          <w:b/>
          <w:kern w:val="0"/>
          <w:sz w:val="32"/>
          <w:szCs w:val="24"/>
        </w:rPr>
      </w:pPr>
      <w:bookmarkStart w:id="162" w:name="_Toc28140"/>
      <w:r>
        <w:rPr>
          <w:rFonts w:asciiTheme="minorEastAsia" w:eastAsiaTheme="minorEastAsia" w:hAnsiTheme="minorEastAsia" w:cs="黑体" w:hint="eastAsia"/>
          <w:b/>
          <w:kern w:val="0"/>
          <w:sz w:val="32"/>
          <w:szCs w:val="24"/>
        </w:rPr>
        <w:lastRenderedPageBreak/>
        <w:t>九</w:t>
      </w:r>
      <w:r>
        <w:rPr>
          <w:rFonts w:asciiTheme="minorEastAsia" w:eastAsiaTheme="minorEastAsia" w:hAnsiTheme="minorEastAsia" w:cs="黑体"/>
          <w:b/>
          <w:kern w:val="0"/>
          <w:sz w:val="32"/>
          <w:szCs w:val="24"/>
        </w:rPr>
        <w:t>、</w:t>
      </w:r>
      <w:r>
        <w:rPr>
          <w:rFonts w:asciiTheme="minorEastAsia" w:eastAsiaTheme="minorEastAsia" w:hAnsiTheme="minorEastAsia" w:cs="黑体" w:hint="eastAsia"/>
          <w:b/>
          <w:kern w:val="0"/>
          <w:sz w:val="32"/>
          <w:szCs w:val="24"/>
        </w:rPr>
        <w:t>磋商</w:t>
      </w:r>
      <w:r>
        <w:rPr>
          <w:rFonts w:asciiTheme="minorEastAsia" w:eastAsiaTheme="minorEastAsia" w:hAnsiTheme="minorEastAsia" w:cs="黑体"/>
          <w:b/>
          <w:kern w:val="0"/>
          <w:sz w:val="32"/>
          <w:szCs w:val="24"/>
        </w:rPr>
        <w:t>所需其他材料</w:t>
      </w:r>
      <w:bookmarkEnd w:id="162"/>
    </w:p>
    <w:p w14:paraId="60B99CB3" w14:textId="77777777" w:rsidR="00D5554F" w:rsidRDefault="00162371">
      <w:pPr>
        <w:spacing w:line="360" w:lineRule="auto"/>
        <w:ind w:firstLine="560"/>
        <w:rPr>
          <w:rFonts w:asciiTheme="minorEastAsia" w:eastAsiaTheme="minorEastAsia" w:hAnsiTheme="minorEastAsia" w:hint="eastAsia"/>
          <w:kern w:val="0"/>
          <w:sz w:val="28"/>
          <w:szCs w:val="28"/>
        </w:rPr>
      </w:pPr>
      <w:r>
        <w:rPr>
          <w:rFonts w:asciiTheme="minorEastAsia" w:eastAsiaTheme="minorEastAsia" w:hAnsiTheme="minorEastAsia" w:hint="eastAsia"/>
          <w:kern w:val="0"/>
          <w:sz w:val="28"/>
          <w:szCs w:val="28"/>
        </w:rPr>
        <w:t>请在此文档中增加磋商所需其他相关内容（包括评分索引表（格式自拟）、采购需求中涉及的证件证明及其它供应商认为有必要提供的资料），如没有请</w:t>
      </w:r>
      <w:proofErr w:type="gramStart"/>
      <w:r>
        <w:rPr>
          <w:rFonts w:asciiTheme="minorEastAsia" w:eastAsiaTheme="minorEastAsia" w:hAnsiTheme="minorEastAsia" w:hint="eastAsia"/>
          <w:kern w:val="0"/>
          <w:sz w:val="28"/>
          <w:szCs w:val="28"/>
        </w:rPr>
        <w:t>将此空文档</w:t>
      </w:r>
      <w:proofErr w:type="gramEnd"/>
      <w:r>
        <w:rPr>
          <w:rFonts w:asciiTheme="minorEastAsia" w:eastAsiaTheme="minorEastAsia" w:hAnsiTheme="minorEastAsia" w:hint="eastAsia"/>
          <w:kern w:val="0"/>
          <w:sz w:val="28"/>
          <w:szCs w:val="28"/>
        </w:rPr>
        <w:t>上传。</w:t>
      </w:r>
    </w:p>
    <w:p w14:paraId="4BBD6F58" w14:textId="77777777" w:rsidR="00D5554F" w:rsidRDefault="00D5554F">
      <w:pPr>
        <w:jc w:val="center"/>
        <w:rPr>
          <w:rFonts w:asciiTheme="minorEastAsia" w:eastAsiaTheme="minorEastAsia" w:hAnsiTheme="minorEastAsia" w:cs="仿宋" w:hint="eastAsia"/>
          <w:b/>
          <w:bCs/>
          <w:sz w:val="32"/>
          <w:szCs w:val="32"/>
        </w:rPr>
      </w:pPr>
    </w:p>
    <w:p w14:paraId="3D656786" w14:textId="77777777" w:rsidR="00D5554F" w:rsidRDefault="00D5554F">
      <w:pPr>
        <w:jc w:val="center"/>
        <w:rPr>
          <w:rFonts w:asciiTheme="minorEastAsia" w:eastAsiaTheme="minorEastAsia" w:hAnsiTheme="minorEastAsia" w:cs="仿宋" w:hint="eastAsia"/>
          <w:b/>
          <w:bCs/>
          <w:sz w:val="32"/>
          <w:szCs w:val="32"/>
        </w:rPr>
      </w:pPr>
    </w:p>
    <w:p w14:paraId="76415060" w14:textId="77777777" w:rsidR="00D5554F" w:rsidRDefault="00D5554F">
      <w:pPr>
        <w:jc w:val="center"/>
        <w:rPr>
          <w:rFonts w:asciiTheme="minorEastAsia" w:eastAsiaTheme="minorEastAsia" w:hAnsiTheme="minorEastAsia" w:cs="仿宋" w:hint="eastAsia"/>
          <w:b/>
          <w:bCs/>
          <w:sz w:val="32"/>
          <w:szCs w:val="32"/>
        </w:rPr>
      </w:pPr>
    </w:p>
    <w:p w14:paraId="42B564C4" w14:textId="77777777" w:rsidR="00D5554F" w:rsidRDefault="00D5554F">
      <w:pPr>
        <w:jc w:val="center"/>
        <w:rPr>
          <w:rFonts w:asciiTheme="minorEastAsia" w:eastAsiaTheme="minorEastAsia" w:hAnsiTheme="minorEastAsia" w:cs="仿宋" w:hint="eastAsia"/>
          <w:b/>
          <w:bCs/>
          <w:sz w:val="32"/>
          <w:szCs w:val="32"/>
        </w:rPr>
      </w:pPr>
    </w:p>
    <w:p w14:paraId="43E790A4" w14:textId="77777777" w:rsidR="00D5554F" w:rsidRDefault="00D5554F">
      <w:pPr>
        <w:jc w:val="center"/>
        <w:rPr>
          <w:rFonts w:asciiTheme="minorEastAsia" w:eastAsiaTheme="minorEastAsia" w:hAnsiTheme="minorEastAsia" w:cs="仿宋" w:hint="eastAsia"/>
          <w:b/>
          <w:bCs/>
          <w:sz w:val="32"/>
          <w:szCs w:val="32"/>
        </w:rPr>
      </w:pPr>
    </w:p>
    <w:p w14:paraId="25A4AA76" w14:textId="77777777" w:rsidR="00D5554F" w:rsidRDefault="00D5554F">
      <w:pPr>
        <w:jc w:val="center"/>
        <w:rPr>
          <w:rFonts w:asciiTheme="minorEastAsia" w:eastAsiaTheme="minorEastAsia" w:hAnsiTheme="minorEastAsia" w:cs="仿宋" w:hint="eastAsia"/>
          <w:b/>
          <w:bCs/>
          <w:sz w:val="32"/>
          <w:szCs w:val="32"/>
        </w:rPr>
      </w:pPr>
    </w:p>
    <w:p w14:paraId="392C4443" w14:textId="77777777" w:rsidR="00D5554F" w:rsidRDefault="00D5554F">
      <w:pPr>
        <w:jc w:val="center"/>
        <w:rPr>
          <w:rFonts w:asciiTheme="minorEastAsia" w:eastAsiaTheme="minorEastAsia" w:hAnsiTheme="minorEastAsia" w:cs="仿宋" w:hint="eastAsia"/>
          <w:b/>
          <w:bCs/>
          <w:sz w:val="32"/>
          <w:szCs w:val="32"/>
        </w:rPr>
      </w:pPr>
    </w:p>
    <w:p w14:paraId="72439E8C" w14:textId="77777777" w:rsidR="00D5554F" w:rsidRDefault="00D5554F">
      <w:pPr>
        <w:jc w:val="center"/>
        <w:rPr>
          <w:rFonts w:asciiTheme="minorEastAsia" w:eastAsiaTheme="minorEastAsia" w:hAnsiTheme="minorEastAsia" w:cs="仿宋" w:hint="eastAsia"/>
          <w:b/>
          <w:bCs/>
          <w:sz w:val="32"/>
          <w:szCs w:val="32"/>
        </w:rPr>
      </w:pPr>
    </w:p>
    <w:p w14:paraId="27264364" w14:textId="77777777" w:rsidR="00D5554F" w:rsidRDefault="00D5554F">
      <w:pPr>
        <w:jc w:val="center"/>
        <w:rPr>
          <w:rFonts w:asciiTheme="minorEastAsia" w:eastAsiaTheme="minorEastAsia" w:hAnsiTheme="minorEastAsia" w:cs="仿宋" w:hint="eastAsia"/>
          <w:b/>
          <w:bCs/>
          <w:sz w:val="32"/>
          <w:szCs w:val="32"/>
        </w:rPr>
      </w:pPr>
    </w:p>
    <w:p w14:paraId="01F427C7" w14:textId="77777777" w:rsidR="00D5554F" w:rsidRDefault="00D5554F">
      <w:pPr>
        <w:jc w:val="center"/>
        <w:rPr>
          <w:rFonts w:asciiTheme="minorEastAsia" w:eastAsiaTheme="minorEastAsia" w:hAnsiTheme="minorEastAsia" w:cs="仿宋" w:hint="eastAsia"/>
          <w:b/>
          <w:bCs/>
          <w:sz w:val="32"/>
          <w:szCs w:val="32"/>
        </w:rPr>
      </w:pPr>
    </w:p>
    <w:p w14:paraId="0EA6A59C" w14:textId="77777777" w:rsidR="00D5554F" w:rsidRDefault="00D5554F">
      <w:pPr>
        <w:jc w:val="center"/>
        <w:rPr>
          <w:rFonts w:asciiTheme="minorEastAsia" w:eastAsiaTheme="minorEastAsia" w:hAnsiTheme="minorEastAsia" w:cs="仿宋" w:hint="eastAsia"/>
          <w:b/>
          <w:bCs/>
          <w:sz w:val="32"/>
          <w:szCs w:val="32"/>
        </w:rPr>
      </w:pPr>
    </w:p>
    <w:p w14:paraId="2A2BFA83" w14:textId="77777777" w:rsidR="00D5554F" w:rsidRDefault="00D5554F">
      <w:pPr>
        <w:jc w:val="center"/>
        <w:rPr>
          <w:rFonts w:asciiTheme="minorEastAsia" w:eastAsiaTheme="minorEastAsia" w:hAnsiTheme="minorEastAsia" w:cs="仿宋" w:hint="eastAsia"/>
          <w:b/>
          <w:bCs/>
          <w:sz w:val="32"/>
          <w:szCs w:val="32"/>
        </w:rPr>
      </w:pPr>
    </w:p>
    <w:p w14:paraId="74363DD7" w14:textId="77777777" w:rsidR="00D5554F" w:rsidRDefault="00D5554F">
      <w:pPr>
        <w:jc w:val="center"/>
        <w:rPr>
          <w:rFonts w:asciiTheme="minorEastAsia" w:eastAsiaTheme="minorEastAsia" w:hAnsiTheme="minorEastAsia" w:cs="仿宋" w:hint="eastAsia"/>
          <w:b/>
          <w:bCs/>
          <w:sz w:val="32"/>
          <w:szCs w:val="32"/>
        </w:rPr>
      </w:pPr>
    </w:p>
    <w:p w14:paraId="5FEF6188" w14:textId="77777777" w:rsidR="00D5554F" w:rsidRDefault="00D5554F">
      <w:pPr>
        <w:jc w:val="center"/>
        <w:rPr>
          <w:rFonts w:asciiTheme="minorEastAsia" w:eastAsiaTheme="minorEastAsia" w:hAnsiTheme="minorEastAsia" w:cs="仿宋" w:hint="eastAsia"/>
          <w:b/>
          <w:bCs/>
          <w:sz w:val="32"/>
          <w:szCs w:val="32"/>
        </w:rPr>
      </w:pPr>
    </w:p>
    <w:p w14:paraId="7D7D8521" w14:textId="77777777" w:rsidR="00D5554F" w:rsidRDefault="00D5554F">
      <w:pPr>
        <w:jc w:val="center"/>
        <w:rPr>
          <w:rFonts w:asciiTheme="minorEastAsia" w:eastAsiaTheme="minorEastAsia" w:hAnsiTheme="minorEastAsia" w:cs="仿宋" w:hint="eastAsia"/>
          <w:b/>
          <w:bCs/>
          <w:sz w:val="32"/>
          <w:szCs w:val="32"/>
        </w:rPr>
      </w:pPr>
    </w:p>
    <w:p w14:paraId="53694450" w14:textId="77777777" w:rsidR="00D5554F" w:rsidRDefault="00D5554F">
      <w:pPr>
        <w:jc w:val="center"/>
        <w:rPr>
          <w:rFonts w:asciiTheme="minorEastAsia" w:eastAsiaTheme="minorEastAsia" w:hAnsiTheme="minorEastAsia" w:cs="仿宋" w:hint="eastAsia"/>
          <w:b/>
          <w:bCs/>
          <w:sz w:val="32"/>
          <w:szCs w:val="32"/>
        </w:rPr>
      </w:pPr>
    </w:p>
    <w:p w14:paraId="086E9EB0" w14:textId="77777777" w:rsidR="00D5554F" w:rsidRDefault="00D5554F">
      <w:pPr>
        <w:jc w:val="center"/>
        <w:rPr>
          <w:rFonts w:asciiTheme="minorEastAsia" w:eastAsiaTheme="minorEastAsia" w:hAnsiTheme="minorEastAsia" w:cs="仿宋" w:hint="eastAsia"/>
          <w:b/>
          <w:bCs/>
          <w:sz w:val="32"/>
          <w:szCs w:val="32"/>
        </w:rPr>
      </w:pPr>
    </w:p>
    <w:p w14:paraId="16CA6F73" w14:textId="77777777" w:rsidR="00D5554F" w:rsidRDefault="00D5554F">
      <w:pPr>
        <w:jc w:val="center"/>
        <w:rPr>
          <w:rFonts w:asciiTheme="minorEastAsia" w:eastAsiaTheme="minorEastAsia" w:hAnsiTheme="minorEastAsia" w:cs="仿宋" w:hint="eastAsia"/>
          <w:b/>
          <w:bCs/>
          <w:sz w:val="32"/>
          <w:szCs w:val="32"/>
        </w:rPr>
      </w:pPr>
    </w:p>
    <w:p w14:paraId="6F225A61" w14:textId="77777777" w:rsidR="00D5554F" w:rsidRDefault="00D5554F">
      <w:pPr>
        <w:jc w:val="center"/>
        <w:rPr>
          <w:rFonts w:asciiTheme="minorEastAsia" w:eastAsiaTheme="minorEastAsia" w:hAnsiTheme="minorEastAsia" w:cs="仿宋" w:hint="eastAsia"/>
          <w:b/>
          <w:bCs/>
          <w:sz w:val="32"/>
          <w:szCs w:val="32"/>
        </w:rPr>
      </w:pPr>
    </w:p>
    <w:p w14:paraId="13F21FA5" w14:textId="77777777" w:rsidR="00D5554F" w:rsidRDefault="00D5554F">
      <w:pPr>
        <w:jc w:val="center"/>
        <w:rPr>
          <w:rFonts w:asciiTheme="minorEastAsia" w:eastAsiaTheme="minorEastAsia" w:hAnsiTheme="minorEastAsia" w:cs="仿宋" w:hint="eastAsia"/>
          <w:b/>
          <w:bCs/>
          <w:sz w:val="32"/>
          <w:szCs w:val="32"/>
        </w:rPr>
      </w:pPr>
    </w:p>
    <w:p w14:paraId="4AB4BFB4" w14:textId="77777777" w:rsidR="00D5554F" w:rsidRDefault="00162371">
      <w:pPr>
        <w:autoSpaceDE w:val="0"/>
        <w:autoSpaceDN w:val="0"/>
        <w:spacing w:line="600" w:lineRule="exact"/>
        <w:ind w:left="990" w:right="-6"/>
        <w:textAlignment w:val="bottom"/>
        <w:rPr>
          <w:rFonts w:asciiTheme="minorEastAsia" w:eastAsiaTheme="minorEastAsia" w:hAnsiTheme="minorEastAsia" w:hint="eastAsia"/>
          <w:b/>
          <w:sz w:val="32"/>
          <w:szCs w:val="32"/>
        </w:rPr>
      </w:pPr>
      <w:r>
        <w:rPr>
          <w:rFonts w:asciiTheme="minorEastAsia" w:eastAsiaTheme="minorEastAsia" w:hAnsiTheme="minorEastAsia" w:hint="eastAsia"/>
          <w:b/>
          <w:sz w:val="32"/>
          <w:szCs w:val="32"/>
        </w:rPr>
        <w:br w:type="page"/>
      </w:r>
    </w:p>
    <w:p w14:paraId="132B302A" w14:textId="77777777" w:rsidR="00D5554F" w:rsidRDefault="00162371">
      <w:pPr>
        <w:autoSpaceDE w:val="0"/>
        <w:autoSpaceDN w:val="0"/>
        <w:spacing w:line="600" w:lineRule="exact"/>
        <w:ind w:left="990" w:right="-6"/>
        <w:textAlignment w:val="bottom"/>
        <w:rPr>
          <w:rFonts w:asciiTheme="minorEastAsia" w:eastAsiaTheme="minorEastAsia" w:hAnsiTheme="minorEastAsia" w:hint="eastAsia"/>
          <w:b/>
          <w:sz w:val="32"/>
          <w:szCs w:val="32"/>
        </w:rPr>
      </w:pPr>
      <w:r>
        <w:rPr>
          <w:rFonts w:asciiTheme="minorEastAsia" w:eastAsiaTheme="minorEastAsia" w:hAnsiTheme="minorEastAsia" w:hint="eastAsia"/>
          <w:b/>
          <w:sz w:val="32"/>
          <w:szCs w:val="32"/>
        </w:rPr>
        <w:lastRenderedPageBreak/>
        <w:t>资格证明文件</w:t>
      </w:r>
      <w:r>
        <w:rPr>
          <w:rFonts w:asciiTheme="minorEastAsia" w:eastAsiaTheme="minorEastAsia" w:hAnsiTheme="minorEastAsia" w:hint="eastAsia"/>
          <w:b/>
          <w:sz w:val="32"/>
          <w:szCs w:val="32"/>
        </w:rPr>
        <w:t xml:space="preserve">  </w:t>
      </w:r>
    </w:p>
    <w:p w14:paraId="7AE37194" w14:textId="77777777" w:rsidR="00D5554F" w:rsidRDefault="00162371">
      <w:pPr>
        <w:autoSpaceDE w:val="0"/>
        <w:autoSpaceDN w:val="0"/>
        <w:spacing w:line="600" w:lineRule="exact"/>
        <w:ind w:right="-6" w:firstLineChars="200" w:firstLine="482"/>
        <w:textAlignment w:val="bottom"/>
        <w:rPr>
          <w:rFonts w:asciiTheme="minorEastAsia" w:eastAsiaTheme="minorEastAsia" w:hAnsiTheme="minorEastAsia" w:hint="eastAsia"/>
          <w:b/>
          <w:sz w:val="24"/>
          <w:szCs w:val="24"/>
        </w:rPr>
      </w:pPr>
      <w:r>
        <w:rPr>
          <w:rFonts w:asciiTheme="minorEastAsia" w:eastAsiaTheme="minorEastAsia" w:hAnsiTheme="minorEastAsia" w:hint="eastAsia"/>
          <w:b/>
          <w:sz w:val="24"/>
          <w:szCs w:val="24"/>
        </w:rPr>
        <w:t xml:space="preserve">（说明：供应商须按“磋商邀请”要求，并按下列格式提供相应的资格证明文件）　　</w:t>
      </w:r>
      <w:proofErr w:type="gramStart"/>
      <w:r>
        <w:rPr>
          <w:rFonts w:asciiTheme="minorEastAsia" w:eastAsiaTheme="minorEastAsia" w:hAnsiTheme="minorEastAsia" w:hint="eastAsia"/>
          <w:b/>
          <w:sz w:val="24"/>
          <w:szCs w:val="24"/>
        </w:rPr>
        <w:t xml:space="preserve">　</w:t>
      </w:r>
      <w:proofErr w:type="gramEnd"/>
    </w:p>
    <w:p w14:paraId="02892F0F" w14:textId="77777777" w:rsidR="00D5554F" w:rsidRDefault="00162371">
      <w:pPr>
        <w:autoSpaceDE w:val="0"/>
        <w:autoSpaceDN w:val="0"/>
        <w:spacing w:line="600" w:lineRule="exact"/>
        <w:ind w:right="-6" w:firstLineChars="200" w:firstLine="480"/>
        <w:textAlignment w:val="bottom"/>
        <w:rPr>
          <w:rFonts w:asciiTheme="minorEastAsia" w:eastAsiaTheme="minorEastAsia" w:hAnsiTheme="minorEastAsia" w:hint="eastAsia"/>
          <w:sz w:val="24"/>
          <w:szCs w:val="24"/>
        </w:rPr>
      </w:pPr>
      <w:r>
        <w:rPr>
          <w:rFonts w:asciiTheme="minorEastAsia" w:eastAsiaTheme="minorEastAsia" w:hAnsiTheme="minorEastAsia" w:hint="eastAsia"/>
          <w:sz w:val="24"/>
          <w:szCs w:val="24"/>
        </w:rPr>
        <w:t xml:space="preserve">  </w:t>
      </w:r>
      <w:r>
        <w:rPr>
          <w:rFonts w:asciiTheme="minorEastAsia" w:eastAsiaTheme="minorEastAsia" w:hAnsiTheme="minorEastAsia" w:hint="eastAsia"/>
          <w:sz w:val="24"/>
          <w:szCs w:val="24"/>
        </w:rPr>
        <w:t>格式</w:t>
      </w:r>
      <w:proofErr w:type="gramStart"/>
      <w:r>
        <w:rPr>
          <w:rFonts w:asciiTheme="minorEastAsia" w:eastAsiaTheme="minorEastAsia" w:hAnsiTheme="minorEastAsia" w:hint="eastAsia"/>
          <w:sz w:val="24"/>
          <w:szCs w:val="24"/>
        </w:rPr>
        <w:t>一</w:t>
      </w:r>
      <w:proofErr w:type="gramEnd"/>
      <w:r>
        <w:rPr>
          <w:rFonts w:asciiTheme="minorEastAsia" w:eastAsiaTheme="minorEastAsia" w:hAnsiTheme="minorEastAsia" w:hint="eastAsia"/>
          <w:sz w:val="24"/>
          <w:szCs w:val="24"/>
        </w:rPr>
        <w:t>：资格性检查响应对照表</w:t>
      </w:r>
    </w:p>
    <w:p w14:paraId="63DF0254" w14:textId="77777777" w:rsidR="00D5554F" w:rsidRDefault="00162371">
      <w:pPr>
        <w:spacing w:line="500" w:lineRule="exact"/>
        <w:ind w:firstLineChars="300" w:firstLine="72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格式二：</w:t>
      </w:r>
      <w:r>
        <w:rPr>
          <w:rFonts w:asciiTheme="minorEastAsia" w:eastAsiaTheme="minorEastAsia" w:hAnsiTheme="minorEastAsia" w:cs="宋体"/>
          <w:kern w:val="0"/>
          <w:sz w:val="24"/>
          <w:szCs w:val="21"/>
        </w:rPr>
        <w:t>法人或者其他组织的营业执照等证明文件，自然人的身份证明</w:t>
      </w:r>
    </w:p>
    <w:p w14:paraId="7D692CFA" w14:textId="77777777" w:rsidR="00D5554F" w:rsidRDefault="00162371">
      <w:pPr>
        <w:spacing w:line="500" w:lineRule="exact"/>
        <w:ind w:firstLineChars="300" w:firstLine="720"/>
        <w:rPr>
          <w:rFonts w:asciiTheme="minorEastAsia" w:eastAsiaTheme="minorEastAsia" w:hAnsiTheme="minorEastAsia" w:cs="宋体" w:hint="eastAsia"/>
          <w:kern w:val="0"/>
          <w:sz w:val="24"/>
          <w:szCs w:val="21"/>
        </w:rPr>
      </w:pPr>
      <w:r>
        <w:rPr>
          <w:rFonts w:asciiTheme="minorEastAsia" w:eastAsiaTheme="minorEastAsia" w:hAnsiTheme="minorEastAsia" w:cs="宋体" w:hint="eastAsia"/>
          <w:kern w:val="0"/>
          <w:sz w:val="24"/>
          <w:szCs w:val="24"/>
        </w:rPr>
        <w:t>格式三：上一年度的</w:t>
      </w:r>
      <w:r>
        <w:rPr>
          <w:rFonts w:asciiTheme="minorEastAsia" w:eastAsiaTheme="minorEastAsia" w:hAnsiTheme="minorEastAsia" w:cs="宋体"/>
          <w:kern w:val="0"/>
          <w:sz w:val="24"/>
          <w:szCs w:val="24"/>
        </w:rPr>
        <w:t>财务状况报告</w:t>
      </w:r>
      <w:r>
        <w:rPr>
          <w:rFonts w:asciiTheme="minorEastAsia" w:eastAsiaTheme="minorEastAsia" w:hAnsiTheme="minorEastAsia" w:cs="宋体" w:hint="eastAsia"/>
          <w:kern w:val="0"/>
          <w:sz w:val="24"/>
          <w:szCs w:val="21"/>
        </w:rPr>
        <w:t>（</w:t>
      </w:r>
      <w:r>
        <w:rPr>
          <w:rFonts w:asciiTheme="minorEastAsia" w:eastAsiaTheme="minorEastAsia" w:hAnsiTheme="minorEastAsia" w:cs="宋体" w:hint="eastAsia"/>
          <w:bCs/>
          <w:kern w:val="0"/>
          <w:sz w:val="24"/>
          <w:szCs w:val="21"/>
        </w:rPr>
        <w:t>提供</w:t>
      </w:r>
      <w:r>
        <w:rPr>
          <w:rFonts w:asciiTheme="minorEastAsia" w:eastAsiaTheme="minorEastAsia" w:hAnsiTheme="minorEastAsia" w:cs="宋体" w:hint="eastAsia"/>
          <w:kern w:val="0"/>
          <w:sz w:val="24"/>
          <w:szCs w:val="21"/>
        </w:rPr>
        <w:t>上一年度的</w:t>
      </w:r>
      <w:r>
        <w:rPr>
          <w:rFonts w:asciiTheme="minorEastAsia" w:eastAsiaTheme="minorEastAsia" w:hAnsiTheme="minorEastAsia" w:cs="宋体"/>
          <w:kern w:val="0"/>
          <w:sz w:val="24"/>
          <w:szCs w:val="21"/>
        </w:rPr>
        <w:t>财务状况报告</w:t>
      </w:r>
      <w:r>
        <w:rPr>
          <w:rFonts w:asciiTheme="minorEastAsia" w:eastAsiaTheme="minorEastAsia" w:hAnsiTheme="minorEastAsia" w:cs="宋体" w:hint="eastAsia"/>
          <w:kern w:val="0"/>
          <w:sz w:val="24"/>
          <w:szCs w:val="21"/>
        </w:rPr>
        <w:t>或提供近两年中</w:t>
      </w:r>
      <w:r>
        <w:rPr>
          <w:rFonts w:ascii="宋体" w:hAnsi="宋体" w:cs="宋体" w:hint="eastAsia"/>
          <w:sz w:val="24"/>
          <w:szCs w:val="24"/>
        </w:rPr>
        <w:t>任意一个年度</w:t>
      </w:r>
      <w:r>
        <w:rPr>
          <w:rFonts w:asciiTheme="minorEastAsia" w:eastAsiaTheme="minorEastAsia" w:hAnsiTheme="minorEastAsia" w:cs="宋体" w:hint="eastAsia"/>
          <w:kern w:val="0"/>
          <w:sz w:val="24"/>
          <w:szCs w:val="21"/>
        </w:rPr>
        <w:t>的会计师事务所出具的审计报告，成立不满一年的需提供银行资信证明）</w:t>
      </w:r>
      <w:r>
        <w:rPr>
          <w:rFonts w:asciiTheme="minorEastAsia" w:eastAsiaTheme="minorEastAsia" w:hAnsiTheme="minorEastAsia" w:cs="宋体" w:hint="eastAsia"/>
          <w:kern w:val="0"/>
          <w:sz w:val="24"/>
          <w:szCs w:val="21"/>
        </w:rPr>
        <w:t xml:space="preserve">  </w:t>
      </w:r>
    </w:p>
    <w:p w14:paraId="46EF6935" w14:textId="77777777" w:rsidR="00D5554F" w:rsidRDefault="00162371">
      <w:pPr>
        <w:spacing w:line="500" w:lineRule="exact"/>
        <w:ind w:firstLineChars="300" w:firstLine="720"/>
        <w:rPr>
          <w:rFonts w:asciiTheme="minorEastAsia" w:eastAsiaTheme="minorEastAsia" w:hAnsiTheme="minorEastAsia" w:hint="eastAsia"/>
          <w:sz w:val="24"/>
          <w:szCs w:val="24"/>
        </w:rPr>
      </w:pPr>
      <w:r>
        <w:rPr>
          <w:rFonts w:asciiTheme="minorEastAsia" w:eastAsiaTheme="minorEastAsia" w:hAnsiTheme="minorEastAsia" w:cs="宋体" w:hint="eastAsia"/>
          <w:kern w:val="0"/>
          <w:sz w:val="24"/>
          <w:szCs w:val="24"/>
        </w:rPr>
        <w:t>格式四：</w:t>
      </w:r>
      <w:r>
        <w:rPr>
          <w:rFonts w:asciiTheme="minorEastAsia" w:eastAsiaTheme="minorEastAsia" w:hAnsiTheme="minorEastAsia" w:cs="宋体"/>
          <w:kern w:val="0"/>
          <w:sz w:val="24"/>
          <w:szCs w:val="24"/>
        </w:rPr>
        <w:t>依法缴纳税收和社会保障资金的相关材料</w:t>
      </w:r>
    </w:p>
    <w:p w14:paraId="69A3EFCA" w14:textId="77777777" w:rsidR="00D5554F" w:rsidRDefault="00162371">
      <w:pPr>
        <w:spacing w:line="500" w:lineRule="exact"/>
        <w:ind w:firstLineChars="300" w:firstLine="720"/>
        <w:rPr>
          <w:rFonts w:asciiTheme="minorEastAsia" w:eastAsiaTheme="minorEastAsia" w:hAnsiTheme="minorEastAsia" w:cs="宋体" w:hint="eastAsia"/>
          <w:kern w:val="0"/>
          <w:sz w:val="24"/>
          <w:szCs w:val="24"/>
        </w:rPr>
      </w:pPr>
      <w:r>
        <w:rPr>
          <w:rFonts w:asciiTheme="minorEastAsia" w:eastAsiaTheme="minorEastAsia" w:hAnsiTheme="minorEastAsia" w:hint="eastAsia"/>
          <w:sz w:val="24"/>
          <w:szCs w:val="24"/>
        </w:rPr>
        <w:t>格式五：</w:t>
      </w:r>
      <w:r>
        <w:rPr>
          <w:rFonts w:asciiTheme="minorEastAsia" w:eastAsiaTheme="minorEastAsia" w:hAnsiTheme="minorEastAsia" w:cs="宋体" w:hint="eastAsia"/>
          <w:kern w:val="0"/>
          <w:sz w:val="24"/>
          <w:szCs w:val="24"/>
        </w:rPr>
        <w:t>具备履行合同所必需的设备和专业技术能力的书面声明</w:t>
      </w:r>
    </w:p>
    <w:p w14:paraId="51331AE8" w14:textId="77777777" w:rsidR="00D5554F" w:rsidRDefault="00162371">
      <w:pPr>
        <w:spacing w:line="500" w:lineRule="exact"/>
        <w:ind w:firstLineChars="300" w:firstLine="720"/>
        <w:rPr>
          <w:rFonts w:asciiTheme="minorEastAsia" w:eastAsiaTheme="minorEastAsia" w:hAnsiTheme="minorEastAsia" w:cs="宋体" w:hint="eastAsia"/>
          <w:kern w:val="0"/>
          <w:sz w:val="24"/>
          <w:szCs w:val="24"/>
        </w:rPr>
      </w:pPr>
      <w:r>
        <w:rPr>
          <w:rFonts w:asciiTheme="minorEastAsia" w:eastAsiaTheme="minorEastAsia" w:hAnsiTheme="minorEastAsia" w:cs="宋体" w:hint="eastAsia"/>
          <w:kern w:val="0"/>
          <w:sz w:val="24"/>
          <w:szCs w:val="24"/>
        </w:rPr>
        <w:t>格式六：</w:t>
      </w:r>
      <w:r>
        <w:rPr>
          <w:rFonts w:asciiTheme="minorEastAsia" w:eastAsiaTheme="minorEastAsia" w:hAnsiTheme="minorEastAsia" w:cs="宋体"/>
          <w:kern w:val="0"/>
          <w:sz w:val="24"/>
          <w:szCs w:val="24"/>
        </w:rPr>
        <w:t>参加政府采购活动前</w:t>
      </w:r>
      <w:r>
        <w:rPr>
          <w:rFonts w:asciiTheme="minorEastAsia" w:eastAsiaTheme="minorEastAsia" w:hAnsiTheme="minorEastAsia" w:cs="宋体"/>
          <w:kern w:val="0"/>
          <w:sz w:val="24"/>
          <w:szCs w:val="24"/>
        </w:rPr>
        <w:t>3</w:t>
      </w:r>
      <w:r>
        <w:rPr>
          <w:rFonts w:asciiTheme="minorEastAsia" w:eastAsiaTheme="minorEastAsia" w:hAnsiTheme="minorEastAsia" w:cs="宋体"/>
          <w:kern w:val="0"/>
          <w:sz w:val="24"/>
          <w:szCs w:val="24"/>
        </w:rPr>
        <w:t>年内在经营活动中没有重大违法记录的书面声明</w:t>
      </w:r>
    </w:p>
    <w:p w14:paraId="309C2028" w14:textId="77777777" w:rsidR="00D5554F" w:rsidRDefault="00162371">
      <w:pPr>
        <w:spacing w:line="500" w:lineRule="exact"/>
        <w:ind w:firstLineChars="300" w:firstLine="72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格式七：供应商</w:t>
      </w:r>
      <w:r>
        <w:rPr>
          <w:rFonts w:asciiTheme="minorEastAsia" w:eastAsiaTheme="minorEastAsia" w:hAnsiTheme="minorEastAsia"/>
          <w:sz w:val="24"/>
          <w:szCs w:val="24"/>
        </w:rPr>
        <w:t>及响应</w:t>
      </w:r>
      <w:r>
        <w:rPr>
          <w:rFonts w:asciiTheme="minorEastAsia" w:eastAsiaTheme="minorEastAsia" w:hAnsiTheme="minorEastAsia" w:hint="eastAsia"/>
          <w:sz w:val="24"/>
          <w:szCs w:val="24"/>
        </w:rPr>
        <w:t>产品（货物</w:t>
      </w:r>
      <w:r>
        <w:rPr>
          <w:rFonts w:asciiTheme="minorEastAsia" w:eastAsiaTheme="minorEastAsia" w:hAnsiTheme="minorEastAsia" w:hint="eastAsia"/>
          <w:sz w:val="24"/>
          <w:szCs w:val="24"/>
        </w:rPr>
        <w:t>/</w:t>
      </w:r>
      <w:r>
        <w:rPr>
          <w:rFonts w:asciiTheme="minorEastAsia" w:eastAsiaTheme="minorEastAsia" w:hAnsiTheme="minorEastAsia"/>
          <w:sz w:val="24"/>
          <w:szCs w:val="24"/>
        </w:rPr>
        <w:t>服务</w:t>
      </w:r>
      <w:r>
        <w:rPr>
          <w:rFonts w:asciiTheme="minorEastAsia" w:eastAsiaTheme="minorEastAsia" w:hAnsiTheme="minorEastAsia" w:hint="eastAsia"/>
          <w:sz w:val="24"/>
          <w:szCs w:val="24"/>
        </w:rPr>
        <w:t>）</w:t>
      </w:r>
      <w:r>
        <w:rPr>
          <w:rFonts w:asciiTheme="minorEastAsia" w:eastAsiaTheme="minorEastAsia" w:hAnsiTheme="minorEastAsia" w:hint="eastAsia"/>
          <w:bCs/>
          <w:sz w:val="24"/>
          <w:szCs w:val="24"/>
        </w:rPr>
        <w:t>资质证书</w:t>
      </w:r>
      <w:r>
        <w:rPr>
          <w:rFonts w:asciiTheme="minorEastAsia" w:eastAsiaTheme="minorEastAsia" w:hAnsiTheme="minorEastAsia" w:hint="eastAsia"/>
          <w:sz w:val="24"/>
          <w:szCs w:val="24"/>
        </w:rPr>
        <w:t>（复印件）</w:t>
      </w:r>
    </w:p>
    <w:p w14:paraId="708A6B41" w14:textId="77777777" w:rsidR="00D5554F" w:rsidRDefault="00162371">
      <w:pPr>
        <w:spacing w:line="500" w:lineRule="exact"/>
        <w:ind w:firstLineChars="300" w:firstLine="720"/>
        <w:rPr>
          <w:rFonts w:asciiTheme="minorEastAsia" w:eastAsiaTheme="minorEastAsia" w:hAnsiTheme="minorEastAsia" w:hint="eastAsia"/>
          <w:bCs/>
          <w:sz w:val="24"/>
          <w:szCs w:val="24"/>
        </w:rPr>
      </w:pPr>
      <w:proofErr w:type="gramStart"/>
      <w:r>
        <w:rPr>
          <w:rFonts w:asciiTheme="minorEastAsia" w:eastAsiaTheme="minorEastAsia" w:hAnsiTheme="minorEastAsia" w:hint="eastAsia"/>
          <w:sz w:val="24"/>
          <w:szCs w:val="24"/>
        </w:rPr>
        <w:t>格式八</w:t>
      </w:r>
      <w:proofErr w:type="gramEnd"/>
      <w:r>
        <w:rPr>
          <w:rFonts w:asciiTheme="minorEastAsia" w:eastAsiaTheme="minorEastAsia" w:hAnsiTheme="minorEastAsia" w:hint="eastAsia"/>
          <w:bCs/>
          <w:sz w:val="24"/>
          <w:szCs w:val="24"/>
        </w:rPr>
        <w:t xml:space="preserve">  *****</w:t>
      </w:r>
      <w:r>
        <w:rPr>
          <w:rFonts w:asciiTheme="minorEastAsia" w:eastAsiaTheme="minorEastAsia" w:hAnsiTheme="minorEastAsia" w:hint="eastAsia"/>
          <w:bCs/>
          <w:sz w:val="24"/>
          <w:szCs w:val="24"/>
        </w:rPr>
        <w:t>（本项目要求的其他资格条件）</w:t>
      </w:r>
    </w:p>
    <w:p w14:paraId="09419CD2" w14:textId="77777777" w:rsidR="00D5554F" w:rsidRDefault="00D5554F">
      <w:pPr>
        <w:spacing w:line="500" w:lineRule="exact"/>
        <w:ind w:leftChars="342" w:left="1772" w:hangingChars="500" w:hanging="1054"/>
        <w:rPr>
          <w:rFonts w:asciiTheme="minorEastAsia" w:eastAsiaTheme="minorEastAsia" w:hAnsiTheme="minorEastAsia" w:hint="eastAsia"/>
          <w:b/>
          <w:szCs w:val="24"/>
        </w:rPr>
      </w:pPr>
    </w:p>
    <w:p w14:paraId="3529CFAC" w14:textId="77777777" w:rsidR="00D5554F" w:rsidRDefault="00162371">
      <w:pPr>
        <w:spacing w:line="500" w:lineRule="exact"/>
        <w:rPr>
          <w:rFonts w:asciiTheme="minorEastAsia" w:eastAsiaTheme="minorEastAsia" w:hAnsiTheme="minorEastAsia" w:hint="eastAsia"/>
          <w:b/>
          <w:sz w:val="24"/>
          <w:szCs w:val="24"/>
        </w:rPr>
      </w:pPr>
      <w:r>
        <w:rPr>
          <w:rFonts w:asciiTheme="minorEastAsia" w:eastAsiaTheme="minorEastAsia" w:hAnsiTheme="minorEastAsia" w:hint="eastAsia"/>
          <w:b/>
          <w:szCs w:val="24"/>
        </w:rPr>
        <w:t xml:space="preserve">　</w:t>
      </w:r>
    </w:p>
    <w:p w14:paraId="2010D9D8" w14:textId="77777777" w:rsidR="00D5554F" w:rsidRDefault="00D5554F">
      <w:pPr>
        <w:spacing w:line="500" w:lineRule="exact"/>
        <w:rPr>
          <w:rFonts w:asciiTheme="minorEastAsia" w:eastAsiaTheme="minorEastAsia" w:hAnsiTheme="minorEastAsia" w:hint="eastAsia"/>
          <w:b/>
          <w:szCs w:val="24"/>
        </w:rPr>
      </w:pPr>
    </w:p>
    <w:p w14:paraId="4181FD93" w14:textId="77777777" w:rsidR="00D5554F" w:rsidRDefault="00162371">
      <w:pPr>
        <w:autoSpaceDE w:val="0"/>
        <w:autoSpaceDN w:val="0"/>
        <w:spacing w:line="500" w:lineRule="exact"/>
        <w:ind w:right="-5"/>
        <w:textAlignment w:val="bottom"/>
        <w:rPr>
          <w:rFonts w:asciiTheme="minorEastAsia" w:eastAsiaTheme="minorEastAsia" w:hAnsiTheme="minorEastAsia" w:hint="eastAsia"/>
          <w:sz w:val="24"/>
          <w:szCs w:val="24"/>
        </w:rPr>
      </w:pPr>
      <w:r>
        <w:rPr>
          <w:rFonts w:asciiTheme="minorEastAsia" w:eastAsiaTheme="minorEastAsia" w:hAnsiTheme="minorEastAsia"/>
        </w:rPr>
        <w:br w:type="page"/>
      </w:r>
      <w:r>
        <w:rPr>
          <w:rFonts w:asciiTheme="minorEastAsia" w:eastAsiaTheme="minorEastAsia" w:hAnsiTheme="minorEastAsia" w:hint="eastAsia"/>
          <w:sz w:val="24"/>
          <w:szCs w:val="24"/>
        </w:rPr>
        <w:lastRenderedPageBreak/>
        <w:t>格式一</w:t>
      </w:r>
    </w:p>
    <w:p w14:paraId="32E9BC88" w14:textId="77777777" w:rsidR="00D5554F" w:rsidRDefault="00162371">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资格性检查响应对照表</w:t>
      </w:r>
    </w:p>
    <w:p w14:paraId="4BF275DD" w14:textId="77777777" w:rsidR="00D5554F" w:rsidRDefault="00162371">
      <w:pPr>
        <w:spacing w:line="480" w:lineRule="auto"/>
        <w:ind w:firstLine="306"/>
        <w:rPr>
          <w:rFonts w:asciiTheme="minorEastAsia" w:eastAsiaTheme="minorEastAsia" w:hAnsiTheme="minorEastAsia" w:hint="eastAsia"/>
          <w:szCs w:val="21"/>
        </w:rPr>
      </w:pPr>
      <w:r>
        <w:rPr>
          <w:rFonts w:asciiTheme="minorEastAsia" w:eastAsiaTheme="minorEastAsia" w:hAnsiTheme="minorEastAsia" w:hint="eastAsia"/>
          <w:szCs w:val="21"/>
        </w:rPr>
        <w:t>供应商全称（加盖公章）：</w:t>
      </w:r>
    </w:p>
    <w:tbl>
      <w:tblPr>
        <w:tblW w:w="847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4991"/>
        <w:gridCol w:w="1417"/>
        <w:gridCol w:w="1418"/>
      </w:tblGrid>
      <w:tr w:rsidR="00D5554F" w14:paraId="1CDD006B" w14:textId="77777777">
        <w:trPr>
          <w:trHeight w:val="882"/>
        </w:trPr>
        <w:tc>
          <w:tcPr>
            <w:tcW w:w="646" w:type="dxa"/>
            <w:vAlign w:val="center"/>
          </w:tcPr>
          <w:p w14:paraId="2FA06B90" w14:textId="77777777" w:rsidR="00D5554F" w:rsidRDefault="00162371">
            <w:pPr>
              <w:snapToGrid w:val="0"/>
              <w:spacing w:line="240" w:lineRule="atLeast"/>
              <w:jc w:val="center"/>
              <w:rPr>
                <w:rFonts w:asciiTheme="minorEastAsia" w:eastAsiaTheme="minorEastAsia" w:hAnsiTheme="minorEastAsia" w:hint="eastAsia"/>
                <w:szCs w:val="21"/>
              </w:rPr>
            </w:pPr>
            <w:r>
              <w:rPr>
                <w:rFonts w:asciiTheme="minorEastAsia" w:eastAsiaTheme="minorEastAsia" w:hAnsiTheme="minorEastAsia" w:hint="eastAsia"/>
                <w:szCs w:val="21"/>
              </w:rPr>
              <w:t>序号</w:t>
            </w:r>
          </w:p>
        </w:tc>
        <w:tc>
          <w:tcPr>
            <w:tcW w:w="4991" w:type="dxa"/>
            <w:vAlign w:val="center"/>
          </w:tcPr>
          <w:p w14:paraId="384B49B5" w14:textId="77777777" w:rsidR="00D5554F" w:rsidRDefault="00162371">
            <w:pPr>
              <w:snapToGrid w:val="0"/>
              <w:spacing w:line="240" w:lineRule="atLeast"/>
              <w:jc w:val="center"/>
              <w:rPr>
                <w:rFonts w:asciiTheme="minorEastAsia" w:eastAsiaTheme="minorEastAsia" w:hAnsiTheme="minorEastAsia" w:hint="eastAsia"/>
                <w:szCs w:val="21"/>
              </w:rPr>
            </w:pPr>
            <w:r>
              <w:rPr>
                <w:rFonts w:asciiTheme="minorEastAsia" w:eastAsiaTheme="minorEastAsia" w:hAnsiTheme="minorEastAsia" w:hint="eastAsia"/>
                <w:szCs w:val="21"/>
              </w:rPr>
              <w:t>资格性检查响应内容</w:t>
            </w:r>
          </w:p>
        </w:tc>
        <w:tc>
          <w:tcPr>
            <w:tcW w:w="1417" w:type="dxa"/>
            <w:vAlign w:val="center"/>
          </w:tcPr>
          <w:p w14:paraId="3B5768CA" w14:textId="77777777" w:rsidR="00D5554F" w:rsidRDefault="00162371">
            <w:pPr>
              <w:snapToGrid w:val="0"/>
              <w:spacing w:line="240" w:lineRule="atLeast"/>
              <w:jc w:val="center"/>
              <w:rPr>
                <w:rFonts w:asciiTheme="minorEastAsia" w:eastAsiaTheme="minorEastAsia" w:hAnsiTheme="minorEastAsia" w:hint="eastAsia"/>
                <w:szCs w:val="21"/>
              </w:rPr>
            </w:pPr>
            <w:r>
              <w:rPr>
                <w:rFonts w:asciiTheme="minorEastAsia" w:eastAsiaTheme="minorEastAsia" w:hAnsiTheme="minorEastAsia" w:hint="eastAsia"/>
                <w:szCs w:val="21"/>
              </w:rPr>
              <w:t>是否响应</w:t>
            </w:r>
          </w:p>
          <w:p w14:paraId="235BE487" w14:textId="77777777" w:rsidR="00D5554F" w:rsidRDefault="00162371">
            <w:pPr>
              <w:snapToGrid w:val="0"/>
              <w:spacing w:line="240" w:lineRule="atLeast"/>
              <w:jc w:val="center"/>
              <w:rPr>
                <w:rFonts w:asciiTheme="minorEastAsia" w:eastAsiaTheme="minorEastAsia" w:hAnsiTheme="minorEastAsia" w:hint="eastAsia"/>
                <w:szCs w:val="21"/>
              </w:rPr>
            </w:pPr>
            <w:r>
              <w:rPr>
                <w:rFonts w:asciiTheme="minorEastAsia" w:eastAsiaTheme="minorEastAsia" w:hAnsiTheme="minorEastAsia" w:hint="eastAsia"/>
                <w:szCs w:val="21"/>
              </w:rPr>
              <w:t>（填是或者否）</w:t>
            </w:r>
          </w:p>
        </w:tc>
        <w:tc>
          <w:tcPr>
            <w:tcW w:w="1418" w:type="dxa"/>
            <w:vAlign w:val="center"/>
          </w:tcPr>
          <w:p w14:paraId="175ACC0A" w14:textId="77777777" w:rsidR="00D5554F" w:rsidRDefault="00162371">
            <w:pPr>
              <w:snapToGrid w:val="0"/>
              <w:spacing w:line="240" w:lineRule="atLeast"/>
              <w:jc w:val="center"/>
              <w:rPr>
                <w:rFonts w:asciiTheme="minorEastAsia" w:eastAsiaTheme="minorEastAsia" w:hAnsiTheme="minorEastAsia" w:hint="eastAsia"/>
                <w:szCs w:val="21"/>
              </w:rPr>
            </w:pPr>
            <w:r>
              <w:rPr>
                <w:rFonts w:asciiTheme="minorEastAsia" w:eastAsiaTheme="minorEastAsia" w:hAnsiTheme="minorEastAsia" w:hint="eastAsia"/>
                <w:szCs w:val="21"/>
              </w:rPr>
              <w:t>响应文件中的</w:t>
            </w:r>
          </w:p>
          <w:p w14:paraId="11524991" w14:textId="77777777" w:rsidR="00D5554F" w:rsidRDefault="00162371">
            <w:pPr>
              <w:snapToGrid w:val="0"/>
              <w:spacing w:line="240" w:lineRule="atLeast"/>
              <w:jc w:val="center"/>
              <w:rPr>
                <w:rFonts w:asciiTheme="minorEastAsia" w:eastAsiaTheme="minorEastAsia" w:hAnsiTheme="minorEastAsia" w:hint="eastAsia"/>
                <w:szCs w:val="21"/>
              </w:rPr>
            </w:pPr>
            <w:r>
              <w:rPr>
                <w:rFonts w:asciiTheme="minorEastAsia" w:eastAsiaTheme="minorEastAsia" w:hAnsiTheme="minorEastAsia" w:hint="eastAsia"/>
                <w:szCs w:val="21"/>
              </w:rPr>
              <w:t>页码位置</w:t>
            </w:r>
          </w:p>
        </w:tc>
      </w:tr>
      <w:tr w:rsidR="00D5554F" w14:paraId="12AFF68E" w14:textId="77777777">
        <w:trPr>
          <w:trHeight w:val="1015"/>
        </w:trPr>
        <w:tc>
          <w:tcPr>
            <w:tcW w:w="646" w:type="dxa"/>
            <w:vAlign w:val="center"/>
          </w:tcPr>
          <w:p w14:paraId="6565B9F2" w14:textId="77777777" w:rsidR="00D5554F" w:rsidRDefault="00162371">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w:t>
            </w:r>
          </w:p>
        </w:tc>
        <w:tc>
          <w:tcPr>
            <w:tcW w:w="4991" w:type="dxa"/>
            <w:vAlign w:val="center"/>
          </w:tcPr>
          <w:p w14:paraId="0A9B7825" w14:textId="77777777" w:rsidR="00D5554F" w:rsidRDefault="00D5554F">
            <w:pPr>
              <w:spacing w:line="480" w:lineRule="exact"/>
              <w:rPr>
                <w:rFonts w:asciiTheme="minorEastAsia" w:eastAsiaTheme="minorEastAsia" w:hAnsiTheme="minorEastAsia" w:hint="eastAsia"/>
                <w:iCs/>
                <w:sz w:val="24"/>
                <w:szCs w:val="24"/>
                <w:u w:val="single"/>
              </w:rPr>
            </w:pPr>
          </w:p>
        </w:tc>
        <w:tc>
          <w:tcPr>
            <w:tcW w:w="1417" w:type="dxa"/>
            <w:vAlign w:val="center"/>
          </w:tcPr>
          <w:p w14:paraId="095CE741" w14:textId="77777777" w:rsidR="00D5554F" w:rsidRDefault="00D5554F">
            <w:pPr>
              <w:rPr>
                <w:rFonts w:asciiTheme="minorEastAsia" w:eastAsiaTheme="minorEastAsia" w:hAnsiTheme="minorEastAsia" w:hint="eastAsia"/>
                <w:b/>
                <w:sz w:val="24"/>
                <w:szCs w:val="24"/>
              </w:rPr>
            </w:pPr>
          </w:p>
        </w:tc>
        <w:tc>
          <w:tcPr>
            <w:tcW w:w="1418" w:type="dxa"/>
            <w:vAlign w:val="center"/>
          </w:tcPr>
          <w:p w14:paraId="4C206AD9" w14:textId="77777777" w:rsidR="00D5554F" w:rsidRDefault="00D5554F">
            <w:pPr>
              <w:rPr>
                <w:rFonts w:asciiTheme="minorEastAsia" w:eastAsiaTheme="minorEastAsia" w:hAnsiTheme="minorEastAsia" w:hint="eastAsia"/>
                <w:b/>
                <w:sz w:val="24"/>
                <w:szCs w:val="24"/>
              </w:rPr>
            </w:pPr>
          </w:p>
        </w:tc>
      </w:tr>
      <w:tr w:rsidR="00D5554F" w14:paraId="48B994EB" w14:textId="77777777">
        <w:trPr>
          <w:trHeight w:val="1015"/>
        </w:trPr>
        <w:tc>
          <w:tcPr>
            <w:tcW w:w="646" w:type="dxa"/>
            <w:vAlign w:val="center"/>
          </w:tcPr>
          <w:p w14:paraId="03925266" w14:textId="77777777" w:rsidR="00D5554F" w:rsidRDefault="00162371">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w:t>
            </w:r>
          </w:p>
        </w:tc>
        <w:tc>
          <w:tcPr>
            <w:tcW w:w="4991" w:type="dxa"/>
            <w:vAlign w:val="center"/>
          </w:tcPr>
          <w:p w14:paraId="1F6FB7FF" w14:textId="77777777" w:rsidR="00D5554F" w:rsidRDefault="00D5554F">
            <w:pPr>
              <w:spacing w:line="480" w:lineRule="exact"/>
              <w:rPr>
                <w:rFonts w:asciiTheme="minorEastAsia" w:eastAsiaTheme="minorEastAsia" w:hAnsiTheme="minorEastAsia" w:hint="eastAsia"/>
                <w:iCs/>
                <w:sz w:val="24"/>
                <w:szCs w:val="24"/>
                <w:u w:val="single"/>
              </w:rPr>
            </w:pPr>
          </w:p>
        </w:tc>
        <w:tc>
          <w:tcPr>
            <w:tcW w:w="1417" w:type="dxa"/>
            <w:vAlign w:val="center"/>
          </w:tcPr>
          <w:p w14:paraId="1BF27A2B" w14:textId="77777777" w:rsidR="00D5554F" w:rsidRDefault="00D5554F">
            <w:pPr>
              <w:rPr>
                <w:rFonts w:asciiTheme="minorEastAsia" w:eastAsiaTheme="minorEastAsia" w:hAnsiTheme="minorEastAsia" w:hint="eastAsia"/>
                <w:sz w:val="24"/>
                <w:szCs w:val="24"/>
              </w:rPr>
            </w:pPr>
          </w:p>
        </w:tc>
        <w:tc>
          <w:tcPr>
            <w:tcW w:w="1418" w:type="dxa"/>
            <w:vAlign w:val="center"/>
          </w:tcPr>
          <w:p w14:paraId="404596DE" w14:textId="77777777" w:rsidR="00D5554F" w:rsidRDefault="00D5554F">
            <w:pPr>
              <w:rPr>
                <w:rFonts w:asciiTheme="minorEastAsia" w:eastAsiaTheme="minorEastAsia" w:hAnsiTheme="minorEastAsia" w:hint="eastAsia"/>
                <w:sz w:val="24"/>
                <w:szCs w:val="24"/>
              </w:rPr>
            </w:pPr>
          </w:p>
        </w:tc>
      </w:tr>
      <w:tr w:rsidR="00D5554F" w14:paraId="09BB3B2E" w14:textId="77777777">
        <w:trPr>
          <w:trHeight w:val="1015"/>
        </w:trPr>
        <w:tc>
          <w:tcPr>
            <w:tcW w:w="646" w:type="dxa"/>
            <w:vAlign w:val="center"/>
          </w:tcPr>
          <w:p w14:paraId="1292E626" w14:textId="77777777" w:rsidR="00D5554F" w:rsidRDefault="00162371">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w:t>
            </w:r>
          </w:p>
        </w:tc>
        <w:tc>
          <w:tcPr>
            <w:tcW w:w="4991" w:type="dxa"/>
            <w:vAlign w:val="center"/>
          </w:tcPr>
          <w:p w14:paraId="2893ED10" w14:textId="77777777" w:rsidR="00D5554F" w:rsidRDefault="00D5554F">
            <w:pPr>
              <w:spacing w:line="480" w:lineRule="exact"/>
              <w:rPr>
                <w:rFonts w:asciiTheme="minorEastAsia" w:eastAsiaTheme="minorEastAsia" w:hAnsiTheme="minorEastAsia" w:hint="eastAsia"/>
                <w:iCs/>
                <w:sz w:val="24"/>
                <w:szCs w:val="24"/>
                <w:u w:val="single"/>
              </w:rPr>
            </w:pPr>
          </w:p>
        </w:tc>
        <w:tc>
          <w:tcPr>
            <w:tcW w:w="1417" w:type="dxa"/>
            <w:vAlign w:val="center"/>
          </w:tcPr>
          <w:p w14:paraId="4DFA4D90" w14:textId="77777777" w:rsidR="00D5554F" w:rsidRDefault="00D5554F">
            <w:pPr>
              <w:rPr>
                <w:rFonts w:asciiTheme="minorEastAsia" w:eastAsiaTheme="minorEastAsia" w:hAnsiTheme="minorEastAsia" w:hint="eastAsia"/>
                <w:sz w:val="24"/>
                <w:szCs w:val="24"/>
              </w:rPr>
            </w:pPr>
          </w:p>
        </w:tc>
        <w:tc>
          <w:tcPr>
            <w:tcW w:w="1418" w:type="dxa"/>
            <w:vAlign w:val="center"/>
          </w:tcPr>
          <w:p w14:paraId="167E637C" w14:textId="77777777" w:rsidR="00D5554F" w:rsidRDefault="00D5554F">
            <w:pPr>
              <w:rPr>
                <w:rFonts w:asciiTheme="minorEastAsia" w:eastAsiaTheme="minorEastAsia" w:hAnsiTheme="minorEastAsia" w:hint="eastAsia"/>
                <w:sz w:val="24"/>
                <w:szCs w:val="24"/>
              </w:rPr>
            </w:pPr>
          </w:p>
        </w:tc>
      </w:tr>
      <w:tr w:rsidR="00D5554F" w14:paraId="1C8B6D61" w14:textId="77777777">
        <w:trPr>
          <w:trHeight w:val="1015"/>
        </w:trPr>
        <w:tc>
          <w:tcPr>
            <w:tcW w:w="646" w:type="dxa"/>
            <w:vAlign w:val="center"/>
          </w:tcPr>
          <w:p w14:paraId="6EDA10DA" w14:textId="77777777" w:rsidR="00D5554F" w:rsidRDefault="00162371">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w:t>
            </w:r>
          </w:p>
        </w:tc>
        <w:tc>
          <w:tcPr>
            <w:tcW w:w="4991" w:type="dxa"/>
            <w:vAlign w:val="center"/>
          </w:tcPr>
          <w:p w14:paraId="3EC55D6D" w14:textId="77777777" w:rsidR="00D5554F" w:rsidRDefault="00D5554F">
            <w:pPr>
              <w:spacing w:line="360" w:lineRule="auto"/>
              <w:rPr>
                <w:rFonts w:asciiTheme="minorEastAsia" w:eastAsiaTheme="minorEastAsia" w:hAnsiTheme="minorEastAsia" w:hint="eastAsia"/>
                <w:iCs/>
                <w:sz w:val="24"/>
                <w:szCs w:val="24"/>
                <w:u w:val="single"/>
              </w:rPr>
            </w:pPr>
          </w:p>
        </w:tc>
        <w:tc>
          <w:tcPr>
            <w:tcW w:w="1417" w:type="dxa"/>
            <w:vAlign w:val="center"/>
          </w:tcPr>
          <w:p w14:paraId="349DFD88" w14:textId="77777777" w:rsidR="00D5554F" w:rsidRDefault="00D5554F">
            <w:pPr>
              <w:rPr>
                <w:rFonts w:asciiTheme="minorEastAsia" w:eastAsiaTheme="minorEastAsia" w:hAnsiTheme="minorEastAsia" w:hint="eastAsia"/>
                <w:sz w:val="24"/>
                <w:szCs w:val="24"/>
              </w:rPr>
            </w:pPr>
          </w:p>
        </w:tc>
        <w:tc>
          <w:tcPr>
            <w:tcW w:w="1418" w:type="dxa"/>
            <w:vAlign w:val="center"/>
          </w:tcPr>
          <w:p w14:paraId="2C142991" w14:textId="77777777" w:rsidR="00D5554F" w:rsidRDefault="00D5554F">
            <w:pPr>
              <w:rPr>
                <w:rFonts w:asciiTheme="minorEastAsia" w:eastAsiaTheme="minorEastAsia" w:hAnsiTheme="minorEastAsia" w:hint="eastAsia"/>
                <w:sz w:val="24"/>
                <w:szCs w:val="24"/>
              </w:rPr>
            </w:pPr>
          </w:p>
        </w:tc>
      </w:tr>
      <w:tr w:rsidR="00D5554F" w14:paraId="02BA0D5E" w14:textId="77777777">
        <w:trPr>
          <w:trHeight w:val="1015"/>
        </w:trPr>
        <w:tc>
          <w:tcPr>
            <w:tcW w:w="646" w:type="dxa"/>
            <w:vAlign w:val="center"/>
          </w:tcPr>
          <w:p w14:paraId="2BEFE394" w14:textId="77777777" w:rsidR="00D5554F" w:rsidRDefault="00162371">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5</w:t>
            </w:r>
          </w:p>
        </w:tc>
        <w:tc>
          <w:tcPr>
            <w:tcW w:w="4991" w:type="dxa"/>
            <w:vAlign w:val="center"/>
          </w:tcPr>
          <w:p w14:paraId="2CFA673A" w14:textId="77777777" w:rsidR="00D5554F" w:rsidRDefault="00D5554F">
            <w:pPr>
              <w:snapToGrid w:val="0"/>
              <w:spacing w:line="590" w:lineRule="atLeast"/>
              <w:rPr>
                <w:rFonts w:asciiTheme="minorEastAsia" w:eastAsiaTheme="minorEastAsia" w:hAnsiTheme="minorEastAsia" w:hint="eastAsia"/>
                <w:iCs/>
                <w:sz w:val="24"/>
                <w:szCs w:val="24"/>
                <w:u w:val="single"/>
              </w:rPr>
            </w:pPr>
          </w:p>
        </w:tc>
        <w:tc>
          <w:tcPr>
            <w:tcW w:w="1417" w:type="dxa"/>
            <w:vAlign w:val="center"/>
          </w:tcPr>
          <w:p w14:paraId="1D56FA55" w14:textId="77777777" w:rsidR="00D5554F" w:rsidRDefault="00D5554F">
            <w:pPr>
              <w:rPr>
                <w:rFonts w:asciiTheme="minorEastAsia" w:eastAsiaTheme="minorEastAsia" w:hAnsiTheme="minorEastAsia" w:hint="eastAsia"/>
                <w:sz w:val="24"/>
                <w:szCs w:val="24"/>
              </w:rPr>
            </w:pPr>
          </w:p>
        </w:tc>
        <w:tc>
          <w:tcPr>
            <w:tcW w:w="1418" w:type="dxa"/>
            <w:vAlign w:val="center"/>
          </w:tcPr>
          <w:p w14:paraId="2CCE55B0" w14:textId="77777777" w:rsidR="00D5554F" w:rsidRDefault="00D5554F">
            <w:pPr>
              <w:rPr>
                <w:rFonts w:asciiTheme="minorEastAsia" w:eastAsiaTheme="minorEastAsia" w:hAnsiTheme="minorEastAsia" w:hint="eastAsia"/>
                <w:sz w:val="24"/>
                <w:szCs w:val="24"/>
              </w:rPr>
            </w:pPr>
          </w:p>
        </w:tc>
      </w:tr>
      <w:tr w:rsidR="00D5554F" w14:paraId="6883176A" w14:textId="77777777">
        <w:trPr>
          <w:trHeight w:val="1015"/>
        </w:trPr>
        <w:tc>
          <w:tcPr>
            <w:tcW w:w="646" w:type="dxa"/>
            <w:vAlign w:val="center"/>
          </w:tcPr>
          <w:p w14:paraId="369F8D1D" w14:textId="77777777" w:rsidR="00D5554F" w:rsidRDefault="00162371">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6</w:t>
            </w:r>
          </w:p>
        </w:tc>
        <w:tc>
          <w:tcPr>
            <w:tcW w:w="4991" w:type="dxa"/>
            <w:vAlign w:val="center"/>
          </w:tcPr>
          <w:p w14:paraId="21F573B2" w14:textId="77777777" w:rsidR="00D5554F" w:rsidRDefault="00D5554F">
            <w:pPr>
              <w:snapToGrid w:val="0"/>
              <w:spacing w:line="590" w:lineRule="atLeast"/>
              <w:rPr>
                <w:rFonts w:asciiTheme="minorEastAsia" w:eastAsiaTheme="minorEastAsia" w:hAnsiTheme="minorEastAsia" w:hint="eastAsia"/>
                <w:iCs/>
                <w:sz w:val="24"/>
                <w:szCs w:val="24"/>
                <w:u w:val="single"/>
              </w:rPr>
            </w:pPr>
          </w:p>
        </w:tc>
        <w:tc>
          <w:tcPr>
            <w:tcW w:w="1417" w:type="dxa"/>
            <w:vAlign w:val="center"/>
          </w:tcPr>
          <w:p w14:paraId="60643C31" w14:textId="77777777" w:rsidR="00D5554F" w:rsidRDefault="00D5554F">
            <w:pPr>
              <w:rPr>
                <w:rFonts w:asciiTheme="minorEastAsia" w:eastAsiaTheme="minorEastAsia" w:hAnsiTheme="minorEastAsia" w:hint="eastAsia"/>
                <w:sz w:val="24"/>
                <w:szCs w:val="24"/>
              </w:rPr>
            </w:pPr>
          </w:p>
        </w:tc>
        <w:tc>
          <w:tcPr>
            <w:tcW w:w="1418" w:type="dxa"/>
            <w:vAlign w:val="center"/>
          </w:tcPr>
          <w:p w14:paraId="00661D6A" w14:textId="77777777" w:rsidR="00D5554F" w:rsidRDefault="00D5554F">
            <w:pPr>
              <w:rPr>
                <w:rFonts w:asciiTheme="minorEastAsia" w:eastAsiaTheme="minorEastAsia" w:hAnsiTheme="minorEastAsia" w:hint="eastAsia"/>
                <w:sz w:val="24"/>
                <w:szCs w:val="24"/>
              </w:rPr>
            </w:pPr>
          </w:p>
        </w:tc>
      </w:tr>
      <w:tr w:rsidR="00D5554F" w14:paraId="5DAC75AE" w14:textId="77777777">
        <w:trPr>
          <w:trHeight w:val="1015"/>
        </w:trPr>
        <w:tc>
          <w:tcPr>
            <w:tcW w:w="646" w:type="dxa"/>
            <w:vAlign w:val="center"/>
          </w:tcPr>
          <w:p w14:paraId="08262849" w14:textId="77777777" w:rsidR="00D5554F" w:rsidRDefault="00162371">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7</w:t>
            </w:r>
          </w:p>
        </w:tc>
        <w:tc>
          <w:tcPr>
            <w:tcW w:w="4991" w:type="dxa"/>
            <w:vAlign w:val="center"/>
          </w:tcPr>
          <w:p w14:paraId="3AE4342A" w14:textId="77777777" w:rsidR="00D5554F" w:rsidRDefault="00162371">
            <w:pPr>
              <w:snapToGrid w:val="0"/>
              <w:spacing w:line="590" w:lineRule="atLeast"/>
              <w:rPr>
                <w:rFonts w:asciiTheme="minorEastAsia" w:eastAsiaTheme="minorEastAsia" w:hAnsiTheme="minorEastAsia" w:hint="eastAsia"/>
                <w:iCs/>
                <w:szCs w:val="21"/>
                <w:u w:val="single"/>
              </w:rPr>
            </w:pPr>
            <w:r>
              <w:rPr>
                <w:rFonts w:asciiTheme="minorEastAsia" w:eastAsiaTheme="minorEastAsia" w:hAnsiTheme="minorEastAsia" w:hint="eastAsia"/>
                <w:iCs/>
                <w:szCs w:val="21"/>
                <w:u w:val="single"/>
              </w:rPr>
              <w:t>采购文件中的其他实质性要求</w:t>
            </w:r>
          </w:p>
        </w:tc>
        <w:tc>
          <w:tcPr>
            <w:tcW w:w="1417" w:type="dxa"/>
            <w:vAlign w:val="center"/>
          </w:tcPr>
          <w:p w14:paraId="5FB1F936" w14:textId="77777777" w:rsidR="00D5554F" w:rsidRDefault="00D5554F">
            <w:pPr>
              <w:rPr>
                <w:rFonts w:asciiTheme="minorEastAsia" w:eastAsiaTheme="minorEastAsia" w:hAnsiTheme="minorEastAsia" w:hint="eastAsia"/>
                <w:sz w:val="24"/>
                <w:szCs w:val="24"/>
              </w:rPr>
            </w:pPr>
          </w:p>
        </w:tc>
        <w:tc>
          <w:tcPr>
            <w:tcW w:w="1418" w:type="dxa"/>
            <w:vAlign w:val="center"/>
          </w:tcPr>
          <w:p w14:paraId="49B2712C" w14:textId="77777777" w:rsidR="00D5554F" w:rsidRDefault="00D5554F">
            <w:pPr>
              <w:rPr>
                <w:rFonts w:asciiTheme="minorEastAsia" w:eastAsiaTheme="minorEastAsia" w:hAnsiTheme="minorEastAsia" w:hint="eastAsia"/>
                <w:sz w:val="24"/>
                <w:szCs w:val="24"/>
              </w:rPr>
            </w:pPr>
          </w:p>
        </w:tc>
      </w:tr>
    </w:tbl>
    <w:p w14:paraId="3C2B861A" w14:textId="77777777" w:rsidR="00D5554F" w:rsidRDefault="00D5554F">
      <w:pPr>
        <w:spacing w:line="440" w:lineRule="exact"/>
        <w:ind w:firstLineChars="200" w:firstLine="480"/>
        <w:rPr>
          <w:rFonts w:asciiTheme="minorEastAsia" w:eastAsiaTheme="minorEastAsia" w:hAnsiTheme="minorEastAsia" w:hint="eastAsia"/>
          <w:sz w:val="24"/>
          <w:szCs w:val="24"/>
        </w:rPr>
      </w:pPr>
    </w:p>
    <w:p w14:paraId="6CC470E1" w14:textId="77777777" w:rsidR="00D5554F" w:rsidRDefault="00162371">
      <w:pPr>
        <w:snapToGrid w:val="0"/>
        <w:spacing w:before="50" w:after="50"/>
        <w:rPr>
          <w:rFonts w:asciiTheme="minorEastAsia" w:eastAsiaTheme="minorEastAsia" w:hAnsiTheme="minorEastAsia" w:hint="eastAsia"/>
          <w:sz w:val="44"/>
          <w:szCs w:val="24"/>
        </w:rPr>
      </w:pPr>
      <w:r>
        <w:rPr>
          <w:rFonts w:asciiTheme="minorEastAsia" w:eastAsiaTheme="minorEastAsia" w:hAnsiTheme="minorEastAsia" w:hint="eastAsia"/>
          <w:sz w:val="44"/>
          <w:szCs w:val="24"/>
        </w:rPr>
        <w:t xml:space="preserve"> </w:t>
      </w:r>
    </w:p>
    <w:p w14:paraId="472B54FC" w14:textId="77777777" w:rsidR="00D5554F" w:rsidRDefault="00D5554F">
      <w:pPr>
        <w:snapToGrid w:val="0"/>
        <w:spacing w:before="50" w:after="50"/>
        <w:rPr>
          <w:rFonts w:asciiTheme="minorEastAsia" w:eastAsiaTheme="minorEastAsia" w:hAnsiTheme="minorEastAsia" w:hint="eastAsia"/>
          <w:sz w:val="44"/>
          <w:szCs w:val="24"/>
        </w:rPr>
      </w:pPr>
    </w:p>
    <w:p w14:paraId="64681B17"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08E42F81"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34FF1BCA" w14:textId="77777777" w:rsidR="00D5554F" w:rsidRDefault="00162371">
      <w:pPr>
        <w:rPr>
          <w:rFonts w:asciiTheme="minorEastAsia" w:eastAsiaTheme="minorEastAsia" w:hAnsiTheme="minorEastAsia" w:hint="eastAsia"/>
          <w:b/>
          <w:szCs w:val="24"/>
        </w:rPr>
      </w:pPr>
      <w:r>
        <w:rPr>
          <w:rFonts w:asciiTheme="minorEastAsia" w:eastAsiaTheme="minorEastAsia" w:hAnsiTheme="minorEastAsia"/>
        </w:rPr>
        <w:br w:type="page"/>
      </w:r>
      <w:r>
        <w:rPr>
          <w:rFonts w:asciiTheme="minorEastAsia" w:eastAsiaTheme="minorEastAsia" w:hAnsiTheme="minorEastAsia" w:hint="eastAsia"/>
          <w:sz w:val="24"/>
          <w:szCs w:val="24"/>
        </w:rPr>
        <w:lastRenderedPageBreak/>
        <w:t>格式二</w:t>
      </w:r>
    </w:p>
    <w:p w14:paraId="39D9E981" w14:textId="77777777" w:rsidR="00D5554F" w:rsidRDefault="00162371">
      <w:pPr>
        <w:spacing w:line="500" w:lineRule="exact"/>
        <w:ind w:firstLineChars="400" w:firstLine="960"/>
        <w:rPr>
          <w:rFonts w:asciiTheme="minorEastAsia" w:eastAsiaTheme="minorEastAsia" w:hAnsiTheme="minorEastAsia" w:hint="eastAsia"/>
          <w:b/>
          <w:szCs w:val="24"/>
        </w:rPr>
      </w:pPr>
      <w:r>
        <w:rPr>
          <w:rFonts w:asciiTheme="minorEastAsia" w:eastAsiaTheme="minorEastAsia" w:hAnsiTheme="minorEastAsia" w:cs="宋体"/>
          <w:kern w:val="0"/>
          <w:sz w:val="24"/>
          <w:szCs w:val="21"/>
        </w:rPr>
        <w:t>法人或者其他组织的营业执照等证明文件，自然人的身份证明</w:t>
      </w:r>
    </w:p>
    <w:p w14:paraId="77DFBA86" w14:textId="77777777" w:rsidR="00D5554F" w:rsidRDefault="00D5554F">
      <w:pPr>
        <w:spacing w:line="500" w:lineRule="exact"/>
        <w:jc w:val="center"/>
        <w:rPr>
          <w:rFonts w:asciiTheme="minorEastAsia" w:eastAsiaTheme="minorEastAsia" w:hAnsiTheme="minorEastAsia" w:hint="eastAsia"/>
          <w:b/>
          <w:szCs w:val="24"/>
        </w:rPr>
      </w:pPr>
    </w:p>
    <w:p w14:paraId="5D039D84" w14:textId="77777777" w:rsidR="00D5554F" w:rsidRDefault="00D5554F">
      <w:pPr>
        <w:rPr>
          <w:rFonts w:asciiTheme="minorEastAsia" w:eastAsiaTheme="minorEastAsia" w:hAnsiTheme="minorEastAsia" w:hint="eastAsia"/>
          <w:b/>
          <w:szCs w:val="24"/>
        </w:rPr>
      </w:pPr>
    </w:p>
    <w:p w14:paraId="6EBEAE16" w14:textId="77777777" w:rsidR="00D5554F" w:rsidRDefault="00D5554F">
      <w:pPr>
        <w:rPr>
          <w:rFonts w:asciiTheme="minorEastAsia" w:eastAsiaTheme="minorEastAsia" w:hAnsiTheme="minorEastAsia" w:hint="eastAsia"/>
          <w:b/>
          <w:szCs w:val="24"/>
        </w:rPr>
      </w:pPr>
    </w:p>
    <w:p w14:paraId="242979BB" w14:textId="77777777" w:rsidR="00D5554F" w:rsidRDefault="00D5554F">
      <w:pPr>
        <w:rPr>
          <w:rFonts w:asciiTheme="minorEastAsia" w:eastAsiaTheme="minorEastAsia" w:hAnsiTheme="minorEastAsia" w:hint="eastAsia"/>
          <w:b/>
          <w:szCs w:val="24"/>
        </w:rPr>
      </w:pPr>
    </w:p>
    <w:p w14:paraId="662FB899" w14:textId="77777777" w:rsidR="00D5554F" w:rsidRDefault="00D5554F">
      <w:pPr>
        <w:rPr>
          <w:rFonts w:asciiTheme="minorEastAsia" w:eastAsiaTheme="minorEastAsia" w:hAnsiTheme="minorEastAsia" w:hint="eastAsia"/>
          <w:b/>
          <w:szCs w:val="24"/>
        </w:rPr>
      </w:pPr>
    </w:p>
    <w:p w14:paraId="4FC9B23A" w14:textId="77777777" w:rsidR="00D5554F" w:rsidRDefault="00D5554F">
      <w:pPr>
        <w:rPr>
          <w:rFonts w:asciiTheme="minorEastAsia" w:eastAsiaTheme="minorEastAsia" w:hAnsiTheme="minorEastAsia" w:hint="eastAsia"/>
          <w:b/>
          <w:szCs w:val="24"/>
        </w:rPr>
      </w:pPr>
    </w:p>
    <w:p w14:paraId="07C74373" w14:textId="77777777" w:rsidR="00D5554F" w:rsidRDefault="00D5554F">
      <w:pPr>
        <w:rPr>
          <w:rFonts w:asciiTheme="minorEastAsia" w:eastAsiaTheme="minorEastAsia" w:hAnsiTheme="minorEastAsia" w:hint="eastAsia"/>
          <w:b/>
          <w:szCs w:val="24"/>
        </w:rPr>
      </w:pPr>
    </w:p>
    <w:p w14:paraId="0273473B" w14:textId="77777777" w:rsidR="00D5554F" w:rsidRDefault="00D5554F">
      <w:pPr>
        <w:rPr>
          <w:rFonts w:asciiTheme="minorEastAsia" w:eastAsiaTheme="minorEastAsia" w:hAnsiTheme="minorEastAsia" w:hint="eastAsia"/>
          <w:b/>
          <w:szCs w:val="24"/>
        </w:rPr>
      </w:pPr>
    </w:p>
    <w:p w14:paraId="1B805B9B" w14:textId="77777777" w:rsidR="00D5554F" w:rsidRDefault="00D5554F">
      <w:pPr>
        <w:rPr>
          <w:rFonts w:asciiTheme="minorEastAsia" w:eastAsiaTheme="minorEastAsia" w:hAnsiTheme="minorEastAsia" w:hint="eastAsia"/>
          <w:b/>
          <w:szCs w:val="24"/>
        </w:rPr>
      </w:pPr>
    </w:p>
    <w:p w14:paraId="2647137E" w14:textId="77777777" w:rsidR="00D5554F" w:rsidRDefault="00D5554F">
      <w:pPr>
        <w:rPr>
          <w:rFonts w:asciiTheme="minorEastAsia" w:eastAsiaTheme="minorEastAsia" w:hAnsiTheme="minorEastAsia" w:hint="eastAsia"/>
          <w:b/>
          <w:szCs w:val="24"/>
        </w:rPr>
      </w:pPr>
    </w:p>
    <w:p w14:paraId="0FC38C83" w14:textId="77777777" w:rsidR="00D5554F" w:rsidRDefault="00D5554F">
      <w:pPr>
        <w:rPr>
          <w:rFonts w:asciiTheme="minorEastAsia" w:eastAsiaTheme="minorEastAsia" w:hAnsiTheme="minorEastAsia" w:hint="eastAsia"/>
          <w:b/>
          <w:szCs w:val="24"/>
        </w:rPr>
      </w:pPr>
    </w:p>
    <w:p w14:paraId="5BF238DB" w14:textId="77777777" w:rsidR="00D5554F" w:rsidRDefault="00D5554F">
      <w:pPr>
        <w:rPr>
          <w:rFonts w:asciiTheme="minorEastAsia" w:eastAsiaTheme="minorEastAsia" w:hAnsiTheme="minorEastAsia" w:hint="eastAsia"/>
          <w:b/>
          <w:szCs w:val="24"/>
        </w:rPr>
      </w:pPr>
    </w:p>
    <w:p w14:paraId="767C1D65" w14:textId="77777777" w:rsidR="00D5554F" w:rsidRDefault="00162371">
      <w:pPr>
        <w:rPr>
          <w:rFonts w:asciiTheme="minorEastAsia" w:eastAsiaTheme="minorEastAsia" w:hAnsiTheme="minorEastAsia" w:hint="eastAsia"/>
          <w:b/>
          <w:szCs w:val="24"/>
        </w:rPr>
      </w:pPr>
      <w:r>
        <w:rPr>
          <w:rFonts w:asciiTheme="minorEastAsia" w:eastAsiaTheme="minorEastAsia" w:hAnsiTheme="minorEastAsia"/>
        </w:rPr>
        <w:br w:type="page"/>
      </w:r>
    </w:p>
    <w:p w14:paraId="1280A4DB" w14:textId="77777777" w:rsidR="00D5554F" w:rsidRDefault="00162371">
      <w:pPr>
        <w:autoSpaceDE w:val="0"/>
        <w:autoSpaceDN w:val="0"/>
        <w:spacing w:line="500" w:lineRule="exact"/>
        <w:ind w:right="-5"/>
        <w:textAlignment w:val="bottom"/>
        <w:rPr>
          <w:rFonts w:asciiTheme="minorEastAsia" w:eastAsiaTheme="minorEastAsia" w:hAnsiTheme="minorEastAsia" w:hint="eastAsia"/>
          <w:sz w:val="24"/>
          <w:szCs w:val="24"/>
        </w:rPr>
      </w:pPr>
      <w:r>
        <w:rPr>
          <w:rFonts w:asciiTheme="minorEastAsia" w:eastAsiaTheme="minorEastAsia" w:hAnsiTheme="minorEastAsia" w:hint="eastAsia"/>
          <w:sz w:val="24"/>
          <w:szCs w:val="24"/>
        </w:rPr>
        <w:lastRenderedPageBreak/>
        <w:t>格式三</w:t>
      </w:r>
    </w:p>
    <w:p w14:paraId="6C410E18" w14:textId="77777777" w:rsidR="00D5554F" w:rsidRDefault="00162371">
      <w:pPr>
        <w:autoSpaceDE w:val="0"/>
        <w:autoSpaceDN w:val="0"/>
        <w:spacing w:line="500" w:lineRule="exact"/>
        <w:ind w:right="-5"/>
        <w:jc w:val="center"/>
        <w:textAlignment w:val="bottom"/>
        <w:rPr>
          <w:rFonts w:asciiTheme="minorEastAsia" w:eastAsiaTheme="minorEastAsia" w:hAnsiTheme="minorEastAsia" w:cs="宋体" w:hint="eastAsia"/>
          <w:kern w:val="0"/>
          <w:sz w:val="24"/>
          <w:szCs w:val="24"/>
        </w:rPr>
      </w:pPr>
      <w:r>
        <w:rPr>
          <w:rFonts w:asciiTheme="minorEastAsia" w:eastAsiaTheme="minorEastAsia" w:hAnsiTheme="minorEastAsia" w:cs="宋体" w:hint="eastAsia"/>
          <w:kern w:val="0"/>
          <w:sz w:val="24"/>
          <w:szCs w:val="24"/>
        </w:rPr>
        <w:t>上一年度的</w:t>
      </w:r>
      <w:r>
        <w:rPr>
          <w:rFonts w:asciiTheme="minorEastAsia" w:eastAsiaTheme="minorEastAsia" w:hAnsiTheme="minorEastAsia" w:cs="宋体"/>
          <w:kern w:val="0"/>
          <w:sz w:val="24"/>
          <w:szCs w:val="24"/>
        </w:rPr>
        <w:t>财务状况报告</w:t>
      </w:r>
      <w:r>
        <w:rPr>
          <w:rFonts w:asciiTheme="minorEastAsia" w:eastAsiaTheme="minorEastAsia" w:hAnsiTheme="minorEastAsia" w:cs="宋体" w:hint="eastAsia"/>
          <w:kern w:val="0"/>
          <w:sz w:val="24"/>
          <w:szCs w:val="24"/>
        </w:rPr>
        <w:t>（模板）</w:t>
      </w:r>
    </w:p>
    <w:p w14:paraId="16C692D3" w14:textId="77777777" w:rsidR="00D5554F" w:rsidRDefault="00162371">
      <w:pPr>
        <w:autoSpaceDE w:val="0"/>
        <w:autoSpaceDN w:val="0"/>
        <w:spacing w:line="500" w:lineRule="exact"/>
        <w:ind w:right="-5"/>
        <w:jc w:val="center"/>
        <w:textAlignment w:val="bottom"/>
        <w:rPr>
          <w:rFonts w:asciiTheme="minorEastAsia" w:eastAsiaTheme="minorEastAsia" w:hAnsiTheme="minorEastAsia" w:cs="宋体" w:hint="eastAsia"/>
          <w:kern w:val="0"/>
          <w:sz w:val="24"/>
          <w:szCs w:val="21"/>
        </w:rPr>
      </w:pPr>
      <w:r>
        <w:rPr>
          <w:rFonts w:asciiTheme="minorEastAsia" w:eastAsiaTheme="minorEastAsia" w:hAnsiTheme="minorEastAsia" w:cs="宋体" w:hint="eastAsia"/>
          <w:kern w:val="0"/>
          <w:sz w:val="24"/>
          <w:szCs w:val="21"/>
        </w:rPr>
        <w:t>（提供上一年度的财务状况报告或提供近两年中</w:t>
      </w:r>
      <w:r>
        <w:rPr>
          <w:rFonts w:ascii="宋体" w:hAnsi="宋体" w:cs="宋体" w:hint="eastAsia"/>
          <w:sz w:val="24"/>
          <w:szCs w:val="24"/>
        </w:rPr>
        <w:t>任意一个年度</w:t>
      </w:r>
      <w:r>
        <w:rPr>
          <w:rFonts w:asciiTheme="minorEastAsia" w:eastAsiaTheme="minorEastAsia" w:hAnsiTheme="minorEastAsia" w:cs="宋体" w:hint="eastAsia"/>
          <w:kern w:val="0"/>
          <w:sz w:val="24"/>
          <w:szCs w:val="21"/>
        </w:rPr>
        <w:t>的</w:t>
      </w:r>
    </w:p>
    <w:p w14:paraId="5AFB75E7" w14:textId="77777777" w:rsidR="00D5554F" w:rsidRDefault="00162371">
      <w:pPr>
        <w:autoSpaceDE w:val="0"/>
        <w:autoSpaceDN w:val="0"/>
        <w:spacing w:line="500" w:lineRule="exact"/>
        <w:ind w:right="-5"/>
        <w:jc w:val="center"/>
        <w:textAlignment w:val="bottom"/>
        <w:rPr>
          <w:rFonts w:asciiTheme="minorEastAsia" w:eastAsiaTheme="minorEastAsia" w:hAnsiTheme="minorEastAsia" w:hint="eastAsia"/>
          <w:strike/>
          <w:sz w:val="24"/>
          <w:szCs w:val="24"/>
        </w:rPr>
      </w:pPr>
      <w:r>
        <w:rPr>
          <w:rFonts w:asciiTheme="minorEastAsia" w:eastAsiaTheme="minorEastAsia" w:hAnsiTheme="minorEastAsia" w:cs="宋体" w:hint="eastAsia"/>
          <w:kern w:val="0"/>
          <w:sz w:val="24"/>
          <w:szCs w:val="21"/>
        </w:rPr>
        <w:t>会计师事务所出具的审计报告，成立不满一年的需提供银行资信证明）</w:t>
      </w:r>
    </w:p>
    <w:p w14:paraId="7BE7032B" w14:textId="77777777" w:rsidR="00D5554F" w:rsidRDefault="00162371">
      <w:pPr>
        <w:jc w:val="right"/>
        <w:rPr>
          <w:rFonts w:asciiTheme="minorEastAsia" w:eastAsiaTheme="minorEastAsia" w:hAnsiTheme="minorEastAsia" w:hint="eastAsia"/>
          <w:bCs/>
          <w:sz w:val="24"/>
          <w:szCs w:val="24"/>
        </w:rPr>
      </w:pPr>
      <w:r>
        <w:rPr>
          <w:rFonts w:asciiTheme="minorEastAsia" w:eastAsiaTheme="minorEastAsia" w:hAnsiTheme="minorEastAsia" w:hint="eastAsia"/>
          <w:sz w:val="24"/>
          <w:szCs w:val="24"/>
        </w:rPr>
        <w:t>单位：万元</w:t>
      </w:r>
    </w:p>
    <w:tbl>
      <w:tblPr>
        <w:tblW w:w="9138"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7"/>
        <w:gridCol w:w="3346"/>
        <w:gridCol w:w="1715"/>
        <w:gridCol w:w="1715"/>
        <w:gridCol w:w="1715"/>
      </w:tblGrid>
      <w:tr w:rsidR="00D5554F" w14:paraId="1F2E2008" w14:textId="77777777">
        <w:trPr>
          <w:trHeight w:val="630"/>
        </w:trPr>
        <w:tc>
          <w:tcPr>
            <w:tcW w:w="647" w:type="dxa"/>
            <w:vAlign w:val="center"/>
          </w:tcPr>
          <w:p w14:paraId="68718A2C" w14:textId="77777777" w:rsidR="00D5554F" w:rsidRDefault="00162371">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序号</w:t>
            </w:r>
          </w:p>
        </w:tc>
        <w:tc>
          <w:tcPr>
            <w:tcW w:w="3346" w:type="dxa"/>
            <w:vAlign w:val="center"/>
          </w:tcPr>
          <w:p w14:paraId="66CE9612" w14:textId="77777777" w:rsidR="00D5554F" w:rsidRDefault="00162371">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名称</w:t>
            </w:r>
          </w:p>
        </w:tc>
        <w:tc>
          <w:tcPr>
            <w:tcW w:w="1715" w:type="dxa"/>
            <w:vAlign w:val="center"/>
          </w:tcPr>
          <w:p w14:paraId="1E601372" w14:textId="77777777" w:rsidR="00D5554F" w:rsidRDefault="00162371">
            <w:pPr>
              <w:jc w:val="cente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年份</w:t>
            </w:r>
          </w:p>
        </w:tc>
        <w:tc>
          <w:tcPr>
            <w:tcW w:w="1715" w:type="dxa"/>
            <w:vAlign w:val="center"/>
          </w:tcPr>
          <w:p w14:paraId="66D6CD42" w14:textId="77777777" w:rsidR="00D5554F" w:rsidRDefault="00D5554F">
            <w:pPr>
              <w:jc w:val="center"/>
              <w:rPr>
                <w:rFonts w:asciiTheme="minorEastAsia" w:eastAsiaTheme="minorEastAsia" w:hAnsiTheme="minorEastAsia" w:hint="eastAsia"/>
                <w:sz w:val="24"/>
                <w:szCs w:val="24"/>
              </w:rPr>
            </w:pPr>
          </w:p>
        </w:tc>
        <w:tc>
          <w:tcPr>
            <w:tcW w:w="1715" w:type="dxa"/>
            <w:vAlign w:val="center"/>
          </w:tcPr>
          <w:p w14:paraId="598D5CCE" w14:textId="77777777" w:rsidR="00D5554F" w:rsidRDefault="00D5554F">
            <w:pPr>
              <w:jc w:val="center"/>
              <w:rPr>
                <w:rFonts w:asciiTheme="minorEastAsia" w:eastAsiaTheme="minorEastAsia" w:hAnsiTheme="minorEastAsia" w:hint="eastAsia"/>
                <w:sz w:val="24"/>
                <w:szCs w:val="24"/>
              </w:rPr>
            </w:pPr>
          </w:p>
        </w:tc>
      </w:tr>
      <w:tr w:rsidR="00D5554F" w14:paraId="2C887759" w14:textId="77777777">
        <w:trPr>
          <w:trHeight w:val="405"/>
        </w:trPr>
        <w:tc>
          <w:tcPr>
            <w:tcW w:w="647" w:type="dxa"/>
            <w:vAlign w:val="center"/>
          </w:tcPr>
          <w:p w14:paraId="478F9A8A"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w:t>
            </w:r>
          </w:p>
        </w:tc>
        <w:tc>
          <w:tcPr>
            <w:tcW w:w="3346" w:type="dxa"/>
            <w:vAlign w:val="center"/>
          </w:tcPr>
          <w:p w14:paraId="6B286C7C"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注册资本</w:t>
            </w:r>
          </w:p>
        </w:tc>
        <w:tc>
          <w:tcPr>
            <w:tcW w:w="1715" w:type="dxa"/>
            <w:vAlign w:val="center"/>
          </w:tcPr>
          <w:p w14:paraId="08D6AE69" w14:textId="77777777" w:rsidR="00D5554F" w:rsidRDefault="00D5554F">
            <w:pPr>
              <w:rPr>
                <w:rFonts w:asciiTheme="minorEastAsia" w:eastAsiaTheme="minorEastAsia" w:hAnsiTheme="minorEastAsia" w:hint="eastAsia"/>
                <w:sz w:val="24"/>
                <w:szCs w:val="24"/>
              </w:rPr>
            </w:pPr>
          </w:p>
        </w:tc>
        <w:tc>
          <w:tcPr>
            <w:tcW w:w="1715" w:type="dxa"/>
            <w:vAlign w:val="center"/>
          </w:tcPr>
          <w:p w14:paraId="2EEDB236" w14:textId="77777777" w:rsidR="00D5554F" w:rsidRDefault="00D5554F">
            <w:pPr>
              <w:rPr>
                <w:rFonts w:asciiTheme="minorEastAsia" w:eastAsiaTheme="minorEastAsia" w:hAnsiTheme="minorEastAsia" w:hint="eastAsia"/>
                <w:sz w:val="24"/>
                <w:szCs w:val="24"/>
              </w:rPr>
            </w:pPr>
          </w:p>
        </w:tc>
        <w:tc>
          <w:tcPr>
            <w:tcW w:w="1715" w:type="dxa"/>
            <w:vAlign w:val="center"/>
          </w:tcPr>
          <w:p w14:paraId="6FDA80B4" w14:textId="77777777" w:rsidR="00D5554F" w:rsidRDefault="00D5554F">
            <w:pPr>
              <w:rPr>
                <w:rFonts w:asciiTheme="minorEastAsia" w:eastAsiaTheme="minorEastAsia" w:hAnsiTheme="minorEastAsia" w:hint="eastAsia"/>
                <w:sz w:val="24"/>
                <w:szCs w:val="24"/>
              </w:rPr>
            </w:pPr>
          </w:p>
        </w:tc>
      </w:tr>
      <w:tr w:rsidR="00D5554F" w14:paraId="0FE2265E" w14:textId="77777777">
        <w:trPr>
          <w:trHeight w:val="467"/>
        </w:trPr>
        <w:tc>
          <w:tcPr>
            <w:tcW w:w="647" w:type="dxa"/>
            <w:vAlign w:val="center"/>
          </w:tcPr>
          <w:p w14:paraId="0A5751D9"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w:t>
            </w:r>
          </w:p>
        </w:tc>
        <w:tc>
          <w:tcPr>
            <w:tcW w:w="3346" w:type="dxa"/>
            <w:vAlign w:val="center"/>
          </w:tcPr>
          <w:p w14:paraId="52EBB45E"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实收资本</w:t>
            </w:r>
          </w:p>
        </w:tc>
        <w:tc>
          <w:tcPr>
            <w:tcW w:w="1715" w:type="dxa"/>
            <w:vAlign w:val="center"/>
          </w:tcPr>
          <w:p w14:paraId="37735F61" w14:textId="77777777" w:rsidR="00D5554F" w:rsidRDefault="00D5554F">
            <w:pPr>
              <w:rPr>
                <w:rFonts w:asciiTheme="minorEastAsia" w:eastAsiaTheme="minorEastAsia" w:hAnsiTheme="minorEastAsia" w:hint="eastAsia"/>
                <w:sz w:val="24"/>
                <w:szCs w:val="24"/>
              </w:rPr>
            </w:pPr>
          </w:p>
        </w:tc>
        <w:tc>
          <w:tcPr>
            <w:tcW w:w="1715" w:type="dxa"/>
            <w:vAlign w:val="center"/>
          </w:tcPr>
          <w:p w14:paraId="601ECEEC" w14:textId="77777777" w:rsidR="00D5554F" w:rsidRDefault="00D5554F">
            <w:pPr>
              <w:rPr>
                <w:rFonts w:asciiTheme="minorEastAsia" w:eastAsiaTheme="minorEastAsia" w:hAnsiTheme="minorEastAsia" w:hint="eastAsia"/>
                <w:sz w:val="24"/>
                <w:szCs w:val="24"/>
              </w:rPr>
            </w:pPr>
          </w:p>
        </w:tc>
        <w:tc>
          <w:tcPr>
            <w:tcW w:w="1715" w:type="dxa"/>
            <w:vAlign w:val="center"/>
          </w:tcPr>
          <w:p w14:paraId="18F526E7" w14:textId="77777777" w:rsidR="00D5554F" w:rsidRDefault="00D5554F">
            <w:pPr>
              <w:rPr>
                <w:rFonts w:asciiTheme="minorEastAsia" w:eastAsiaTheme="minorEastAsia" w:hAnsiTheme="minorEastAsia" w:hint="eastAsia"/>
                <w:sz w:val="24"/>
                <w:szCs w:val="24"/>
              </w:rPr>
            </w:pPr>
          </w:p>
        </w:tc>
      </w:tr>
      <w:tr w:rsidR="00D5554F" w14:paraId="7B0597E0" w14:textId="77777777">
        <w:trPr>
          <w:trHeight w:val="459"/>
        </w:trPr>
        <w:tc>
          <w:tcPr>
            <w:tcW w:w="647" w:type="dxa"/>
            <w:vAlign w:val="center"/>
          </w:tcPr>
          <w:p w14:paraId="71E68B55"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w:t>
            </w:r>
          </w:p>
        </w:tc>
        <w:tc>
          <w:tcPr>
            <w:tcW w:w="3346" w:type="dxa"/>
            <w:vAlign w:val="center"/>
          </w:tcPr>
          <w:p w14:paraId="347C3C02"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全部资产总值</w:t>
            </w:r>
          </w:p>
        </w:tc>
        <w:tc>
          <w:tcPr>
            <w:tcW w:w="1715" w:type="dxa"/>
            <w:vAlign w:val="center"/>
          </w:tcPr>
          <w:p w14:paraId="1D16E395" w14:textId="77777777" w:rsidR="00D5554F" w:rsidRDefault="00D5554F">
            <w:pPr>
              <w:rPr>
                <w:rFonts w:asciiTheme="minorEastAsia" w:eastAsiaTheme="minorEastAsia" w:hAnsiTheme="minorEastAsia" w:hint="eastAsia"/>
                <w:sz w:val="24"/>
                <w:szCs w:val="24"/>
              </w:rPr>
            </w:pPr>
          </w:p>
        </w:tc>
        <w:tc>
          <w:tcPr>
            <w:tcW w:w="1715" w:type="dxa"/>
            <w:vAlign w:val="center"/>
          </w:tcPr>
          <w:p w14:paraId="12259037" w14:textId="77777777" w:rsidR="00D5554F" w:rsidRDefault="00D5554F">
            <w:pPr>
              <w:rPr>
                <w:rFonts w:asciiTheme="minorEastAsia" w:eastAsiaTheme="minorEastAsia" w:hAnsiTheme="minorEastAsia" w:hint="eastAsia"/>
                <w:sz w:val="24"/>
                <w:szCs w:val="24"/>
              </w:rPr>
            </w:pPr>
          </w:p>
        </w:tc>
        <w:tc>
          <w:tcPr>
            <w:tcW w:w="1715" w:type="dxa"/>
            <w:vAlign w:val="center"/>
          </w:tcPr>
          <w:p w14:paraId="461A5397" w14:textId="77777777" w:rsidR="00D5554F" w:rsidRDefault="00D5554F">
            <w:pPr>
              <w:rPr>
                <w:rFonts w:asciiTheme="minorEastAsia" w:eastAsiaTheme="minorEastAsia" w:hAnsiTheme="minorEastAsia" w:hint="eastAsia"/>
                <w:sz w:val="24"/>
                <w:szCs w:val="24"/>
              </w:rPr>
            </w:pPr>
          </w:p>
        </w:tc>
      </w:tr>
      <w:tr w:rsidR="00D5554F" w14:paraId="273CF5C4" w14:textId="77777777">
        <w:trPr>
          <w:trHeight w:val="437"/>
        </w:trPr>
        <w:tc>
          <w:tcPr>
            <w:tcW w:w="647" w:type="dxa"/>
            <w:vAlign w:val="center"/>
          </w:tcPr>
          <w:p w14:paraId="20A06C48"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w:t>
            </w:r>
          </w:p>
        </w:tc>
        <w:tc>
          <w:tcPr>
            <w:tcW w:w="3346" w:type="dxa"/>
            <w:vAlign w:val="center"/>
          </w:tcPr>
          <w:p w14:paraId="4566BC08"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固定资产总值</w:t>
            </w:r>
          </w:p>
        </w:tc>
        <w:tc>
          <w:tcPr>
            <w:tcW w:w="1715" w:type="dxa"/>
            <w:vAlign w:val="center"/>
          </w:tcPr>
          <w:p w14:paraId="11484963" w14:textId="77777777" w:rsidR="00D5554F" w:rsidRDefault="00D5554F">
            <w:pPr>
              <w:rPr>
                <w:rFonts w:asciiTheme="minorEastAsia" w:eastAsiaTheme="minorEastAsia" w:hAnsiTheme="minorEastAsia" w:hint="eastAsia"/>
                <w:sz w:val="24"/>
                <w:szCs w:val="24"/>
              </w:rPr>
            </w:pPr>
          </w:p>
        </w:tc>
        <w:tc>
          <w:tcPr>
            <w:tcW w:w="1715" w:type="dxa"/>
            <w:vAlign w:val="center"/>
          </w:tcPr>
          <w:p w14:paraId="1D342393" w14:textId="77777777" w:rsidR="00D5554F" w:rsidRDefault="00D5554F">
            <w:pPr>
              <w:rPr>
                <w:rFonts w:asciiTheme="minorEastAsia" w:eastAsiaTheme="minorEastAsia" w:hAnsiTheme="minorEastAsia" w:hint="eastAsia"/>
                <w:sz w:val="24"/>
                <w:szCs w:val="24"/>
              </w:rPr>
            </w:pPr>
          </w:p>
        </w:tc>
        <w:tc>
          <w:tcPr>
            <w:tcW w:w="1715" w:type="dxa"/>
            <w:vAlign w:val="center"/>
          </w:tcPr>
          <w:p w14:paraId="74457240" w14:textId="77777777" w:rsidR="00D5554F" w:rsidRDefault="00D5554F">
            <w:pPr>
              <w:rPr>
                <w:rFonts w:asciiTheme="minorEastAsia" w:eastAsiaTheme="minorEastAsia" w:hAnsiTheme="minorEastAsia" w:hint="eastAsia"/>
                <w:sz w:val="24"/>
                <w:szCs w:val="24"/>
              </w:rPr>
            </w:pPr>
          </w:p>
        </w:tc>
      </w:tr>
      <w:tr w:rsidR="00D5554F" w14:paraId="0AFB9777" w14:textId="77777777">
        <w:trPr>
          <w:trHeight w:val="471"/>
        </w:trPr>
        <w:tc>
          <w:tcPr>
            <w:tcW w:w="647" w:type="dxa"/>
            <w:vAlign w:val="center"/>
          </w:tcPr>
          <w:p w14:paraId="68AD250F"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5</w:t>
            </w:r>
          </w:p>
        </w:tc>
        <w:tc>
          <w:tcPr>
            <w:tcW w:w="3346" w:type="dxa"/>
            <w:vAlign w:val="center"/>
          </w:tcPr>
          <w:p w14:paraId="5573ADE1"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流动资产</w:t>
            </w:r>
          </w:p>
        </w:tc>
        <w:tc>
          <w:tcPr>
            <w:tcW w:w="1715" w:type="dxa"/>
            <w:vAlign w:val="center"/>
          </w:tcPr>
          <w:p w14:paraId="51E26D20" w14:textId="77777777" w:rsidR="00D5554F" w:rsidRDefault="00D5554F">
            <w:pPr>
              <w:rPr>
                <w:rFonts w:asciiTheme="minorEastAsia" w:eastAsiaTheme="minorEastAsia" w:hAnsiTheme="minorEastAsia" w:hint="eastAsia"/>
                <w:sz w:val="24"/>
                <w:szCs w:val="24"/>
              </w:rPr>
            </w:pPr>
          </w:p>
        </w:tc>
        <w:tc>
          <w:tcPr>
            <w:tcW w:w="1715" w:type="dxa"/>
            <w:vAlign w:val="center"/>
          </w:tcPr>
          <w:p w14:paraId="76813D0A" w14:textId="77777777" w:rsidR="00D5554F" w:rsidRDefault="00D5554F">
            <w:pPr>
              <w:rPr>
                <w:rFonts w:asciiTheme="minorEastAsia" w:eastAsiaTheme="minorEastAsia" w:hAnsiTheme="minorEastAsia" w:hint="eastAsia"/>
                <w:sz w:val="24"/>
                <w:szCs w:val="24"/>
              </w:rPr>
            </w:pPr>
          </w:p>
        </w:tc>
        <w:tc>
          <w:tcPr>
            <w:tcW w:w="1715" w:type="dxa"/>
            <w:vAlign w:val="center"/>
          </w:tcPr>
          <w:p w14:paraId="570F8F5C" w14:textId="77777777" w:rsidR="00D5554F" w:rsidRDefault="00D5554F">
            <w:pPr>
              <w:rPr>
                <w:rFonts w:asciiTheme="minorEastAsia" w:eastAsiaTheme="minorEastAsia" w:hAnsiTheme="minorEastAsia" w:hint="eastAsia"/>
                <w:sz w:val="24"/>
                <w:szCs w:val="24"/>
              </w:rPr>
            </w:pPr>
          </w:p>
        </w:tc>
      </w:tr>
      <w:tr w:rsidR="00D5554F" w14:paraId="5554EFE9" w14:textId="77777777">
        <w:trPr>
          <w:trHeight w:val="463"/>
        </w:trPr>
        <w:tc>
          <w:tcPr>
            <w:tcW w:w="647" w:type="dxa"/>
            <w:vAlign w:val="center"/>
          </w:tcPr>
          <w:p w14:paraId="70EE57F1"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6</w:t>
            </w:r>
          </w:p>
        </w:tc>
        <w:tc>
          <w:tcPr>
            <w:tcW w:w="3346" w:type="dxa"/>
            <w:vAlign w:val="center"/>
          </w:tcPr>
          <w:p w14:paraId="02B09CBC"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平均流动资产余额</w:t>
            </w:r>
          </w:p>
        </w:tc>
        <w:tc>
          <w:tcPr>
            <w:tcW w:w="1715" w:type="dxa"/>
            <w:vAlign w:val="center"/>
          </w:tcPr>
          <w:p w14:paraId="4C79863A" w14:textId="77777777" w:rsidR="00D5554F" w:rsidRDefault="00D5554F">
            <w:pPr>
              <w:rPr>
                <w:rFonts w:asciiTheme="minorEastAsia" w:eastAsiaTheme="minorEastAsia" w:hAnsiTheme="minorEastAsia" w:hint="eastAsia"/>
                <w:sz w:val="24"/>
                <w:szCs w:val="24"/>
              </w:rPr>
            </w:pPr>
          </w:p>
        </w:tc>
        <w:tc>
          <w:tcPr>
            <w:tcW w:w="1715" w:type="dxa"/>
            <w:vAlign w:val="center"/>
          </w:tcPr>
          <w:p w14:paraId="6D1F462C" w14:textId="77777777" w:rsidR="00D5554F" w:rsidRDefault="00D5554F">
            <w:pPr>
              <w:rPr>
                <w:rFonts w:asciiTheme="minorEastAsia" w:eastAsiaTheme="minorEastAsia" w:hAnsiTheme="minorEastAsia" w:hint="eastAsia"/>
                <w:sz w:val="24"/>
                <w:szCs w:val="24"/>
              </w:rPr>
            </w:pPr>
          </w:p>
        </w:tc>
        <w:tc>
          <w:tcPr>
            <w:tcW w:w="1715" w:type="dxa"/>
            <w:vAlign w:val="center"/>
          </w:tcPr>
          <w:p w14:paraId="63D3F46D" w14:textId="77777777" w:rsidR="00D5554F" w:rsidRDefault="00D5554F">
            <w:pPr>
              <w:rPr>
                <w:rFonts w:asciiTheme="minorEastAsia" w:eastAsiaTheme="minorEastAsia" w:hAnsiTheme="minorEastAsia" w:hint="eastAsia"/>
                <w:sz w:val="24"/>
                <w:szCs w:val="24"/>
              </w:rPr>
            </w:pPr>
          </w:p>
        </w:tc>
      </w:tr>
      <w:tr w:rsidR="00D5554F" w14:paraId="38E3E8E1" w14:textId="77777777">
        <w:trPr>
          <w:trHeight w:val="440"/>
        </w:trPr>
        <w:tc>
          <w:tcPr>
            <w:tcW w:w="647" w:type="dxa"/>
            <w:vAlign w:val="center"/>
          </w:tcPr>
          <w:p w14:paraId="36849037"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7</w:t>
            </w:r>
          </w:p>
        </w:tc>
        <w:tc>
          <w:tcPr>
            <w:tcW w:w="3346" w:type="dxa"/>
            <w:vAlign w:val="center"/>
          </w:tcPr>
          <w:p w14:paraId="169D6E44"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速动资产</w:t>
            </w:r>
          </w:p>
        </w:tc>
        <w:tc>
          <w:tcPr>
            <w:tcW w:w="1715" w:type="dxa"/>
            <w:vAlign w:val="center"/>
          </w:tcPr>
          <w:p w14:paraId="309BE9D7" w14:textId="77777777" w:rsidR="00D5554F" w:rsidRDefault="00D5554F">
            <w:pPr>
              <w:rPr>
                <w:rFonts w:asciiTheme="minorEastAsia" w:eastAsiaTheme="minorEastAsia" w:hAnsiTheme="minorEastAsia" w:hint="eastAsia"/>
                <w:sz w:val="24"/>
                <w:szCs w:val="24"/>
              </w:rPr>
            </w:pPr>
          </w:p>
        </w:tc>
        <w:tc>
          <w:tcPr>
            <w:tcW w:w="1715" w:type="dxa"/>
            <w:vAlign w:val="center"/>
          </w:tcPr>
          <w:p w14:paraId="6866AD5A" w14:textId="77777777" w:rsidR="00D5554F" w:rsidRDefault="00D5554F">
            <w:pPr>
              <w:rPr>
                <w:rFonts w:asciiTheme="minorEastAsia" w:eastAsiaTheme="minorEastAsia" w:hAnsiTheme="minorEastAsia" w:hint="eastAsia"/>
                <w:sz w:val="24"/>
                <w:szCs w:val="24"/>
              </w:rPr>
            </w:pPr>
          </w:p>
        </w:tc>
        <w:tc>
          <w:tcPr>
            <w:tcW w:w="1715" w:type="dxa"/>
            <w:vAlign w:val="center"/>
          </w:tcPr>
          <w:p w14:paraId="46154424" w14:textId="77777777" w:rsidR="00D5554F" w:rsidRDefault="00D5554F">
            <w:pPr>
              <w:rPr>
                <w:rFonts w:asciiTheme="minorEastAsia" w:eastAsiaTheme="minorEastAsia" w:hAnsiTheme="minorEastAsia" w:hint="eastAsia"/>
                <w:sz w:val="24"/>
                <w:szCs w:val="24"/>
              </w:rPr>
            </w:pPr>
          </w:p>
        </w:tc>
      </w:tr>
      <w:tr w:rsidR="00D5554F" w14:paraId="7AAF1C7F" w14:textId="77777777">
        <w:trPr>
          <w:trHeight w:val="461"/>
        </w:trPr>
        <w:tc>
          <w:tcPr>
            <w:tcW w:w="647" w:type="dxa"/>
            <w:vAlign w:val="center"/>
          </w:tcPr>
          <w:p w14:paraId="1A69C460"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8</w:t>
            </w:r>
          </w:p>
        </w:tc>
        <w:tc>
          <w:tcPr>
            <w:tcW w:w="3346" w:type="dxa"/>
            <w:vAlign w:val="center"/>
          </w:tcPr>
          <w:p w14:paraId="669F5909"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流动负债</w:t>
            </w:r>
          </w:p>
        </w:tc>
        <w:tc>
          <w:tcPr>
            <w:tcW w:w="1715" w:type="dxa"/>
            <w:vAlign w:val="center"/>
          </w:tcPr>
          <w:p w14:paraId="0A279706" w14:textId="77777777" w:rsidR="00D5554F" w:rsidRDefault="00D5554F">
            <w:pPr>
              <w:rPr>
                <w:rFonts w:asciiTheme="minorEastAsia" w:eastAsiaTheme="minorEastAsia" w:hAnsiTheme="minorEastAsia" w:hint="eastAsia"/>
                <w:sz w:val="24"/>
                <w:szCs w:val="24"/>
              </w:rPr>
            </w:pPr>
          </w:p>
        </w:tc>
        <w:tc>
          <w:tcPr>
            <w:tcW w:w="1715" w:type="dxa"/>
            <w:vAlign w:val="center"/>
          </w:tcPr>
          <w:p w14:paraId="2BD9721C" w14:textId="77777777" w:rsidR="00D5554F" w:rsidRDefault="00D5554F">
            <w:pPr>
              <w:rPr>
                <w:rFonts w:asciiTheme="minorEastAsia" w:eastAsiaTheme="minorEastAsia" w:hAnsiTheme="minorEastAsia" w:hint="eastAsia"/>
                <w:sz w:val="24"/>
                <w:szCs w:val="24"/>
              </w:rPr>
            </w:pPr>
          </w:p>
        </w:tc>
        <w:tc>
          <w:tcPr>
            <w:tcW w:w="1715" w:type="dxa"/>
            <w:vAlign w:val="center"/>
          </w:tcPr>
          <w:p w14:paraId="4FFB6719" w14:textId="77777777" w:rsidR="00D5554F" w:rsidRDefault="00D5554F">
            <w:pPr>
              <w:rPr>
                <w:rFonts w:asciiTheme="minorEastAsia" w:eastAsiaTheme="minorEastAsia" w:hAnsiTheme="minorEastAsia" w:hint="eastAsia"/>
                <w:sz w:val="24"/>
                <w:szCs w:val="24"/>
              </w:rPr>
            </w:pPr>
          </w:p>
        </w:tc>
      </w:tr>
      <w:tr w:rsidR="00D5554F" w14:paraId="3390EB90" w14:textId="77777777">
        <w:trPr>
          <w:trHeight w:val="467"/>
        </w:trPr>
        <w:tc>
          <w:tcPr>
            <w:tcW w:w="647" w:type="dxa"/>
            <w:vAlign w:val="center"/>
          </w:tcPr>
          <w:p w14:paraId="2AE51BFD"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9</w:t>
            </w:r>
          </w:p>
        </w:tc>
        <w:tc>
          <w:tcPr>
            <w:tcW w:w="3346" w:type="dxa"/>
            <w:vAlign w:val="center"/>
          </w:tcPr>
          <w:p w14:paraId="326F8976"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年末所有者权益</w:t>
            </w:r>
          </w:p>
        </w:tc>
        <w:tc>
          <w:tcPr>
            <w:tcW w:w="1715" w:type="dxa"/>
            <w:vAlign w:val="center"/>
          </w:tcPr>
          <w:p w14:paraId="7BF93174" w14:textId="77777777" w:rsidR="00D5554F" w:rsidRDefault="00D5554F">
            <w:pPr>
              <w:rPr>
                <w:rFonts w:asciiTheme="minorEastAsia" w:eastAsiaTheme="minorEastAsia" w:hAnsiTheme="minorEastAsia" w:hint="eastAsia"/>
                <w:sz w:val="24"/>
                <w:szCs w:val="24"/>
              </w:rPr>
            </w:pPr>
          </w:p>
        </w:tc>
        <w:tc>
          <w:tcPr>
            <w:tcW w:w="1715" w:type="dxa"/>
            <w:vAlign w:val="center"/>
          </w:tcPr>
          <w:p w14:paraId="21EB3B2F" w14:textId="77777777" w:rsidR="00D5554F" w:rsidRDefault="00D5554F">
            <w:pPr>
              <w:rPr>
                <w:rFonts w:asciiTheme="minorEastAsia" w:eastAsiaTheme="minorEastAsia" w:hAnsiTheme="minorEastAsia" w:hint="eastAsia"/>
                <w:sz w:val="24"/>
                <w:szCs w:val="24"/>
              </w:rPr>
            </w:pPr>
          </w:p>
        </w:tc>
        <w:tc>
          <w:tcPr>
            <w:tcW w:w="1715" w:type="dxa"/>
            <w:vAlign w:val="center"/>
          </w:tcPr>
          <w:p w14:paraId="584A4048" w14:textId="77777777" w:rsidR="00D5554F" w:rsidRDefault="00D5554F">
            <w:pPr>
              <w:rPr>
                <w:rFonts w:asciiTheme="minorEastAsia" w:eastAsiaTheme="minorEastAsia" w:hAnsiTheme="minorEastAsia" w:hint="eastAsia"/>
                <w:sz w:val="24"/>
                <w:szCs w:val="24"/>
              </w:rPr>
            </w:pPr>
          </w:p>
        </w:tc>
      </w:tr>
      <w:tr w:rsidR="00D5554F" w14:paraId="24E34BC0" w14:textId="77777777">
        <w:trPr>
          <w:trHeight w:val="459"/>
        </w:trPr>
        <w:tc>
          <w:tcPr>
            <w:tcW w:w="647" w:type="dxa"/>
            <w:vAlign w:val="center"/>
          </w:tcPr>
          <w:p w14:paraId="59A9D23F"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10</w:t>
            </w:r>
          </w:p>
        </w:tc>
        <w:tc>
          <w:tcPr>
            <w:tcW w:w="3346" w:type="dxa"/>
            <w:vAlign w:val="center"/>
          </w:tcPr>
          <w:p w14:paraId="62F39A0B"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营业收入</w:t>
            </w:r>
          </w:p>
        </w:tc>
        <w:tc>
          <w:tcPr>
            <w:tcW w:w="1715" w:type="dxa"/>
            <w:vAlign w:val="center"/>
          </w:tcPr>
          <w:p w14:paraId="36698C10" w14:textId="77777777" w:rsidR="00D5554F" w:rsidRDefault="00D5554F">
            <w:pPr>
              <w:rPr>
                <w:rFonts w:asciiTheme="minorEastAsia" w:eastAsiaTheme="minorEastAsia" w:hAnsiTheme="minorEastAsia" w:hint="eastAsia"/>
                <w:sz w:val="24"/>
                <w:szCs w:val="24"/>
              </w:rPr>
            </w:pPr>
          </w:p>
        </w:tc>
        <w:tc>
          <w:tcPr>
            <w:tcW w:w="1715" w:type="dxa"/>
            <w:vAlign w:val="center"/>
          </w:tcPr>
          <w:p w14:paraId="0A2F0327" w14:textId="77777777" w:rsidR="00D5554F" w:rsidRDefault="00D5554F">
            <w:pPr>
              <w:rPr>
                <w:rFonts w:asciiTheme="minorEastAsia" w:eastAsiaTheme="minorEastAsia" w:hAnsiTheme="minorEastAsia" w:hint="eastAsia"/>
                <w:sz w:val="24"/>
                <w:szCs w:val="24"/>
              </w:rPr>
            </w:pPr>
          </w:p>
        </w:tc>
        <w:tc>
          <w:tcPr>
            <w:tcW w:w="1715" w:type="dxa"/>
            <w:vAlign w:val="center"/>
          </w:tcPr>
          <w:p w14:paraId="4898B1A1" w14:textId="77777777" w:rsidR="00D5554F" w:rsidRDefault="00D5554F">
            <w:pPr>
              <w:rPr>
                <w:rFonts w:asciiTheme="minorEastAsia" w:eastAsiaTheme="minorEastAsia" w:hAnsiTheme="minorEastAsia" w:hint="eastAsia"/>
                <w:sz w:val="24"/>
                <w:szCs w:val="24"/>
              </w:rPr>
            </w:pPr>
          </w:p>
        </w:tc>
      </w:tr>
      <w:tr w:rsidR="00D5554F" w14:paraId="4C658890" w14:textId="77777777">
        <w:trPr>
          <w:trHeight w:val="451"/>
        </w:trPr>
        <w:tc>
          <w:tcPr>
            <w:tcW w:w="647" w:type="dxa"/>
            <w:vAlign w:val="center"/>
          </w:tcPr>
          <w:p w14:paraId="3EDDCB8F"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11</w:t>
            </w:r>
          </w:p>
        </w:tc>
        <w:tc>
          <w:tcPr>
            <w:tcW w:w="3346" w:type="dxa"/>
            <w:vAlign w:val="center"/>
          </w:tcPr>
          <w:p w14:paraId="5DD6F960"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净利润</w:t>
            </w:r>
          </w:p>
        </w:tc>
        <w:tc>
          <w:tcPr>
            <w:tcW w:w="1715" w:type="dxa"/>
            <w:vAlign w:val="center"/>
          </w:tcPr>
          <w:p w14:paraId="1B29BC35" w14:textId="77777777" w:rsidR="00D5554F" w:rsidRDefault="00D5554F">
            <w:pPr>
              <w:rPr>
                <w:rFonts w:asciiTheme="minorEastAsia" w:eastAsiaTheme="minorEastAsia" w:hAnsiTheme="minorEastAsia" w:hint="eastAsia"/>
                <w:sz w:val="24"/>
                <w:szCs w:val="24"/>
              </w:rPr>
            </w:pPr>
          </w:p>
        </w:tc>
        <w:tc>
          <w:tcPr>
            <w:tcW w:w="1715" w:type="dxa"/>
            <w:vAlign w:val="center"/>
          </w:tcPr>
          <w:p w14:paraId="2B25F90C" w14:textId="77777777" w:rsidR="00D5554F" w:rsidRDefault="00D5554F">
            <w:pPr>
              <w:rPr>
                <w:rFonts w:asciiTheme="minorEastAsia" w:eastAsiaTheme="minorEastAsia" w:hAnsiTheme="minorEastAsia" w:hint="eastAsia"/>
                <w:sz w:val="24"/>
                <w:szCs w:val="24"/>
              </w:rPr>
            </w:pPr>
          </w:p>
        </w:tc>
        <w:tc>
          <w:tcPr>
            <w:tcW w:w="1715" w:type="dxa"/>
            <w:vAlign w:val="center"/>
          </w:tcPr>
          <w:p w14:paraId="6AD0193F" w14:textId="77777777" w:rsidR="00D5554F" w:rsidRDefault="00D5554F">
            <w:pPr>
              <w:rPr>
                <w:rFonts w:asciiTheme="minorEastAsia" w:eastAsiaTheme="minorEastAsia" w:hAnsiTheme="minorEastAsia" w:hint="eastAsia"/>
                <w:sz w:val="24"/>
                <w:szCs w:val="24"/>
              </w:rPr>
            </w:pPr>
          </w:p>
        </w:tc>
      </w:tr>
      <w:tr w:rsidR="00D5554F" w14:paraId="6F2E9FE2" w14:textId="77777777">
        <w:trPr>
          <w:trHeight w:val="456"/>
        </w:trPr>
        <w:tc>
          <w:tcPr>
            <w:tcW w:w="647" w:type="dxa"/>
            <w:vAlign w:val="center"/>
          </w:tcPr>
          <w:p w14:paraId="6E34CDC2"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12</w:t>
            </w:r>
          </w:p>
        </w:tc>
        <w:tc>
          <w:tcPr>
            <w:tcW w:w="3346" w:type="dxa"/>
            <w:vAlign w:val="center"/>
          </w:tcPr>
          <w:p w14:paraId="7AC67652"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现金净流量</w:t>
            </w:r>
          </w:p>
        </w:tc>
        <w:tc>
          <w:tcPr>
            <w:tcW w:w="1715" w:type="dxa"/>
            <w:vAlign w:val="center"/>
          </w:tcPr>
          <w:p w14:paraId="2AB628E4" w14:textId="77777777" w:rsidR="00D5554F" w:rsidRDefault="00D5554F">
            <w:pPr>
              <w:rPr>
                <w:rFonts w:asciiTheme="minorEastAsia" w:eastAsiaTheme="minorEastAsia" w:hAnsiTheme="minorEastAsia" w:hint="eastAsia"/>
                <w:sz w:val="24"/>
                <w:szCs w:val="24"/>
              </w:rPr>
            </w:pPr>
          </w:p>
        </w:tc>
        <w:tc>
          <w:tcPr>
            <w:tcW w:w="1715" w:type="dxa"/>
            <w:vAlign w:val="center"/>
          </w:tcPr>
          <w:p w14:paraId="294B8B78" w14:textId="77777777" w:rsidR="00D5554F" w:rsidRDefault="00D5554F">
            <w:pPr>
              <w:rPr>
                <w:rFonts w:asciiTheme="minorEastAsia" w:eastAsiaTheme="minorEastAsia" w:hAnsiTheme="minorEastAsia" w:hint="eastAsia"/>
                <w:sz w:val="24"/>
                <w:szCs w:val="24"/>
              </w:rPr>
            </w:pPr>
          </w:p>
        </w:tc>
        <w:tc>
          <w:tcPr>
            <w:tcW w:w="1715" w:type="dxa"/>
            <w:vAlign w:val="center"/>
          </w:tcPr>
          <w:p w14:paraId="52324FDD" w14:textId="77777777" w:rsidR="00D5554F" w:rsidRDefault="00D5554F">
            <w:pPr>
              <w:rPr>
                <w:rFonts w:asciiTheme="minorEastAsia" w:eastAsiaTheme="minorEastAsia" w:hAnsiTheme="minorEastAsia" w:hint="eastAsia"/>
                <w:sz w:val="24"/>
                <w:szCs w:val="24"/>
              </w:rPr>
            </w:pPr>
          </w:p>
        </w:tc>
      </w:tr>
      <w:tr w:rsidR="00D5554F" w14:paraId="1463C491" w14:textId="77777777">
        <w:trPr>
          <w:trHeight w:val="630"/>
        </w:trPr>
        <w:tc>
          <w:tcPr>
            <w:tcW w:w="647" w:type="dxa"/>
            <w:vAlign w:val="center"/>
          </w:tcPr>
          <w:p w14:paraId="6AB88FB2"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13</w:t>
            </w:r>
          </w:p>
        </w:tc>
        <w:tc>
          <w:tcPr>
            <w:tcW w:w="3346" w:type="dxa"/>
            <w:vAlign w:val="center"/>
          </w:tcPr>
          <w:p w14:paraId="456D7D66"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流动比率</w:t>
            </w:r>
            <w:r>
              <w:rPr>
                <w:rFonts w:asciiTheme="minorEastAsia" w:eastAsiaTheme="minorEastAsia" w:hAnsiTheme="minorEastAsia" w:hint="eastAsia"/>
                <w:sz w:val="24"/>
                <w:szCs w:val="24"/>
              </w:rPr>
              <w:t>%</w:t>
            </w:r>
          </w:p>
          <w:p w14:paraId="147094D0"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（流动资产</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流动负债）</w:t>
            </w:r>
          </w:p>
        </w:tc>
        <w:tc>
          <w:tcPr>
            <w:tcW w:w="1715" w:type="dxa"/>
            <w:vAlign w:val="center"/>
          </w:tcPr>
          <w:p w14:paraId="3E09B279" w14:textId="77777777" w:rsidR="00D5554F" w:rsidRDefault="00D5554F">
            <w:pPr>
              <w:rPr>
                <w:rFonts w:asciiTheme="minorEastAsia" w:eastAsiaTheme="minorEastAsia" w:hAnsiTheme="minorEastAsia" w:hint="eastAsia"/>
                <w:sz w:val="24"/>
                <w:szCs w:val="24"/>
              </w:rPr>
            </w:pPr>
          </w:p>
        </w:tc>
        <w:tc>
          <w:tcPr>
            <w:tcW w:w="1715" w:type="dxa"/>
            <w:vAlign w:val="center"/>
          </w:tcPr>
          <w:p w14:paraId="1510ADAB" w14:textId="77777777" w:rsidR="00D5554F" w:rsidRDefault="00D5554F">
            <w:pPr>
              <w:rPr>
                <w:rFonts w:asciiTheme="minorEastAsia" w:eastAsiaTheme="minorEastAsia" w:hAnsiTheme="minorEastAsia" w:hint="eastAsia"/>
                <w:sz w:val="24"/>
                <w:szCs w:val="24"/>
              </w:rPr>
            </w:pPr>
          </w:p>
        </w:tc>
        <w:tc>
          <w:tcPr>
            <w:tcW w:w="1715" w:type="dxa"/>
            <w:vAlign w:val="center"/>
          </w:tcPr>
          <w:p w14:paraId="3BE32734" w14:textId="77777777" w:rsidR="00D5554F" w:rsidRDefault="00D5554F">
            <w:pPr>
              <w:rPr>
                <w:rFonts w:asciiTheme="minorEastAsia" w:eastAsiaTheme="minorEastAsia" w:hAnsiTheme="minorEastAsia" w:hint="eastAsia"/>
                <w:sz w:val="24"/>
                <w:szCs w:val="24"/>
              </w:rPr>
            </w:pPr>
          </w:p>
        </w:tc>
      </w:tr>
      <w:tr w:rsidR="00D5554F" w14:paraId="76ED5725" w14:textId="77777777">
        <w:trPr>
          <w:trHeight w:val="630"/>
        </w:trPr>
        <w:tc>
          <w:tcPr>
            <w:tcW w:w="647" w:type="dxa"/>
            <w:vAlign w:val="center"/>
          </w:tcPr>
          <w:p w14:paraId="5278BDE0"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14</w:t>
            </w:r>
          </w:p>
        </w:tc>
        <w:tc>
          <w:tcPr>
            <w:tcW w:w="3346" w:type="dxa"/>
            <w:vAlign w:val="center"/>
          </w:tcPr>
          <w:p w14:paraId="7D1913FC"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速动比率</w:t>
            </w:r>
            <w:r>
              <w:rPr>
                <w:rFonts w:asciiTheme="minorEastAsia" w:eastAsiaTheme="minorEastAsia" w:hAnsiTheme="minorEastAsia" w:hint="eastAsia"/>
                <w:sz w:val="24"/>
                <w:szCs w:val="24"/>
              </w:rPr>
              <w:t>%</w:t>
            </w:r>
          </w:p>
          <w:p w14:paraId="4620B40A"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（速动资产</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流动负债）</w:t>
            </w:r>
          </w:p>
        </w:tc>
        <w:tc>
          <w:tcPr>
            <w:tcW w:w="1715" w:type="dxa"/>
            <w:vAlign w:val="center"/>
          </w:tcPr>
          <w:p w14:paraId="6FA7C975" w14:textId="77777777" w:rsidR="00D5554F" w:rsidRDefault="00D5554F">
            <w:pPr>
              <w:rPr>
                <w:rFonts w:asciiTheme="minorEastAsia" w:eastAsiaTheme="minorEastAsia" w:hAnsiTheme="minorEastAsia" w:hint="eastAsia"/>
                <w:sz w:val="24"/>
                <w:szCs w:val="24"/>
              </w:rPr>
            </w:pPr>
          </w:p>
        </w:tc>
        <w:tc>
          <w:tcPr>
            <w:tcW w:w="1715" w:type="dxa"/>
            <w:vAlign w:val="center"/>
          </w:tcPr>
          <w:p w14:paraId="12E887F1" w14:textId="77777777" w:rsidR="00D5554F" w:rsidRDefault="00D5554F">
            <w:pPr>
              <w:rPr>
                <w:rFonts w:asciiTheme="minorEastAsia" w:eastAsiaTheme="minorEastAsia" w:hAnsiTheme="minorEastAsia" w:hint="eastAsia"/>
                <w:sz w:val="24"/>
                <w:szCs w:val="24"/>
              </w:rPr>
            </w:pPr>
          </w:p>
        </w:tc>
        <w:tc>
          <w:tcPr>
            <w:tcW w:w="1715" w:type="dxa"/>
            <w:vAlign w:val="center"/>
          </w:tcPr>
          <w:p w14:paraId="7DB3D488" w14:textId="77777777" w:rsidR="00D5554F" w:rsidRDefault="00D5554F">
            <w:pPr>
              <w:rPr>
                <w:rFonts w:asciiTheme="minorEastAsia" w:eastAsiaTheme="minorEastAsia" w:hAnsiTheme="minorEastAsia" w:hint="eastAsia"/>
                <w:sz w:val="24"/>
                <w:szCs w:val="24"/>
              </w:rPr>
            </w:pPr>
          </w:p>
        </w:tc>
      </w:tr>
      <w:tr w:rsidR="00D5554F" w14:paraId="4F830C55" w14:textId="77777777">
        <w:trPr>
          <w:trHeight w:val="409"/>
        </w:trPr>
        <w:tc>
          <w:tcPr>
            <w:tcW w:w="647" w:type="dxa"/>
            <w:vAlign w:val="center"/>
          </w:tcPr>
          <w:p w14:paraId="0A351C75"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15</w:t>
            </w:r>
          </w:p>
        </w:tc>
        <w:tc>
          <w:tcPr>
            <w:tcW w:w="3346" w:type="dxa"/>
            <w:vAlign w:val="center"/>
          </w:tcPr>
          <w:p w14:paraId="32916B47"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资产负债率</w:t>
            </w:r>
            <w:r>
              <w:rPr>
                <w:rFonts w:asciiTheme="minorEastAsia" w:eastAsiaTheme="minorEastAsia" w:hAnsiTheme="minorEastAsia" w:hint="eastAsia"/>
                <w:sz w:val="24"/>
                <w:szCs w:val="24"/>
              </w:rPr>
              <w:t>%</w:t>
            </w:r>
          </w:p>
          <w:p w14:paraId="0FCD542B"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（总负债</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总资产）</w:t>
            </w:r>
          </w:p>
        </w:tc>
        <w:tc>
          <w:tcPr>
            <w:tcW w:w="1715" w:type="dxa"/>
            <w:vAlign w:val="center"/>
          </w:tcPr>
          <w:p w14:paraId="5322B323" w14:textId="77777777" w:rsidR="00D5554F" w:rsidRDefault="00D5554F">
            <w:pPr>
              <w:rPr>
                <w:rFonts w:asciiTheme="minorEastAsia" w:eastAsiaTheme="minorEastAsia" w:hAnsiTheme="minorEastAsia" w:hint="eastAsia"/>
                <w:sz w:val="24"/>
                <w:szCs w:val="24"/>
              </w:rPr>
            </w:pPr>
          </w:p>
        </w:tc>
        <w:tc>
          <w:tcPr>
            <w:tcW w:w="1715" w:type="dxa"/>
            <w:vAlign w:val="center"/>
          </w:tcPr>
          <w:p w14:paraId="753F246C" w14:textId="77777777" w:rsidR="00D5554F" w:rsidRDefault="00D5554F">
            <w:pPr>
              <w:rPr>
                <w:rFonts w:asciiTheme="minorEastAsia" w:eastAsiaTheme="minorEastAsia" w:hAnsiTheme="minorEastAsia" w:hint="eastAsia"/>
                <w:sz w:val="24"/>
                <w:szCs w:val="24"/>
              </w:rPr>
            </w:pPr>
          </w:p>
        </w:tc>
        <w:tc>
          <w:tcPr>
            <w:tcW w:w="1715" w:type="dxa"/>
            <w:vAlign w:val="center"/>
          </w:tcPr>
          <w:p w14:paraId="126533DB" w14:textId="77777777" w:rsidR="00D5554F" w:rsidRDefault="00D5554F">
            <w:pPr>
              <w:rPr>
                <w:rFonts w:asciiTheme="minorEastAsia" w:eastAsiaTheme="minorEastAsia" w:hAnsiTheme="minorEastAsia" w:hint="eastAsia"/>
                <w:sz w:val="24"/>
                <w:szCs w:val="24"/>
              </w:rPr>
            </w:pPr>
          </w:p>
        </w:tc>
      </w:tr>
      <w:tr w:rsidR="00D5554F" w14:paraId="78C67C34" w14:textId="77777777">
        <w:trPr>
          <w:trHeight w:val="630"/>
        </w:trPr>
        <w:tc>
          <w:tcPr>
            <w:tcW w:w="647" w:type="dxa"/>
            <w:vAlign w:val="center"/>
          </w:tcPr>
          <w:p w14:paraId="717D066C"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16</w:t>
            </w:r>
          </w:p>
        </w:tc>
        <w:tc>
          <w:tcPr>
            <w:tcW w:w="3346" w:type="dxa"/>
            <w:vAlign w:val="center"/>
          </w:tcPr>
          <w:p w14:paraId="646C4C80"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应收账款周转率</w:t>
            </w:r>
            <w:r>
              <w:rPr>
                <w:rFonts w:asciiTheme="minorEastAsia" w:eastAsiaTheme="minorEastAsia" w:hAnsiTheme="minorEastAsia" w:hint="eastAsia"/>
                <w:sz w:val="24"/>
                <w:szCs w:val="24"/>
              </w:rPr>
              <w:t>%</w:t>
            </w:r>
          </w:p>
          <w:p w14:paraId="29BFC0AA"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（收入总额</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平均应收账款）</w:t>
            </w:r>
          </w:p>
        </w:tc>
        <w:tc>
          <w:tcPr>
            <w:tcW w:w="1715" w:type="dxa"/>
            <w:vAlign w:val="center"/>
          </w:tcPr>
          <w:p w14:paraId="3C4EFE65" w14:textId="77777777" w:rsidR="00D5554F" w:rsidRDefault="00D5554F">
            <w:pPr>
              <w:rPr>
                <w:rFonts w:asciiTheme="minorEastAsia" w:eastAsiaTheme="minorEastAsia" w:hAnsiTheme="minorEastAsia" w:hint="eastAsia"/>
                <w:sz w:val="24"/>
                <w:szCs w:val="24"/>
              </w:rPr>
            </w:pPr>
          </w:p>
        </w:tc>
        <w:tc>
          <w:tcPr>
            <w:tcW w:w="1715" w:type="dxa"/>
            <w:vAlign w:val="center"/>
          </w:tcPr>
          <w:p w14:paraId="3D822ADB" w14:textId="77777777" w:rsidR="00D5554F" w:rsidRDefault="00D5554F">
            <w:pPr>
              <w:rPr>
                <w:rFonts w:asciiTheme="minorEastAsia" w:eastAsiaTheme="minorEastAsia" w:hAnsiTheme="minorEastAsia" w:hint="eastAsia"/>
                <w:sz w:val="24"/>
                <w:szCs w:val="24"/>
              </w:rPr>
            </w:pPr>
          </w:p>
        </w:tc>
        <w:tc>
          <w:tcPr>
            <w:tcW w:w="1715" w:type="dxa"/>
            <w:vAlign w:val="center"/>
          </w:tcPr>
          <w:p w14:paraId="45B2D5F2" w14:textId="77777777" w:rsidR="00D5554F" w:rsidRDefault="00D5554F">
            <w:pPr>
              <w:rPr>
                <w:rFonts w:asciiTheme="minorEastAsia" w:eastAsiaTheme="minorEastAsia" w:hAnsiTheme="minorEastAsia" w:hint="eastAsia"/>
                <w:sz w:val="24"/>
                <w:szCs w:val="24"/>
              </w:rPr>
            </w:pPr>
          </w:p>
        </w:tc>
      </w:tr>
      <w:tr w:rsidR="00D5554F" w14:paraId="5B620238" w14:textId="77777777">
        <w:trPr>
          <w:trHeight w:val="630"/>
        </w:trPr>
        <w:tc>
          <w:tcPr>
            <w:tcW w:w="647" w:type="dxa"/>
            <w:vAlign w:val="center"/>
          </w:tcPr>
          <w:p w14:paraId="7197C82E"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17</w:t>
            </w:r>
          </w:p>
        </w:tc>
        <w:tc>
          <w:tcPr>
            <w:tcW w:w="3346" w:type="dxa"/>
            <w:vAlign w:val="center"/>
          </w:tcPr>
          <w:p w14:paraId="66E77F20"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存货周转率</w:t>
            </w:r>
            <w:r>
              <w:rPr>
                <w:rFonts w:asciiTheme="minorEastAsia" w:eastAsiaTheme="minorEastAsia" w:hAnsiTheme="minorEastAsia" w:hint="eastAsia"/>
                <w:sz w:val="24"/>
                <w:szCs w:val="24"/>
              </w:rPr>
              <w:t>%</w:t>
            </w:r>
          </w:p>
          <w:p w14:paraId="5A04D68D"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（销售成本</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平均存货）</w:t>
            </w:r>
          </w:p>
        </w:tc>
        <w:tc>
          <w:tcPr>
            <w:tcW w:w="1715" w:type="dxa"/>
            <w:vAlign w:val="center"/>
          </w:tcPr>
          <w:p w14:paraId="06A7B698" w14:textId="77777777" w:rsidR="00D5554F" w:rsidRDefault="00D5554F">
            <w:pPr>
              <w:rPr>
                <w:rFonts w:asciiTheme="minorEastAsia" w:eastAsiaTheme="minorEastAsia" w:hAnsiTheme="minorEastAsia" w:hint="eastAsia"/>
                <w:sz w:val="24"/>
                <w:szCs w:val="24"/>
              </w:rPr>
            </w:pPr>
          </w:p>
        </w:tc>
        <w:tc>
          <w:tcPr>
            <w:tcW w:w="1715" w:type="dxa"/>
            <w:vAlign w:val="center"/>
          </w:tcPr>
          <w:p w14:paraId="6B1490C0" w14:textId="77777777" w:rsidR="00D5554F" w:rsidRDefault="00D5554F">
            <w:pPr>
              <w:rPr>
                <w:rFonts w:asciiTheme="minorEastAsia" w:eastAsiaTheme="minorEastAsia" w:hAnsiTheme="minorEastAsia" w:hint="eastAsia"/>
                <w:sz w:val="24"/>
                <w:szCs w:val="24"/>
              </w:rPr>
            </w:pPr>
          </w:p>
        </w:tc>
        <w:tc>
          <w:tcPr>
            <w:tcW w:w="1715" w:type="dxa"/>
            <w:vAlign w:val="center"/>
          </w:tcPr>
          <w:p w14:paraId="0F02040C" w14:textId="77777777" w:rsidR="00D5554F" w:rsidRDefault="00D5554F">
            <w:pPr>
              <w:rPr>
                <w:rFonts w:asciiTheme="minorEastAsia" w:eastAsiaTheme="minorEastAsia" w:hAnsiTheme="minorEastAsia" w:hint="eastAsia"/>
                <w:sz w:val="24"/>
                <w:szCs w:val="24"/>
              </w:rPr>
            </w:pPr>
          </w:p>
        </w:tc>
      </w:tr>
      <w:tr w:rsidR="00D5554F" w14:paraId="0FF9E933" w14:textId="77777777">
        <w:trPr>
          <w:trHeight w:val="630"/>
        </w:trPr>
        <w:tc>
          <w:tcPr>
            <w:tcW w:w="647" w:type="dxa"/>
            <w:vAlign w:val="center"/>
          </w:tcPr>
          <w:p w14:paraId="59FC1195"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18</w:t>
            </w:r>
          </w:p>
        </w:tc>
        <w:tc>
          <w:tcPr>
            <w:tcW w:w="3346" w:type="dxa"/>
            <w:vAlign w:val="center"/>
          </w:tcPr>
          <w:p w14:paraId="363B68E8"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资产报酬率</w:t>
            </w:r>
            <w:r>
              <w:rPr>
                <w:rFonts w:asciiTheme="minorEastAsia" w:eastAsiaTheme="minorEastAsia" w:hAnsiTheme="minorEastAsia" w:hint="eastAsia"/>
                <w:sz w:val="24"/>
                <w:szCs w:val="24"/>
              </w:rPr>
              <w:t>%</w:t>
            </w:r>
          </w:p>
          <w:p w14:paraId="203455B7"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（收入</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资产）</w:t>
            </w:r>
          </w:p>
        </w:tc>
        <w:tc>
          <w:tcPr>
            <w:tcW w:w="1715" w:type="dxa"/>
            <w:vAlign w:val="center"/>
          </w:tcPr>
          <w:p w14:paraId="12C90142" w14:textId="77777777" w:rsidR="00D5554F" w:rsidRDefault="00D5554F">
            <w:pPr>
              <w:rPr>
                <w:rFonts w:asciiTheme="minorEastAsia" w:eastAsiaTheme="minorEastAsia" w:hAnsiTheme="minorEastAsia" w:hint="eastAsia"/>
                <w:sz w:val="24"/>
                <w:szCs w:val="24"/>
              </w:rPr>
            </w:pPr>
          </w:p>
        </w:tc>
        <w:tc>
          <w:tcPr>
            <w:tcW w:w="1715" w:type="dxa"/>
            <w:vAlign w:val="center"/>
          </w:tcPr>
          <w:p w14:paraId="44420829" w14:textId="77777777" w:rsidR="00D5554F" w:rsidRDefault="00D5554F">
            <w:pPr>
              <w:rPr>
                <w:rFonts w:asciiTheme="minorEastAsia" w:eastAsiaTheme="minorEastAsia" w:hAnsiTheme="minorEastAsia" w:hint="eastAsia"/>
                <w:sz w:val="24"/>
                <w:szCs w:val="24"/>
              </w:rPr>
            </w:pPr>
          </w:p>
        </w:tc>
        <w:tc>
          <w:tcPr>
            <w:tcW w:w="1715" w:type="dxa"/>
            <w:vAlign w:val="center"/>
          </w:tcPr>
          <w:p w14:paraId="343FD5CD" w14:textId="77777777" w:rsidR="00D5554F" w:rsidRDefault="00D5554F">
            <w:pPr>
              <w:rPr>
                <w:rFonts w:asciiTheme="minorEastAsia" w:eastAsiaTheme="minorEastAsia" w:hAnsiTheme="minorEastAsia" w:hint="eastAsia"/>
                <w:sz w:val="24"/>
                <w:szCs w:val="24"/>
              </w:rPr>
            </w:pPr>
          </w:p>
        </w:tc>
      </w:tr>
      <w:tr w:rsidR="00D5554F" w14:paraId="1524FB44" w14:textId="77777777">
        <w:trPr>
          <w:trHeight w:val="630"/>
        </w:trPr>
        <w:tc>
          <w:tcPr>
            <w:tcW w:w="647" w:type="dxa"/>
            <w:vAlign w:val="center"/>
          </w:tcPr>
          <w:p w14:paraId="01740733"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19</w:t>
            </w:r>
          </w:p>
        </w:tc>
        <w:tc>
          <w:tcPr>
            <w:tcW w:w="3346" w:type="dxa"/>
            <w:vAlign w:val="center"/>
          </w:tcPr>
          <w:p w14:paraId="5B44CF72"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净资产收益率</w:t>
            </w:r>
          </w:p>
          <w:p w14:paraId="79D730CA"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（净利润</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平均净资产）</w:t>
            </w:r>
          </w:p>
        </w:tc>
        <w:tc>
          <w:tcPr>
            <w:tcW w:w="1715" w:type="dxa"/>
            <w:vAlign w:val="center"/>
          </w:tcPr>
          <w:p w14:paraId="4F779BA9" w14:textId="77777777" w:rsidR="00D5554F" w:rsidRDefault="00D5554F">
            <w:pPr>
              <w:rPr>
                <w:rFonts w:asciiTheme="minorEastAsia" w:eastAsiaTheme="minorEastAsia" w:hAnsiTheme="minorEastAsia" w:hint="eastAsia"/>
                <w:sz w:val="24"/>
                <w:szCs w:val="24"/>
              </w:rPr>
            </w:pPr>
          </w:p>
        </w:tc>
        <w:tc>
          <w:tcPr>
            <w:tcW w:w="1715" w:type="dxa"/>
            <w:vAlign w:val="center"/>
          </w:tcPr>
          <w:p w14:paraId="3A9B79FD" w14:textId="77777777" w:rsidR="00D5554F" w:rsidRDefault="00D5554F">
            <w:pPr>
              <w:rPr>
                <w:rFonts w:asciiTheme="minorEastAsia" w:eastAsiaTheme="minorEastAsia" w:hAnsiTheme="minorEastAsia" w:hint="eastAsia"/>
                <w:sz w:val="24"/>
                <w:szCs w:val="24"/>
              </w:rPr>
            </w:pPr>
          </w:p>
        </w:tc>
        <w:tc>
          <w:tcPr>
            <w:tcW w:w="1715" w:type="dxa"/>
            <w:vAlign w:val="center"/>
          </w:tcPr>
          <w:p w14:paraId="79A39F58" w14:textId="77777777" w:rsidR="00D5554F" w:rsidRDefault="00D5554F">
            <w:pPr>
              <w:rPr>
                <w:rFonts w:asciiTheme="minorEastAsia" w:eastAsiaTheme="minorEastAsia" w:hAnsiTheme="minorEastAsia" w:hint="eastAsia"/>
                <w:sz w:val="24"/>
                <w:szCs w:val="24"/>
              </w:rPr>
            </w:pPr>
          </w:p>
        </w:tc>
      </w:tr>
    </w:tbl>
    <w:p w14:paraId="46C822C4" w14:textId="77777777" w:rsidR="00D5554F" w:rsidRDefault="00162371">
      <w:pPr>
        <w:spacing w:line="500" w:lineRule="exact"/>
        <w:ind w:firstLineChars="1900" w:firstLine="4560"/>
        <w:rPr>
          <w:rFonts w:asciiTheme="minorEastAsia" w:eastAsiaTheme="minorEastAsia" w:hAnsiTheme="minorEastAsia" w:hint="eastAsia"/>
          <w:sz w:val="24"/>
          <w:szCs w:val="24"/>
          <w:u w:val="single"/>
        </w:rPr>
      </w:pPr>
      <w:r>
        <w:rPr>
          <w:rFonts w:asciiTheme="minorEastAsia" w:eastAsiaTheme="minorEastAsia" w:hAnsiTheme="minorEastAsia" w:hint="eastAsia"/>
          <w:sz w:val="24"/>
          <w:szCs w:val="24"/>
        </w:rPr>
        <w:t>供应商授权代表（签字）：</w:t>
      </w:r>
      <w:r>
        <w:rPr>
          <w:rFonts w:asciiTheme="minorEastAsia" w:eastAsiaTheme="minorEastAsia" w:hAnsiTheme="minorEastAsia" w:hint="eastAsia"/>
          <w:sz w:val="24"/>
          <w:szCs w:val="24"/>
          <w:u w:val="single"/>
        </w:rPr>
        <w:t xml:space="preserve">             </w:t>
      </w:r>
    </w:p>
    <w:p w14:paraId="06EA827D" w14:textId="77777777" w:rsidR="00D5554F" w:rsidRDefault="00162371">
      <w:pPr>
        <w:spacing w:line="500" w:lineRule="exact"/>
        <w:rPr>
          <w:rFonts w:asciiTheme="minorEastAsia" w:eastAsiaTheme="minorEastAsia" w:hAnsiTheme="minorEastAsia" w:hint="eastAsia"/>
          <w:sz w:val="24"/>
          <w:szCs w:val="24"/>
        </w:rPr>
      </w:pPr>
      <w:r>
        <w:rPr>
          <w:rFonts w:asciiTheme="minorEastAsia" w:eastAsiaTheme="minorEastAsia" w:hAnsiTheme="minorEastAsia" w:hint="eastAsia"/>
          <w:sz w:val="24"/>
          <w:szCs w:val="24"/>
        </w:rPr>
        <w:t xml:space="preserve">                                           </w:t>
      </w:r>
      <w:r>
        <w:rPr>
          <w:rFonts w:asciiTheme="minorEastAsia" w:eastAsiaTheme="minorEastAsia" w:hAnsiTheme="minorEastAsia" w:hint="eastAsia"/>
          <w:sz w:val="24"/>
          <w:szCs w:val="24"/>
        </w:rPr>
        <w:tab/>
      </w:r>
      <w:r>
        <w:rPr>
          <w:rFonts w:asciiTheme="minorEastAsia" w:eastAsiaTheme="minorEastAsia" w:hAnsiTheme="minorEastAsia" w:hint="eastAsia"/>
          <w:sz w:val="24"/>
          <w:szCs w:val="24"/>
        </w:rPr>
        <w:t>日期：</w:t>
      </w:r>
      <w:r>
        <w:rPr>
          <w:rFonts w:asciiTheme="minorEastAsia" w:eastAsiaTheme="minorEastAsia" w:hAnsiTheme="minorEastAsia" w:hint="eastAsia"/>
          <w:sz w:val="24"/>
          <w:szCs w:val="24"/>
        </w:rPr>
        <w:t xml:space="preserve">     </w:t>
      </w:r>
    </w:p>
    <w:p w14:paraId="6D9C9B3F" w14:textId="77777777" w:rsidR="00D5554F" w:rsidRDefault="00D5554F">
      <w:pPr>
        <w:rPr>
          <w:rFonts w:asciiTheme="minorEastAsia" w:eastAsiaTheme="minorEastAsia" w:hAnsiTheme="minorEastAsia" w:hint="eastAsia"/>
          <w:b/>
          <w:kern w:val="0"/>
          <w:position w:val="-10"/>
          <w:sz w:val="24"/>
          <w:szCs w:val="20"/>
        </w:rPr>
      </w:pPr>
    </w:p>
    <w:p w14:paraId="2BFCB5AD" w14:textId="77777777" w:rsidR="00D5554F" w:rsidRDefault="00162371">
      <w:pPr>
        <w:autoSpaceDE w:val="0"/>
        <w:autoSpaceDN w:val="0"/>
        <w:spacing w:line="500" w:lineRule="exact"/>
        <w:ind w:right="-5"/>
        <w:textAlignment w:val="bottom"/>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格式四</w:t>
      </w:r>
    </w:p>
    <w:p w14:paraId="18D27602" w14:textId="77777777" w:rsidR="00D5554F" w:rsidRDefault="00162371">
      <w:pPr>
        <w:autoSpaceDE w:val="0"/>
        <w:autoSpaceDN w:val="0"/>
        <w:spacing w:line="500" w:lineRule="exact"/>
        <w:ind w:right="-5"/>
        <w:jc w:val="center"/>
        <w:textAlignment w:val="bottom"/>
        <w:rPr>
          <w:rFonts w:asciiTheme="minorEastAsia" w:eastAsiaTheme="minorEastAsia" w:hAnsiTheme="minorEastAsia" w:hint="eastAsia"/>
          <w:b/>
          <w:szCs w:val="24"/>
        </w:rPr>
      </w:pPr>
      <w:r>
        <w:rPr>
          <w:rFonts w:asciiTheme="minorEastAsia" w:eastAsiaTheme="minorEastAsia" w:hAnsiTheme="minorEastAsia" w:cs="宋体"/>
          <w:kern w:val="0"/>
          <w:sz w:val="24"/>
          <w:szCs w:val="24"/>
        </w:rPr>
        <w:t>依法</w:t>
      </w:r>
      <w:r>
        <w:rPr>
          <w:rFonts w:asciiTheme="minorEastAsia" w:eastAsiaTheme="minorEastAsia" w:hAnsiTheme="minorEastAsia" w:cs="宋体" w:hint="eastAsia"/>
          <w:kern w:val="0"/>
          <w:sz w:val="24"/>
          <w:szCs w:val="24"/>
        </w:rPr>
        <w:t>“</w:t>
      </w:r>
      <w:r>
        <w:rPr>
          <w:rFonts w:asciiTheme="minorEastAsia" w:eastAsiaTheme="minorEastAsia" w:hAnsiTheme="minorEastAsia" w:cs="宋体"/>
          <w:b/>
          <w:kern w:val="0"/>
          <w:sz w:val="24"/>
          <w:szCs w:val="24"/>
          <w:u w:val="single"/>
        </w:rPr>
        <w:t>缴纳税收</w:t>
      </w:r>
      <w:r>
        <w:rPr>
          <w:rFonts w:asciiTheme="minorEastAsia" w:eastAsiaTheme="minorEastAsia" w:hAnsiTheme="minorEastAsia" w:cs="宋体"/>
          <w:b/>
          <w:kern w:val="0"/>
          <w:sz w:val="24"/>
          <w:szCs w:val="24"/>
          <w:u w:val="single"/>
        </w:rPr>
        <w:t xml:space="preserve">” </w:t>
      </w:r>
      <w:r>
        <w:rPr>
          <w:rFonts w:asciiTheme="minorEastAsia" w:eastAsiaTheme="minorEastAsia" w:hAnsiTheme="minorEastAsia" w:cs="宋体"/>
          <w:kern w:val="0"/>
          <w:sz w:val="24"/>
          <w:szCs w:val="24"/>
        </w:rPr>
        <w:t>和</w:t>
      </w:r>
      <w:r>
        <w:rPr>
          <w:rFonts w:asciiTheme="minorEastAsia" w:eastAsiaTheme="minorEastAsia" w:hAnsiTheme="minorEastAsia" w:cs="宋体" w:hint="eastAsia"/>
          <w:kern w:val="0"/>
          <w:sz w:val="24"/>
          <w:szCs w:val="24"/>
        </w:rPr>
        <w:t xml:space="preserve"> </w:t>
      </w:r>
      <w:r>
        <w:rPr>
          <w:rFonts w:asciiTheme="minorEastAsia" w:eastAsiaTheme="minorEastAsia" w:hAnsiTheme="minorEastAsia" w:cs="宋体" w:hint="eastAsia"/>
          <w:kern w:val="0"/>
          <w:sz w:val="24"/>
          <w:szCs w:val="24"/>
        </w:rPr>
        <w:t>“</w:t>
      </w:r>
      <w:r>
        <w:rPr>
          <w:rFonts w:asciiTheme="minorEastAsia" w:eastAsiaTheme="minorEastAsia" w:hAnsiTheme="minorEastAsia" w:cs="宋体"/>
          <w:b/>
          <w:kern w:val="0"/>
          <w:sz w:val="24"/>
          <w:szCs w:val="24"/>
          <w:u w:val="single"/>
        </w:rPr>
        <w:t>社会保障资金</w:t>
      </w:r>
      <w:r>
        <w:rPr>
          <w:rFonts w:asciiTheme="minorEastAsia" w:eastAsiaTheme="minorEastAsia" w:hAnsiTheme="minorEastAsia" w:cs="宋体"/>
          <w:b/>
          <w:kern w:val="0"/>
          <w:sz w:val="24"/>
          <w:szCs w:val="24"/>
          <w:u w:val="single"/>
        </w:rPr>
        <w:t>”</w:t>
      </w:r>
      <w:r>
        <w:rPr>
          <w:rFonts w:asciiTheme="minorEastAsia" w:eastAsiaTheme="minorEastAsia" w:hAnsiTheme="minorEastAsia" w:cs="宋体"/>
          <w:kern w:val="0"/>
          <w:sz w:val="24"/>
          <w:szCs w:val="24"/>
        </w:rPr>
        <w:t>的相关材料</w:t>
      </w:r>
    </w:p>
    <w:p w14:paraId="5D05DB21" w14:textId="77777777" w:rsidR="00D5554F" w:rsidRDefault="00162371">
      <w:pPr>
        <w:autoSpaceDE w:val="0"/>
        <w:autoSpaceDN w:val="0"/>
        <w:spacing w:line="500" w:lineRule="exact"/>
        <w:ind w:right="-5" w:firstLineChars="200" w:firstLine="480"/>
        <w:textAlignment w:val="bottom"/>
        <w:rPr>
          <w:rFonts w:asciiTheme="minorEastAsia" w:eastAsiaTheme="minorEastAsia" w:hAnsiTheme="minorEastAsia" w:hint="eastAsia"/>
          <w:b/>
          <w:szCs w:val="24"/>
        </w:rPr>
      </w:pPr>
      <w:r>
        <w:rPr>
          <w:rFonts w:asciiTheme="minorEastAsia" w:eastAsiaTheme="minorEastAsia" w:hAnsiTheme="minorEastAsia" w:cs="宋体" w:hint="eastAsia"/>
          <w:bCs/>
          <w:sz w:val="24"/>
          <w:szCs w:val="24"/>
        </w:rPr>
        <w:t>提供供应商参加本次政府采购活动前</w:t>
      </w:r>
      <w:r>
        <w:rPr>
          <w:rFonts w:asciiTheme="minorEastAsia" w:eastAsiaTheme="minorEastAsia" w:hAnsiTheme="minorEastAsia" w:cs="宋体" w:hint="eastAsia"/>
          <w:bCs/>
          <w:sz w:val="24"/>
          <w:szCs w:val="24"/>
        </w:rPr>
        <w:t>6</w:t>
      </w:r>
      <w:r>
        <w:rPr>
          <w:rFonts w:asciiTheme="minorEastAsia" w:eastAsiaTheme="minorEastAsia" w:hAnsiTheme="minorEastAsia" w:cs="宋体" w:hint="eastAsia"/>
          <w:bCs/>
          <w:sz w:val="24"/>
          <w:szCs w:val="24"/>
        </w:rPr>
        <w:t>个月内至少一个月缴纳税收及缴纳社会保障资金的证明材料。供应</w:t>
      </w:r>
      <w:proofErr w:type="gramStart"/>
      <w:r>
        <w:rPr>
          <w:rFonts w:asciiTheme="minorEastAsia" w:eastAsiaTheme="minorEastAsia" w:hAnsiTheme="minorEastAsia" w:cs="宋体" w:hint="eastAsia"/>
          <w:bCs/>
          <w:sz w:val="24"/>
          <w:szCs w:val="24"/>
        </w:rPr>
        <w:t>商依法</w:t>
      </w:r>
      <w:proofErr w:type="gramEnd"/>
      <w:r>
        <w:rPr>
          <w:rFonts w:asciiTheme="minorEastAsia" w:eastAsiaTheme="minorEastAsia" w:hAnsiTheme="minorEastAsia" w:cs="宋体" w:hint="eastAsia"/>
          <w:bCs/>
          <w:sz w:val="24"/>
          <w:szCs w:val="24"/>
        </w:rPr>
        <w:t>享受缓缴、免缴税收、社会保障资金的提供证明材料</w:t>
      </w:r>
      <w:r>
        <w:rPr>
          <w:rFonts w:asciiTheme="minorEastAsia" w:eastAsiaTheme="minorEastAsia" w:hAnsiTheme="minorEastAsia" w:cs="宋体" w:hint="eastAsia"/>
          <w:kern w:val="0"/>
          <w:sz w:val="24"/>
          <w:szCs w:val="21"/>
        </w:rPr>
        <w:t>；</w:t>
      </w:r>
    </w:p>
    <w:p w14:paraId="44B467DD"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5801722F"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4A865A4D"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1F432506"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6DF023FB"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30A134FE"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337AC1D3"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076A956C"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1EF2F494"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699D88E9"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5B9A46DB"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489D3532"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520E9FBF"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16134166"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7BC0A5D1"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28A632DF"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0AFA56E1"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40E39C40"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76EE2B06"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29F574F9"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48954E98"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22F50AC4" w14:textId="77777777" w:rsidR="00D5554F" w:rsidRDefault="00162371">
      <w:pPr>
        <w:rPr>
          <w:rFonts w:asciiTheme="minorEastAsia" w:eastAsiaTheme="minorEastAsia" w:hAnsiTheme="minorEastAsia" w:hint="eastAsia"/>
          <w:b/>
          <w:szCs w:val="24"/>
        </w:rPr>
      </w:pPr>
      <w:r>
        <w:rPr>
          <w:rFonts w:asciiTheme="minorEastAsia" w:eastAsiaTheme="minorEastAsia" w:hAnsiTheme="minorEastAsia"/>
        </w:rPr>
        <w:br w:type="page"/>
      </w:r>
    </w:p>
    <w:p w14:paraId="2DAACA1C" w14:textId="77777777" w:rsidR="00D5554F" w:rsidRDefault="00162371">
      <w:pPr>
        <w:autoSpaceDE w:val="0"/>
        <w:autoSpaceDN w:val="0"/>
        <w:spacing w:line="500" w:lineRule="exact"/>
        <w:ind w:right="-5"/>
        <w:textAlignment w:val="bottom"/>
        <w:rPr>
          <w:rFonts w:asciiTheme="minorEastAsia" w:eastAsiaTheme="minorEastAsia" w:hAnsiTheme="minorEastAsia" w:hint="eastAsia"/>
          <w:sz w:val="24"/>
          <w:szCs w:val="24"/>
        </w:rPr>
      </w:pPr>
      <w:r>
        <w:rPr>
          <w:rFonts w:asciiTheme="minorEastAsia" w:eastAsiaTheme="minorEastAsia" w:hAnsiTheme="minorEastAsia" w:hint="eastAsia"/>
          <w:sz w:val="24"/>
          <w:szCs w:val="24"/>
        </w:rPr>
        <w:lastRenderedPageBreak/>
        <w:t>格式五</w:t>
      </w:r>
    </w:p>
    <w:p w14:paraId="0C1863E6" w14:textId="77777777" w:rsidR="00D5554F" w:rsidRDefault="00D5554F">
      <w:pPr>
        <w:autoSpaceDE w:val="0"/>
        <w:autoSpaceDN w:val="0"/>
        <w:spacing w:line="500" w:lineRule="exact"/>
        <w:ind w:right="-5"/>
        <w:textAlignment w:val="bottom"/>
        <w:rPr>
          <w:rFonts w:asciiTheme="minorEastAsia" w:eastAsiaTheme="minorEastAsia" w:hAnsiTheme="minorEastAsia" w:hint="eastAsia"/>
          <w:sz w:val="24"/>
          <w:szCs w:val="24"/>
        </w:rPr>
      </w:pPr>
    </w:p>
    <w:p w14:paraId="1EBD2C39" w14:textId="77777777" w:rsidR="00D5554F" w:rsidRDefault="00162371">
      <w:pPr>
        <w:autoSpaceDE w:val="0"/>
        <w:autoSpaceDN w:val="0"/>
        <w:spacing w:line="500" w:lineRule="exact"/>
        <w:ind w:right="-5"/>
        <w:jc w:val="center"/>
        <w:textAlignment w:val="bottom"/>
        <w:rPr>
          <w:rFonts w:asciiTheme="minorEastAsia" w:eastAsiaTheme="minorEastAsia" w:hAnsiTheme="minorEastAsia" w:hint="eastAsia"/>
          <w:b/>
          <w:szCs w:val="24"/>
        </w:rPr>
      </w:pPr>
      <w:r>
        <w:rPr>
          <w:rFonts w:asciiTheme="minorEastAsia" w:eastAsiaTheme="minorEastAsia" w:hAnsiTheme="minorEastAsia" w:cs="宋体" w:hint="eastAsia"/>
          <w:b/>
          <w:kern w:val="0"/>
          <w:sz w:val="24"/>
          <w:szCs w:val="24"/>
        </w:rPr>
        <w:t>具备履行合同所必需的设备和专业技术能力的书面声明</w:t>
      </w:r>
    </w:p>
    <w:p w14:paraId="5A564CFD"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3BD46E49" w14:textId="77777777" w:rsidR="00D5554F" w:rsidRDefault="00162371">
      <w:pPr>
        <w:spacing w:line="460" w:lineRule="exact"/>
        <w:ind w:firstLine="492"/>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我单位郑重声明：我单位具备履行本项采购合同所必需的设备和专业技术能力，为履行本项采购合同我公司具备如下主要设备和主要专业技术能力：</w:t>
      </w:r>
    </w:p>
    <w:p w14:paraId="5F97C155" w14:textId="77777777" w:rsidR="00D5554F" w:rsidRDefault="00162371">
      <w:pPr>
        <w:spacing w:line="460" w:lineRule="exact"/>
        <w:ind w:firstLine="492"/>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主要设备有：</w:t>
      </w:r>
      <w:r>
        <w:rPr>
          <w:rFonts w:asciiTheme="minorEastAsia" w:eastAsiaTheme="minorEastAsia" w:hAnsiTheme="minorEastAsia" w:hint="eastAsia"/>
          <w:bCs/>
          <w:sz w:val="24"/>
          <w:szCs w:val="24"/>
          <w:u w:val="single"/>
        </w:rPr>
        <w:t xml:space="preserve">      </w:t>
      </w:r>
      <w:r>
        <w:rPr>
          <w:rFonts w:asciiTheme="minorEastAsia" w:eastAsiaTheme="minorEastAsia" w:hAnsiTheme="minorEastAsia" w:hint="eastAsia"/>
          <w:bCs/>
          <w:sz w:val="24"/>
          <w:szCs w:val="24"/>
        </w:rPr>
        <w:t>。</w:t>
      </w:r>
    </w:p>
    <w:p w14:paraId="5BE0B969" w14:textId="77777777" w:rsidR="00D5554F" w:rsidRDefault="00162371">
      <w:pPr>
        <w:spacing w:line="460" w:lineRule="exact"/>
        <w:ind w:firstLine="492"/>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主要专业技术能力有：</w:t>
      </w:r>
      <w:r>
        <w:rPr>
          <w:rFonts w:asciiTheme="minorEastAsia" w:eastAsiaTheme="minorEastAsia" w:hAnsiTheme="minorEastAsia" w:hint="eastAsia"/>
          <w:bCs/>
          <w:sz w:val="24"/>
          <w:szCs w:val="24"/>
          <w:u w:val="single"/>
        </w:rPr>
        <w:t xml:space="preserve">       </w:t>
      </w:r>
      <w:r>
        <w:rPr>
          <w:rFonts w:asciiTheme="minorEastAsia" w:eastAsiaTheme="minorEastAsia" w:hAnsiTheme="minorEastAsia" w:hint="eastAsia"/>
          <w:bCs/>
          <w:sz w:val="24"/>
          <w:szCs w:val="24"/>
        </w:rPr>
        <w:t>。</w:t>
      </w:r>
    </w:p>
    <w:p w14:paraId="5735E1B0" w14:textId="77777777" w:rsidR="00D5554F" w:rsidRDefault="00162371">
      <w:pPr>
        <w:spacing w:line="460" w:lineRule="exact"/>
        <w:jc w:val="center"/>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 xml:space="preserve">                                          </w:t>
      </w:r>
    </w:p>
    <w:p w14:paraId="491FF008" w14:textId="77777777" w:rsidR="00D5554F" w:rsidRDefault="00162371">
      <w:pPr>
        <w:spacing w:line="460" w:lineRule="exact"/>
        <w:ind w:right="480"/>
        <w:jc w:val="center"/>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 xml:space="preserve">                                               </w:t>
      </w:r>
      <w:r>
        <w:rPr>
          <w:rFonts w:asciiTheme="minorEastAsia" w:eastAsiaTheme="minorEastAsia" w:hAnsiTheme="minorEastAsia" w:hint="eastAsia"/>
          <w:bCs/>
          <w:sz w:val="24"/>
          <w:szCs w:val="24"/>
        </w:rPr>
        <w:t>供应商名称（公章）：</w:t>
      </w:r>
    </w:p>
    <w:p w14:paraId="69484D9A" w14:textId="77777777" w:rsidR="00D5554F" w:rsidRDefault="00162371">
      <w:pPr>
        <w:autoSpaceDE w:val="0"/>
        <w:autoSpaceDN w:val="0"/>
        <w:spacing w:line="500" w:lineRule="exact"/>
        <w:ind w:right="-5"/>
        <w:textAlignment w:val="bottom"/>
        <w:rPr>
          <w:rFonts w:asciiTheme="minorEastAsia" w:eastAsiaTheme="minorEastAsia" w:hAnsiTheme="minorEastAsia" w:hint="eastAsia"/>
          <w:b/>
          <w:szCs w:val="24"/>
        </w:rPr>
      </w:pPr>
      <w:r>
        <w:rPr>
          <w:rFonts w:asciiTheme="minorEastAsia" w:eastAsiaTheme="minorEastAsia" w:hAnsiTheme="minorEastAsia" w:hint="eastAsia"/>
          <w:bCs/>
          <w:sz w:val="24"/>
          <w:szCs w:val="24"/>
        </w:rPr>
        <w:t xml:space="preserve">                                             </w:t>
      </w:r>
      <w:r>
        <w:rPr>
          <w:rFonts w:asciiTheme="minorEastAsia" w:eastAsiaTheme="minorEastAsia" w:hAnsiTheme="minorEastAsia" w:hint="eastAsia"/>
          <w:bCs/>
          <w:sz w:val="24"/>
          <w:szCs w:val="24"/>
        </w:rPr>
        <w:t>日期：</w:t>
      </w:r>
      <w:r>
        <w:rPr>
          <w:rFonts w:asciiTheme="minorEastAsia" w:eastAsiaTheme="minorEastAsia" w:hAnsiTheme="minorEastAsia" w:hint="eastAsia"/>
          <w:bCs/>
          <w:sz w:val="24"/>
          <w:szCs w:val="24"/>
          <w:u w:val="single"/>
        </w:rPr>
        <w:t xml:space="preserve"> __</w:t>
      </w:r>
      <w:r>
        <w:rPr>
          <w:rFonts w:asciiTheme="minorEastAsia" w:eastAsiaTheme="minorEastAsia" w:hAnsiTheme="minorEastAsia" w:hint="eastAsia"/>
          <w:bCs/>
          <w:sz w:val="24"/>
          <w:szCs w:val="24"/>
        </w:rPr>
        <w:t>年</w:t>
      </w:r>
      <w:r>
        <w:rPr>
          <w:rFonts w:asciiTheme="minorEastAsia" w:eastAsiaTheme="minorEastAsia" w:hAnsiTheme="minorEastAsia" w:hint="eastAsia"/>
          <w:bCs/>
          <w:sz w:val="24"/>
          <w:szCs w:val="24"/>
          <w:u w:val="single"/>
        </w:rPr>
        <w:t xml:space="preserve">   </w:t>
      </w:r>
      <w:r>
        <w:rPr>
          <w:rFonts w:asciiTheme="minorEastAsia" w:eastAsiaTheme="minorEastAsia" w:hAnsiTheme="minorEastAsia" w:hint="eastAsia"/>
          <w:bCs/>
          <w:sz w:val="24"/>
          <w:szCs w:val="24"/>
        </w:rPr>
        <w:t>月</w:t>
      </w:r>
      <w:r>
        <w:rPr>
          <w:rFonts w:asciiTheme="minorEastAsia" w:eastAsiaTheme="minorEastAsia" w:hAnsiTheme="minorEastAsia" w:hint="eastAsia"/>
          <w:bCs/>
          <w:sz w:val="24"/>
          <w:szCs w:val="24"/>
          <w:u w:val="single"/>
        </w:rPr>
        <w:t xml:space="preserve">   </w:t>
      </w:r>
      <w:r>
        <w:rPr>
          <w:rFonts w:asciiTheme="minorEastAsia" w:eastAsiaTheme="minorEastAsia" w:hAnsiTheme="minorEastAsia" w:hint="eastAsia"/>
          <w:bCs/>
          <w:sz w:val="24"/>
          <w:szCs w:val="24"/>
        </w:rPr>
        <w:t>日</w:t>
      </w:r>
    </w:p>
    <w:p w14:paraId="15D5FFF7"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4DC9533D"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3F8B20F4"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577C09A8"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4C8B43C7"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15B409A7"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36E315C6"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40C7190F"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31191CE8"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2B76BC8F"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052C9058"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19AA4402"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33FFB182"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73498537"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668889A3"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1F151965" w14:textId="77777777" w:rsidR="00D5554F" w:rsidRDefault="00162371">
      <w:pPr>
        <w:rPr>
          <w:rFonts w:asciiTheme="minorEastAsia" w:eastAsiaTheme="minorEastAsia" w:hAnsiTheme="minorEastAsia" w:hint="eastAsia"/>
          <w:b/>
          <w:szCs w:val="24"/>
        </w:rPr>
      </w:pPr>
      <w:r>
        <w:rPr>
          <w:rFonts w:asciiTheme="minorEastAsia" w:eastAsiaTheme="minorEastAsia" w:hAnsiTheme="minorEastAsia"/>
        </w:rPr>
        <w:br w:type="page"/>
      </w:r>
    </w:p>
    <w:p w14:paraId="077BEFBE" w14:textId="77777777" w:rsidR="00D5554F" w:rsidRDefault="00162371">
      <w:pPr>
        <w:autoSpaceDE w:val="0"/>
        <w:autoSpaceDN w:val="0"/>
        <w:spacing w:line="500" w:lineRule="exact"/>
        <w:ind w:right="-5"/>
        <w:textAlignment w:val="bottom"/>
        <w:rPr>
          <w:rFonts w:asciiTheme="minorEastAsia" w:eastAsiaTheme="minorEastAsia" w:hAnsiTheme="minorEastAsia" w:hint="eastAsia"/>
          <w:sz w:val="24"/>
          <w:szCs w:val="24"/>
        </w:rPr>
      </w:pPr>
      <w:r>
        <w:rPr>
          <w:rFonts w:asciiTheme="minorEastAsia" w:eastAsiaTheme="minorEastAsia" w:hAnsiTheme="minorEastAsia" w:hint="eastAsia"/>
          <w:sz w:val="24"/>
          <w:szCs w:val="24"/>
        </w:rPr>
        <w:lastRenderedPageBreak/>
        <w:t>格式六</w:t>
      </w:r>
    </w:p>
    <w:p w14:paraId="38A8FA68" w14:textId="77777777" w:rsidR="00D5554F" w:rsidRDefault="00D5554F">
      <w:pPr>
        <w:keepNext/>
        <w:spacing w:line="400" w:lineRule="exact"/>
        <w:jc w:val="center"/>
        <w:outlineLvl w:val="2"/>
        <w:rPr>
          <w:rFonts w:asciiTheme="minorEastAsia" w:eastAsiaTheme="minorEastAsia" w:hAnsiTheme="minorEastAsia" w:hint="eastAsia"/>
          <w:sz w:val="24"/>
          <w:szCs w:val="24"/>
        </w:rPr>
      </w:pPr>
    </w:p>
    <w:p w14:paraId="459B2BF7" w14:textId="77777777" w:rsidR="00D5554F" w:rsidRDefault="00162371">
      <w:pPr>
        <w:keepNext/>
        <w:spacing w:line="400" w:lineRule="exact"/>
        <w:jc w:val="center"/>
        <w:outlineLvl w:val="2"/>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参加政府采购活动前</w:t>
      </w:r>
      <w:r>
        <w:rPr>
          <w:rFonts w:asciiTheme="minorEastAsia" w:eastAsiaTheme="minorEastAsia" w:hAnsiTheme="minorEastAsia" w:hint="eastAsia"/>
          <w:sz w:val="24"/>
          <w:szCs w:val="24"/>
        </w:rPr>
        <w:t xml:space="preserve"> 3 </w:t>
      </w:r>
      <w:r>
        <w:rPr>
          <w:rFonts w:asciiTheme="minorEastAsia" w:eastAsiaTheme="minorEastAsia" w:hAnsiTheme="minorEastAsia" w:hint="eastAsia"/>
          <w:sz w:val="24"/>
          <w:szCs w:val="24"/>
        </w:rPr>
        <w:t>年内在经营活动中没有重大违法记</w:t>
      </w:r>
      <w:r>
        <w:rPr>
          <w:rFonts w:asciiTheme="minorEastAsia" w:eastAsiaTheme="minorEastAsia" w:hAnsiTheme="minorEastAsia" w:hint="eastAsia"/>
          <w:bCs/>
          <w:sz w:val="24"/>
          <w:szCs w:val="24"/>
        </w:rPr>
        <w:t>录的书面声明</w:t>
      </w:r>
    </w:p>
    <w:p w14:paraId="6CF287CE" w14:textId="77777777" w:rsidR="00D5554F" w:rsidRDefault="00162371">
      <w:pPr>
        <w:spacing w:line="460" w:lineRule="exact"/>
        <w:rPr>
          <w:rFonts w:asciiTheme="minorEastAsia" w:eastAsiaTheme="minorEastAsia" w:hAnsiTheme="minorEastAsia" w:hint="eastAsia"/>
          <w:b/>
          <w:bCs/>
          <w:sz w:val="44"/>
          <w:szCs w:val="44"/>
        </w:rPr>
      </w:pPr>
      <w:r>
        <w:rPr>
          <w:rFonts w:asciiTheme="minorEastAsia" w:eastAsiaTheme="minorEastAsia" w:hAnsiTheme="minorEastAsia" w:hint="eastAsia"/>
          <w:b/>
          <w:bCs/>
          <w:sz w:val="44"/>
          <w:szCs w:val="44"/>
        </w:rPr>
        <w:t xml:space="preserve">                 </w:t>
      </w:r>
    </w:p>
    <w:p w14:paraId="2F50EB50" w14:textId="77777777" w:rsidR="00D5554F" w:rsidRDefault="00D5554F">
      <w:pPr>
        <w:spacing w:line="460" w:lineRule="exact"/>
        <w:rPr>
          <w:rFonts w:asciiTheme="minorEastAsia" w:eastAsiaTheme="minorEastAsia" w:hAnsiTheme="minorEastAsia" w:hint="eastAsia"/>
          <w:b/>
          <w:bCs/>
          <w:sz w:val="44"/>
          <w:szCs w:val="44"/>
        </w:rPr>
      </w:pPr>
    </w:p>
    <w:p w14:paraId="4E60311B" w14:textId="77777777" w:rsidR="00D5554F" w:rsidRDefault="00D5554F">
      <w:pPr>
        <w:spacing w:line="460" w:lineRule="exact"/>
        <w:rPr>
          <w:rFonts w:asciiTheme="minorEastAsia" w:eastAsiaTheme="minorEastAsia" w:hAnsiTheme="minorEastAsia" w:hint="eastAsia"/>
          <w:b/>
          <w:bCs/>
          <w:sz w:val="44"/>
          <w:szCs w:val="44"/>
        </w:rPr>
      </w:pPr>
    </w:p>
    <w:p w14:paraId="5B48B8DE" w14:textId="77777777" w:rsidR="00D5554F" w:rsidRDefault="00162371">
      <w:pPr>
        <w:spacing w:line="460" w:lineRule="exact"/>
        <w:jc w:val="center"/>
        <w:rPr>
          <w:rFonts w:asciiTheme="minorEastAsia" w:eastAsiaTheme="minorEastAsia" w:hAnsiTheme="minorEastAsia" w:hint="eastAsia"/>
          <w:b/>
          <w:bCs/>
          <w:sz w:val="44"/>
          <w:szCs w:val="44"/>
        </w:rPr>
      </w:pPr>
      <w:r>
        <w:rPr>
          <w:rFonts w:asciiTheme="minorEastAsia" w:eastAsiaTheme="minorEastAsia" w:hAnsiTheme="minorEastAsia" w:hint="eastAsia"/>
          <w:b/>
          <w:bCs/>
          <w:sz w:val="44"/>
          <w:szCs w:val="44"/>
        </w:rPr>
        <w:t>声</w:t>
      </w:r>
      <w:r>
        <w:rPr>
          <w:rFonts w:asciiTheme="minorEastAsia" w:eastAsiaTheme="minorEastAsia" w:hAnsiTheme="minorEastAsia" w:hint="eastAsia"/>
          <w:b/>
          <w:bCs/>
          <w:sz w:val="44"/>
          <w:szCs w:val="44"/>
        </w:rPr>
        <w:t xml:space="preserve">  </w:t>
      </w:r>
      <w:r>
        <w:rPr>
          <w:rFonts w:asciiTheme="minorEastAsia" w:eastAsiaTheme="minorEastAsia" w:hAnsiTheme="minorEastAsia" w:hint="eastAsia"/>
          <w:b/>
          <w:bCs/>
          <w:sz w:val="44"/>
          <w:szCs w:val="44"/>
        </w:rPr>
        <w:t>明</w:t>
      </w:r>
    </w:p>
    <w:p w14:paraId="0FE8F13F" w14:textId="77777777" w:rsidR="00D5554F" w:rsidRDefault="00D5554F">
      <w:pPr>
        <w:spacing w:line="460" w:lineRule="exact"/>
        <w:jc w:val="center"/>
        <w:rPr>
          <w:rFonts w:asciiTheme="minorEastAsia" w:eastAsiaTheme="minorEastAsia" w:hAnsiTheme="minorEastAsia" w:hint="eastAsia"/>
          <w:b/>
          <w:bCs/>
          <w:sz w:val="44"/>
          <w:szCs w:val="44"/>
        </w:rPr>
      </w:pPr>
    </w:p>
    <w:p w14:paraId="767BB422" w14:textId="77777777" w:rsidR="00D5554F" w:rsidRDefault="00162371">
      <w:pPr>
        <w:spacing w:line="360" w:lineRule="auto"/>
        <w:rPr>
          <w:rFonts w:asciiTheme="minorEastAsia" w:eastAsiaTheme="minorEastAsia" w:hAnsiTheme="minorEastAsia" w:hint="eastAsia"/>
          <w:bCs/>
          <w:sz w:val="24"/>
          <w:szCs w:val="24"/>
        </w:rPr>
      </w:pPr>
      <w:r>
        <w:rPr>
          <w:rFonts w:asciiTheme="minorEastAsia" w:eastAsiaTheme="minorEastAsia" w:hAnsiTheme="minorEastAsia" w:hint="eastAsia"/>
          <w:b/>
          <w:bCs/>
          <w:sz w:val="24"/>
          <w:szCs w:val="24"/>
        </w:rPr>
        <w:t xml:space="preserve">    </w:t>
      </w:r>
      <w:r>
        <w:rPr>
          <w:rFonts w:asciiTheme="minorEastAsia" w:eastAsiaTheme="minorEastAsia" w:hAnsiTheme="minorEastAsia" w:hint="eastAsia"/>
          <w:bCs/>
          <w:sz w:val="24"/>
          <w:szCs w:val="24"/>
        </w:rPr>
        <w:t>我单位郑重声明：参加本次政府采购活动前</w:t>
      </w:r>
      <w:r>
        <w:rPr>
          <w:rFonts w:asciiTheme="minorEastAsia" w:eastAsiaTheme="minorEastAsia" w:hAnsiTheme="minorEastAsia" w:hint="eastAsia"/>
          <w:bCs/>
          <w:sz w:val="24"/>
          <w:szCs w:val="24"/>
        </w:rPr>
        <w:t>3</w:t>
      </w:r>
      <w:r>
        <w:rPr>
          <w:rFonts w:asciiTheme="minorEastAsia" w:eastAsiaTheme="minorEastAsia" w:hAnsiTheme="minorEastAsia" w:hint="eastAsia"/>
          <w:bCs/>
          <w:sz w:val="24"/>
          <w:szCs w:val="24"/>
        </w:rPr>
        <w:t>年内，我单位在经营活动中没有因违法经营受到刑事处罚或者责令停产停业、吊销许可证或者执照、较大数额罚款等行政处罚。</w:t>
      </w:r>
    </w:p>
    <w:p w14:paraId="02BA69AD" w14:textId="77777777" w:rsidR="00D5554F" w:rsidRDefault="00162371">
      <w:pPr>
        <w:spacing w:line="360" w:lineRule="auto"/>
        <w:rPr>
          <w:rFonts w:asciiTheme="minorEastAsia" w:eastAsiaTheme="minorEastAsia" w:hAnsiTheme="minorEastAsia" w:hint="eastAsia"/>
          <w:bCs/>
          <w:sz w:val="24"/>
          <w:szCs w:val="24"/>
        </w:rPr>
      </w:pPr>
      <w:r>
        <w:rPr>
          <w:rFonts w:asciiTheme="minorEastAsia" w:eastAsiaTheme="minorEastAsia" w:hAnsiTheme="minorEastAsia" w:hint="eastAsia"/>
          <w:bCs/>
          <w:sz w:val="24"/>
          <w:szCs w:val="24"/>
        </w:rPr>
        <w:t xml:space="preserve">                                    </w:t>
      </w:r>
      <w:r>
        <w:rPr>
          <w:rFonts w:asciiTheme="minorEastAsia" w:eastAsiaTheme="minorEastAsia" w:hAnsiTheme="minorEastAsia"/>
          <w:bCs/>
          <w:sz w:val="24"/>
          <w:szCs w:val="24"/>
        </w:rPr>
        <w:t xml:space="preserve">    </w:t>
      </w:r>
      <w:r>
        <w:rPr>
          <w:rFonts w:asciiTheme="minorEastAsia" w:eastAsiaTheme="minorEastAsia" w:hAnsiTheme="minorEastAsia" w:hint="eastAsia"/>
          <w:bCs/>
          <w:sz w:val="24"/>
          <w:szCs w:val="24"/>
        </w:rPr>
        <w:t>供应商名称（公章）：</w:t>
      </w:r>
    </w:p>
    <w:p w14:paraId="4474C5EC" w14:textId="77777777" w:rsidR="00D5554F" w:rsidRDefault="00162371">
      <w:pPr>
        <w:autoSpaceDE w:val="0"/>
        <w:autoSpaceDN w:val="0"/>
        <w:spacing w:line="360" w:lineRule="auto"/>
        <w:ind w:right="-5"/>
        <w:textAlignment w:val="bottom"/>
        <w:rPr>
          <w:rFonts w:asciiTheme="minorEastAsia" w:eastAsiaTheme="minorEastAsia" w:hAnsiTheme="minorEastAsia" w:hint="eastAsia"/>
          <w:b/>
          <w:szCs w:val="24"/>
        </w:rPr>
      </w:pPr>
      <w:r>
        <w:rPr>
          <w:rFonts w:asciiTheme="minorEastAsia" w:eastAsiaTheme="minorEastAsia" w:hAnsiTheme="minorEastAsia" w:hint="eastAsia"/>
          <w:bCs/>
          <w:sz w:val="24"/>
          <w:szCs w:val="24"/>
        </w:rPr>
        <w:t xml:space="preserve">                                      </w:t>
      </w:r>
      <w:r>
        <w:rPr>
          <w:rFonts w:asciiTheme="minorEastAsia" w:eastAsiaTheme="minorEastAsia" w:hAnsiTheme="minorEastAsia" w:hint="eastAsia"/>
          <w:bCs/>
          <w:sz w:val="24"/>
          <w:szCs w:val="24"/>
        </w:rPr>
        <w:t>日期：</w:t>
      </w:r>
      <w:r>
        <w:rPr>
          <w:rFonts w:asciiTheme="minorEastAsia" w:eastAsiaTheme="minorEastAsia" w:hAnsiTheme="minorEastAsia" w:hint="eastAsia"/>
          <w:bCs/>
          <w:sz w:val="24"/>
          <w:szCs w:val="24"/>
          <w:u w:val="single"/>
        </w:rPr>
        <w:t>___</w:t>
      </w:r>
      <w:r>
        <w:rPr>
          <w:rFonts w:asciiTheme="minorEastAsia" w:eastAsiaTheme="minorEastAsia" w:hAnsiTheme="minorEastAsia" w:hint="eastAsia"/>
          <w:bCs/>
          <w:sz w:val="24"/>
          <w:szCs w:val="24"/>
        </w:rPr>
        <w:t>年</w:t>
      </w:r>
      <w:r>
        <w:rPr>
          <w:rFonts w:asciiTheme="minorEastAsia" w:eastAsiaTheme="minorEastAsia" w:hAnsiTheme="minorEastAsia" w:hint="eastAsia"/>
          <w:bCs/>
          <w:sz w:val="24"/>
          <w:szCs w:val="24"/>
          <w:u w:val="single"/>
        </w:rPr>
        <w:t xml:space="preserve">   </w:t>
      </w:r>
      <w:r>
        <w:rPr>
          <w:rFonts w:asciiTheme="minorEastAsia" w:eastAsiaTheme="minorEastAsia" w:hAnsiTheme="minorEastAsia" w:hint="eastAsia"/>
          <w:bCs/>
          <w:sz w:val="24"/>
          <w:szCs w:val="24"/>
        </w:rPr>
        <w:t>月</w:t>
      </w:r>
      <w:r>
        <w:rPr>
          <w:rFonts w:asciiTheme="minorEastAsia" w:eastAsiaTheme="minorEastAsia" w:hAnsiTheme="minorEastAsia" w:hint="eastAsia"/>
          <w:bCs/>
          <w:sz w:val="24"/>
          <w:szCs w:val="24"/>
          <w:u w:val="single"/>
        </w:rPr>
        <w:t xml:space="preserve">   </w:t>
      </w:r>
      <w:r>
        <w:rPr>
          <w:rFonts w:asciiTheme="minorEastAsia" w:eastAsiaTheme="minorEastAsia" w:hAnsiTheme="minorEastAsia" w:hint="eastAsia"/>
          <w:bCs/>
          <w:sz w:val="24"/>
          <w:szCs w:val="24"/>
        </w:rPr>
        <w:t>日</w:t>
      </w:r>
    </w:p>
    <w:p w14:paraId="4ED9D1CB" w14:textId="77777777" w:rsidR="00D5554F" w:rsidRDefault="00D5554F">
      <w:pPr>
        <w:autoSpaceDE w:val="0"/>
        <w:autoSpaceDN w:val="0"/>
        <w:spacing w:line="360" w:lineRule="auto"/>
        <w:ind w:right="-5"/>
        <w:textAlignment w:val="bottom"/>
        <w:rPr>
          <w:rFonts w:asciiTheme="minorEastAsia" w:eastAsiaTheme="minorEastAsia" w:hAnsiTheme="minorEastAsia" w:hint="eastAsia"/>
          <w:b/>
          <w:szCs w:val="24"/>
        </w:rPr>
      </w:pPr>
    </w:p>
    <w:p w14:paraId="1552282C"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0BDBE825"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0E6583D9"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677FDC58"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2F3504DF"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20089DE1"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059D836E"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06C7B967"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37205EDD"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6FE411D5"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1B8D1882"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0EF1FE15"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74AD30B6" w14:textId="77777777" w:rsidR="00D5554F" w:rsidRDefault="00D5554F">
      <w:pPr>
        <w:autoSpaceDE w:val="0"/>
        <w:autoSpaceDN w:val="0"/>
        <w:spacing w:line="500" w:lineRule="exact"/>
        <w:ind w:right="-5"/>
        <w:textAlignment w:val="bottom"/>
        <w:rPr>
          <w:rFonts w:asciiTheme="minorEastAsia" w:eastAsiaTheme="minorEastAsia" w:hAnsiTheme="minorEastAsia" w:hint="eastAsia"/>
          <w:b/>
          <w:szCs w:val="24"/>
        </w:rPr>
      </w:pPr>
    </w:p>
    <w:p w14:paraId="3332A217" w14:textId="77777777" w:rsidR="00D5554F" w:rsidRDefault="00162371">
      <w:pPr>
        <w:rPr>
          <w:rFonts w:asciiTheme="minorEastAsia" w:eastAsiaTheme="minorEastAsia" w:hAnsiTheme="minorEastAsia" w:hint="eastAsia"/>
          <w:b/>
          <w:szCs w:val="24"/>
        </w:rPr>
      </w:pPr>
      <w:r>
        <w:rPr>
          <w:rFonts w:asciiTheme="minorEastAsia" w:eastAsiaTheme="minorEastAsia" w:hAnsiTheme="minorEastAsia"/>
        </w:rPr>
        <w:br w:type="page"/>
      </w:r>
    </w:p>
    <w:p w14:paraId="38811C74" w14:textId="77777777" w:rsidR="00D5554F" w:rsidRDefault="00162371">
      <w:pPr>
        <w:spacing w:line="500" w:lineRule="exact"/>
        <w:rPr>
          <w:rFonts w:asciiTheme="minorEastAsia" w:eastAsiaTheme="minorEastAsia" w:hAnsiTheme="minorEastAsia" w:hint="eastAsia"/>
          <w:sz w:val="24"/>
          <w:szCs w:val="24"/>
        </w:rPr>
      </w:pPr>
      <w:r>
        <w:rPr>
          <w:rFonts w:asciiTheme="minorEastAsia" w:eastAsiaTheme="minorEastAsia" w:hAnsiTheme="minorEastAsia" w:hint="eastAsia"/>
          <w:sz w:val="24"/>
          <w:szCs w:val="24"/>
        </w:rPr>
        <w:lastRenderedPageBreak/>
        <w:t>格式七</w:t>
      </w:r>
    </w:p>
    <w:p w14:paraId="4C2D6EA6" w14:textId="77777777" w:rsidR="00D5554F" w:rsidRDefault="00162371">
      <w:pPr>
        <w:spacing w:line="360" w:lineRule="auto"/>
        <w:ind w:firstLineChars="300" w:firstLine="720"/>
        <w:jc w:val="center"/>
        <w:rPr>
          <w:rFonts w:asciiTheme="minorEastAsia" w:eastAsiaTheme="minorEastAsia" w:hAnsiTheme="minorEastAsia" w:hint="eastAsia"/>
          <w:b/>
          <w:szCs w:val="24"/>
        </w:rPr>
      </w:pPr>
      <w:r>
        <w:rPr>
          <w:rFonts w:asciiTheme="minorEastAsia" w:eastAsiaTheme="minorEastAsia" w:hAnsiTheme="minorEastAsia" w:hint="eastAsia"/>
          <w:bCs/>
          <w:sz w:val="24"/>
          <w:szCs w:val="24"/>
        </w:rPr>
        <w:t>资质证书</w:t>
      </w:r>
      <w:r>
        <w:rPr>
          <w:rFonts w:asciiTheme="minorEastAsia" w:eastAsiaTheme="minorEastAsia" w:hAnsiTheme="minorEastAsia" w:hint="eastAsia"/>
          <w:sz w:val="24"/>
          <w:szCs w:val="24"/>
        </w:rPr>
        <w:t>（复印件）</w:t>
      </w:r>
    </w:p>
    <w:p w14:paraId="05FAAE59" w14:textId="77777777" w:rsidR="00D5554F" w:rsidRDefault="00162371">
      <w:pPr>
        <w:spacing w:line="500" w:lineRule="exact"/>
        <w:rPr>
          <w:rFonts w:asciiTheme="minorEastAsia" w:eastAsiaTheme="minorEastAsia" w:hAnsiTheme="minorEastAsia" w:hint="eastAsia"/>
          <w:sz w:val="24"/>
          <w:szCs w:val="24"/>
        </w:rPr>
      </w:pPr>
      <w:r>
        <w:rPr>
          <w:rFonts w:asciiTheme="minorEastAsia" w:eastAsiaTheme="minorEastAsia" w:hAnsiTheme="minorEastAsia"/>
        </w:rPr>
        <w:br w:type="page"/>
      </w:r>
    </w:p>
    <w:p w14:paraId="7CFF5037" w14:textId="77777777" w:rsidR="00D5554F" w:rsidRDefault="00162371">
      <w:pPr>
        <w:spacing w:line="360" w:lineRule="auto"/>
        <w:jc w:val="left"/>
        <w:rPr>
          <w:rFonts w:asciiTheme="minorEastAsia" w:eastAsiaTheme="minorEastAsia" w:hAnsiTheme="minorEastAsia" w:hint="eastAsia"/>
          <w:lang w:val="zh-CN"/>
        </w:rPr>
      </w:pPr>
      <w:proofErr w:type="gramStart"/>
      <w:r>
        <w:rPr>
          <w:rFonts w:asciiTheme="minorEastAsia" w:eastAsiaTheme="minorEastAsia" w:hAnsiTheme="minorEastAsia" w:hint="eastAsia"/>
          <w:sz w:val="24"/>
          <w:szCs w:val="24"/>
        </w:rPr>
        <w:lastRenderedPageBreak/>
        <w:t>格式八</w:t>
      </w:r>
      <w:proofErr w:type="gramEnd"/>
      <w:r>
        <w:rPr>
          <w:rFonts w:asciiTheme="minorEastAsia" w:eastAsiaTheme="minorEastAsia" w:hAnsiTheme="minorEastAsia" w:hint="eastAsia"/>
          <w:sz w:val="24"/>
          <w:szCs w:val="24"/>
        </w:rPr>
        <w:t xml:space="preserve">                    </w:t>
      </w:r>
      <w:r>
        <w:rPr>
          <w:rFonts w:asciiTheme="minorEastAsia" w:eastAsiaTheme="minorEastAsia" w:hAnsiTheme="minorEastAsia" w:hint="eastAsia"/>
          <w:sz w:val="24"/>
          <w:szCs w:val="24"/>
        </w:rPr>
        <w:t>其他</w:t>
      </w:r>
      <w:r>
        <w:rPr>
          <w:rFonts w:asciiTheme="minorEastAsia" w:eastAsiaTheme="minorEastAsia" w:hAnsiTheme="minorEastAsia"/>
          <w:sz w:val="24"/>
          <w:szCs w:val="24"/>
        </w:rPr>
        <w:t>要求</w:t>
      </w:r>
    </w:p>
    <w:p w14:paraId="69B53D8C" w14:textId="77777777" w:rsidR="00D5554F" w:rsidRDefault="00162371">
      <w:pPr>
        <w:jc w:val="center"/>
        <w:rPr>
          <w:rFonts w:asciiTheme="minorEastAsia" w:eastAsiaTheme="minorEastAsia" w:hAnsiTheme="minorEastAsia" w:cs="仿宋" w:hint="eastAsia"/>
          <w:b/>
          <w:bCs/>
          <w:sz w:val="32"/>
          <w:szCs w:val="32"/>
        </w:rPr>
      </w:pPr>
      <w:r>
        <w:rPr>
          <w:rFonts w:asciiTheme="minorEastAsia" w:eastAsiaTheme="minorEastAsia" w:hAnsiTheme="minorEastAsia"/>
        </w:rPr>
        <w:br w:type="page"/>
      </w:r>
      <w:r>
        <w:rPr>
          <w:rFonts w:asciiTheme="minorEastAsia" w:eastAsiaTheme="minorEastAsia" w:hAnsiTheme="minorEastAsia" w:cs="仿宋" w:hint="eastAsia"/>
          <w:b/>
          <w:bCs/>
          <w:sz w:val="32"/>
          <w:szCs w:val="32"/>
        </w:rPr>
        <w:lastRenderedPageBreak/>
        <w:t>质疑函范本</w:t>
      </w:r>
    </w:p>
    <w:p w14:paraId="69070F87" w14:textId="77777777" w:rsidR="00D5554F" w:rsidRDefault="00162371">
      <w:pPr>
        <w:adjustRightInd w:val="0"/>
        <w:snapToGrid w:val="0"/>
        <w:spacing w:beforeLines="100" w:before="240" w:line="360" w:lineRule="auto"/>
        <w:rPr>
          <w:rFonts w:asciiTheme="minorEastAsia" w:eastAsiaTheme="minorEastAsia" w:hAnsiTheme="minorEastAsia" w:cs="仿宋" w:hint="eastAsia"/>
          <w:bCs/>
          <w:sz w:val="24"/>
          <w:szCs w:val="24"/>
        </w:rPr>
      </w:pPr>
      <w:r>
        <w:rPr>
          <w:rFonts w:asciiTheme="minorEastAsia" w:eastAsiaTheme="minorEastAsia" w:hAnsiTheme="minorEastAsia" w:cs="仿宋" w:hint="eastAsia"/>
          <w:bCs/>
          <w:sz w:val="24"/>
          <w:szCs w:val="24"/>
        </w:rPr>
        <w:t>一、质疑供应商基本信息</w:t>
      </w:r>
    </w:p>
    <w:p w14:paraId="4EEBAEEB" w14:textId="77777777" w:rsidR="00D5554F" w:rsidRDefault="00162371">
      <w:pPr>
        <w:adjustRightInd w:val="0"/>
        <w:snapToGrid w:val="0"/>
        <w:spacing w:line="360" w:lineRule="auto"/>
        <w:rPr>
          <w:rFonts w:asciiTheme="minorEastAsia" w:eastAsiaTheme="minorEastAsia" w:hAnsiTheme="minorEastAsia" w:cs="仿宋" w:hint="eastAsia"/>
          <w:sz w:val="24"/>
          <w:szCs w:val="24"/>
          <w:u w:val="dotted"/>
        </w:rPr>
      </w:pPr>
      <w:r>
        <w:rPr>
          <w:rFonts w:asciiTheme="minorEastAsia" w:eastAsiaTheme="minorEastAsia" w:hAnsiTheme="minorEastAsia" w:cs="仿宋" w:hint="eastAsia"/>
          <w:sz w:val="24"/>
          <w:szCs w:val="24"/>
        </w:rPr>
        <w:t>质疑供应商：</w:t>
      </w:r>
      <w:r>
        <w:rPr>
          <w:rFonts w:asciiTheme="minorEastAsia" w:eastAsiaTheme="minorEastAsia" w:hAnsiTheme="minorEastAsia" w:cs="仿宋" w:hint="eastAsia"/>
          <w:sz w:val="24"/>
          <w:szCs w:val="24"/>
          <w:u w:val="dotted"/>
        </w:rPr>
        <w:t xml:space="preserve">                                                              </w:t>
      </w:r>
    </w:p>
    <w:p w14:paraId="42A25765" w14:textId="77777777" w:rsidR="00D5554F" w:rsidRDefault="00162371">
      <w:pPr>
        <w:adjustRightInd w:val="0"/>
        <w:snapToGrid w:val="0"/>
        <w:spacing w:line="360" w:lineRule="auto"/>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地址：</w:t>
      </w:r>
      <w:r>
        <w:rPr>
          <w:rFonts w:asciiTheme="minorEastAsia" w:eastAsiaTheme="minorEastAsia" w:hAnsiTheme="minorEastAsia" w:cs="仿宋" w:hint="eastAsia"/>
          <w:sz w:val="24"/>
          <w:szCs w:val="24"/>
          <w:u w:val="dotted"/>
        </w:rPr>
        <w:t xml:space="preserve">                             </w:t>
      </w:r>
      <w:r>
        <w:rPr>
          <w:rFonts w:asciiTheme="minorEastAsia" w:eastAsiaTheme="minorEastAsia" w:hAnsiTheme="minorEastAsia" w:cs="仿宋" w:hint="eastAsia"/>
          <w:sz w:val="24"/>
          <w:szCs w:val="24"/>
        </w:rPr>
        <w:t>邮编：</w:t>
      </w:r>
      <w:r>
        <w:rPr>
          <w:rFonts w:asciiTheme="minorEastAsia" w:eastAsiaTheme="minorEastAsia" w:hAnsiTheme="minorEastAsia" w:cs="仿宋" w:hint="eastAsia"/>
          <w:sz w:val="24"/>
          <w:szCs w:val="24"/>
          <w:u w:val="dotted"/>
        </w:rPr>
        <w:t xml:space="preserve">                                    </w:t>
      </w:r>
    </w:p>
    <w:p w14:paraId="68FF985A" w14:textId="77777777" w:rsidR="00D5554F" w:rsidRDefault="00162371">
      <w:pPr>
        <w:adjustRightInd w:val="0"/>
        <w:snapToGrid w:val="0"/>
        <w:spacing w:line="360" w:lineRule="auto"/>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联系人：</w:t>
      </w:r>
      <w:r>
        <w:rPr>
          <w:rFonts w:asciiTheme="minorEastAsia" w:eastAsiaTheme="minorEastAsia" w:hAnsiTheme="minorEastAsia" w:cs="仿宋" w:hint="eastAsia"/>
          <w:sz w:val="24"/>
          <w:szCs w:val="24"/>
          <w:u w:val="dotted"/>
        </w:rPr>
        <w:t xml:space="preserve">                      </w:t>
      </w:r>
      <w:r>
        <w:rPr>
          <w:rFonts w:asciiTheme="minorEastAsia" w:eastAsiaTheme="minorEastAsia" w:hAnsiTheme="minorEastAsia" w:cs="仿宋" w:hint="eastAsia"/>
          <w:sz w:val="24"/>
          <w:szCs w:val="24"/>
        </w:rPr>
        <w:t>联系电话：</w:t>
      </w:r>
      <w:r>
        <w:rPr>
          <w:rFonts w:asciiTheme="minorEastAsia" w:eastAsiaTheme="minorEastAsia" w:hAnsiTheme="minorEastAsia" w:cs="仿宋" w:hint="eastAsia"/>
          <w:sz w:val="24"/>
          <w:szCs w:val="24"/>
          <w:u w:val="dotted"/>
        </w:rPr>
        <w:t xml:space="preserve">                                       </w:t>
      </w:r>
    </w:p>
    <w:p w14:paraId="3084ACA8" w14:textId="77777777" w:rsidR="00D5554F" w:rsidRDefault="00162371">
      <w:pPr>
        <w:adjustRightInd w:val="0"/>
        <w:snapToGrid w:val="0"/>
        <w:spacing w:line="360" w:lineRule="auto"/>
        <w:rPr>
          <w:rFonts w:asciiTheme="minorEastAsia" w:eastAsiaTheme="minorEastAsia" w:hAnsiTheme="minorEastAsia" w:cs="仿宋" w:hint="eastAsia"/>
          <w:sz w:val="24"/>
          <w:szCs w:val="24"/>
          <w:u w:val="dotted"/>
        </w:rPr>
      </w:pPr>
      <w:r>
        <w:rPr>
          <w:rFonts w:asciiTheme="minorEastAsia" w:eastAsiaTheme="minorEastAsia" w:hAnsiTheme="minorEastAsia" w:cs="仿宋" w:hint="eastAsia"/>
          <w:sz w:val="24"/>
          <w:szCs w:val="24"/>
        </w:rPr>
        <w:t>授权代表：</w:t>
      </w:r>
      <w:r>
        <w:rPr>
          <w:rFonts w:asciiTheme="minorEastAsia" w:eastAsiaTheme="minorEastAsia" w:hAnsiTheme="minorEastAsia" w:cs="仿宋" w:hint="eastAsia"/>
          <w:sz w:val="24"/>
          <w:szCs w:val="24"/>
          <w:u w:val="dotted"/>
        </w:rPr>
        <w:t xml:space="preserve">                                                                 </w:t>
      </w:r>
    </w:p>
    <w:p w14:paraId="6CE07B73" w14:textId="77777777" w:rsidR="00D5554F" w:rsidRDefault="00162371">
      <w:pPr>
        <w:adjustRightInd w:val="0"/>
        <w:snapToGrid w:val="0"/>
        <w:spacing w:line="360" w:lineRule="auto"/>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联系电话：</w:t>
      </w:r>
      <w:r>
        <w:rPr>
          <w:rFonts w:asciiTheme="minorEastAsia" w:eastAsiaTheme="minorEastAsia" w:hAnsiTheme="minorEastAsia" w:cs="仿宋" w:hint="eastAsia"/>
          <w:sz w:val="24"/>
          <w:szCs w:val="24"/>
          <w:u w:val="dotted"/>
        </w:rPr>
        <w:t xml:space="preserve">                                                                </w:t>
      </w:r>
    </w:p>
    <w:p w14:paraId="7AECE37C" w14:textId="77777777" w:rsidR="00D5554F" w:rsidRDefault="00162371">
      <w:pPr>
        <w:adjustRightInd w:val="0"/>
        <w:snapToGrid w:val="0"/>
        <w:spacing w:line="360" w:lineRule="auto"/>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地址：</w:t>
      </w:r>
      <w:r>
        <w:rPr>
          <w:rFonts w:asciiTheme="minorEastAsia" w:eastAsiaTheme="minorEastAsia" w:hAnsiTheme="minorEastAsia" w:cs="仿宋"/>
          <w:sz w:val="24"/>
          <w:szCs w:val="24"/>
        </w:rPr>
        <w:t xml:space="preserve"> </w:t>
      </w:r>
      <w:r>
        <w:rPr>
          <w:rFonts w:asciiTheme="minorEastAsia" w:eastAsiaTheme="minorEastAsia" w:hAnsiTheme="minorEastAsia" w:cs="仿宋" w:hint="eastAsia"/>
          <w:sz w:val="24"/>
          <w:szCs w:val="24"/>
          <w:u w:val="dotted"/>
        </w:rPr>
        <w:t xml:space="preserve">                        </w:t>
      </w:r>
      <w:r>
        <w:rPr>
          <w:rFonts w:asciiTheme="minorEastAsia" w:eastAsiaTheme="minorEastAsia" w:hAnsiTheme="minorEastAsia" w:cs="仿宋" w:hint="eastAsia"/>
          <w:sz w:val="24"/>
          <w:szCs w:val="24"/>
        </w:rPr>
        <w:t>邮编：</w:t>
      </w:r>
      <w:r>
        <w:rPr>
          <w:rFonts w:asciiTheme="minorEastAsia" w:eastAsiaTheme="minorEastAsia" w:hAnsiTheme="minorEastAsia" w:cs="仿宋" w:hint="eastAsia"/>
          <w:sz w:val="24"/>
          <w:szCs w:val="24"/>
          <w:u w:val="dotted"/>
        </w:rPr>
        <w:t xml:space="preserve">                                     </w:t>
      </w:r>
    </w:p>
    <w:p w14:paraId="6CDFFDDC" w14:textId="77777777" w:rsidR="00D5554F" w:rsidRDefault="00162371">
      <w:pPr>
        <w:adjustRightInd w:val="0"/>
        <w:snapToGrid w:val="0"/>
        <w:spacing w:line="360" w:lineRule="auto"/>
        <w:rPr>
          <w:rFonts w:asciiTheme="minorEastAsia" w:eastAsiaTheme="minorEastAsia" w:hAnsiTheme="minorEastAsia" w:cs="仿宋" w:hint="eastAsia"/>
          <w:bCs/>
          <w:sz w:val="24"/>
          <w:szCs w:val="24"/>
        </w:rPr>
      </w:pPr>
      <w:r>
        <w:rPr>
          <w:rFonts w:asciiTheme="minorEastAsia" w:eastAsiaTheme="minorEastAsia" w:hAnsiTheme="minorEastAsia" w:cs="仿宋" w:hint="eastAsia"/>
          <w:bCs/>
          <w:sz w:val="24"/>
          <w:szCs w:val="24"/>
        </w:rPr>
        <w:t>二、质疑项目基本情况</w:t>
      </w:r>
    </w:p>
    <w:p w14:paraId="681ADDD3" w14:textId="77777777" w:rsidR="00D5554F" w:rsidRDefault="00162371">
      <w:pPr>
        <w:adjustRightInd w:val="0"/>
        <w:snapToGrid w:val="0"/>
        <w:spacing w:line="360" w:lineRule="auto"/>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质疑项目的名称：</w:t>
      </w:r>
      <w:r>
        <w:rPr>
          <w:rFonts w:asciiTheme="minorEastAsia" w:eastAsiaTheme="minorEastAsia" w:hAnsiTheme="minorEastAsia" w:cs="仿宋" w:hint="eastAsia"/>
          <w:sz w:val="24"/>
          <w:szCs w:val="24"/>
          <w:u w:val="dotted"/>
        </w:rPr>
        <w:t xml:space="preserve">                                                          </w:t>
      </w:r>
    </w:p>
    <w:p w14:paraId="69BCE00F" w14:textId="77777777" w:rsidR="00D5554F" w:rsidRDefault="00162371">
      <w:pPr>
        <w:adjustRightInd w:val="0"/>
        <w:snapToGrid w:val="0"/>
        <w:spacing w:line="360" w:lineRule="auto"/>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质疑项目的编号：</w:t>
      </w:r>
      <w:r>
        <w:rPr>
          <w:rFonts w:asciiTheme="minorEastAsia" w:eastAsiaTheme="minorEastAsia" w:hAnsiTheme="minorEastAsia" w:cs="仿宋" w:hint="eastAsia"/>
          <w:sz w:val="24"/>
          <w:szCs w:val="24"/>
          <w:u w:val="dotted"/>
        </w:rPr>
        <w:t xml:space="preserve">                         </w:t>
      </w:r>
      <w:r>
        <w:rPr>
          <w:rFonts w:asciiTheme="minorEastAsia" w:eastAsiaTheme="minorEastAsia" w:hAnsiTheme="minorEastAsia" w:cs="仿宋" w:hint="eastAsia"/>
          <w:sz w:val="24"/>
          <w:szCs w:val="24"/>
        </w:rPr>
        <w:t>包号：</w:t>
      </w:r>
      <w:r>
        <w:rPr>
          <w:rFonts w:asciiTheme="minorEastAsia" w:eastAsiaTheme="minorEastAsia" w:hAnsiTheme="minorEastAsia" w:cs="仿宋" w:hint="eastAsia"/>
          <w:sz w:val="24"/>
          <w:szCs w:val="24"/>
          <w:u w:val="dotted"/>
        </w:rPr>
        <w:t xml:space="preserve">                           </w:t>
      </w:r>
    </w:p>
    <w:p w14:paraId="0DEC9BAF" w14:textId="77777777" w:rsidR="00D5554F" w:rsidRDefault="00162371">
      <w:pPr>
        <w:adjustRightInd w:val="0"/>
        <w:snapToGrid w:val="0"/>
        <w:spacing w:line="360" w:lineRule="auto"/>
        <w:rPr>
          <w:rFonts w:asciiTheme="minorEastAsia" w:eastAsiaTheme="minorEastAsia" w:hAnsiTheme="minorEastAsia" w:cs="仿宋" w:hint="eastAsia"/>
          <w:sz w:val="24"/>
          <w:szCs w:val="24"/>
          <w:u w:val="dotted"/>
        </w:rPr>
      </w:pPr>
      <w:r>
        <w:rPr>
          <w:rFonts w:asciiTheme="minorEastAsia" w:eastAsiaTheme="minorEastAsia" w:hAnsiTheme="minorEastAsia" w:cs="仿宋" w:hint="eastAsia"/>
          <w:sz w:val="24"/>
          <w:szCs w:val="24"/>
        </w:rPr>
        <w:t>采购人名称：</w:t>
      </w:r>
      <w:r>
        <w:rPr>
          <w:rFonts w:asciiTheme="minorEastAsia" w:eastAsiaTheme="minorEastAsia" w:hAnsiTheme="minorEastAsia" w:cs="仿宋" w:hint="eastAsia"/>
          <w:sz w:val="24"/>
          <w:szCs w:val="24"/>
          <w:u w:val="dotted"/>
        </w:rPr>
        <w:t xml:space="preserve">                                                              </w:t>
      </w:r>
    </w:p>
    <w:p w14:paraId="491D4232" w14:textId="77777777" w:rsidR="00D5554F" w:rsidRDefault="00162371">
      <w:pPr>
        <w:adjustRightInd w:val="0"/>
        <w:snapToGrid w:val="0"/>
        <w:spacing w:line="360" w:lineRule="auto"/>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采购文件获取日期：</w:t>
      </w:r>
      <w:r>
        <w:rPr>
          <w:rFonts w:asciiTheme="minorEastAsia" w:eastAsiaTheme="minorEastAsia" w:hAnsiTheme="minorEastAsia" w:cs="仿宋" w:hint="eastAsia"/>
          <w:sz w:val="24"/>
          <w:szCs w:val="24"/>
          <w:u w:val="dotted"/>
        </w:rPr>
        <w:t xml:space="preserve">                                                        </w:t>
      </w:r>
    </w:p>
    <w:p w14:paraId="028145CB" w14:textId="77777777" w:rsidR="00D5554F" w:rsidRDefault="00162371">
      <w:pPr>
        <w:adjustRightInd w:val="0"/>
        <w:snapToGrid w:val="0"/>
        <w:spacing w:line="360" w:lineRule="auto"/>
        <w:rPr>
          <w:rFonts w:asciiTheme="minorEastAsia" w:eastAsiaTheme="minorEastAsia" w:hAnsiTheme="minorEastAsia" w:cs="仿宋" w:hint="eastAsia"/>
          <w:bCs/>
          <w:sz w:val="24"/>
          <w:szCs w:val="24"/>
        </w:rPr>
      </w:pPr>
      <w:r>
        <w:rPr>
          <w:rFonts w:asciiTheme="minorEastAsia" w:eastAsiaTheme="minorEastAsia" w:hAnsiTheme="minorEastAsia" w:cs="仿宋" w:hint="eastAsia"/>
          <w:bCs/>
          <w:sz w:val="24"/>
          <w:szCs w:val="24"/>
        </w:rPr>
        <w:t>三、质疑事项具体内容</w:t>
      </w:r>
    </w:p>
    <w:p w14:paraId="345F371E" w14:textId="77777777" w:rsidR="00D5554F" w:rsidRDefault="00162371">
      <w:pPr>
        <w:adjustRightInd w:val="0"/>
        <w:snapToGrid w:val="0"/>
        <w:spacing w:line="360" w:lineRule="auto"/>
        <w:rPr>
          <w:rFonts w:asciiTheme="minorEastAsia" w:eastAsiaTheme="minorEastAsia" w:hAnsiTheme="minorEastAsia" w:cs="仿宋" w:hint="eastAsia"/>
          <w:sz w:val="24"/>
          <w:szCs w:val="24"/>
          <w:u w:val="dotted"/>
        </w:rPr>
      </w:pPr>
      <w:r>
        <w:rPr>
          <w:rFonts w:asciiTheme="minorEastAsia" w:eastAsiaTheme="minorEastAsia" w:hAnsiTheme="minorEastAsia" w:cs="仿宋" w:hint="eastAsia"/>
          <w:sz w:val="24"/>
          <w:szCs w:val="24"/>
        </w:rPr>
        <w:t>质疑事项</w:t>
      </w:r>
      <w:r>
        <w:rPr>
          <w:rFonts w:asciiTheme="minorEastAsia" w:eastAsiaTheme="minorEastAsia" w:hAnsiTheme="minorEastAsia" w:cs="仿宋" w:hint="eastAsia"/>
          <w:sz w:val="24"/>
          <w:szCs w:val="24"/>
        </w:rPr>
        <w:t>1</w:t>
      </w:r>
      <w:r>
        <w:rPr>
          <w:rFonts w:asciiTheme="minorEastAsia" w:eastAsiaTheme="minorEastAsia" w:hAnsiTheme="minorEastAsia" w:cs="仿宋" w:hint="eastAsia"/>
          <w:sz w:val="24"/>
          <w:szCs w:val="24"/>
        </w:rPr>
        <w:t>：</w:t>
      </w:r>
      <w:r>
        <w:rPr>
          <w:rFonts w:asciiTheme="minorEastAsia" w:eastAsiaTheme="minorEastAsia" w:hAnsiTheme="minorEastAsia" w:cs="仿宋" w:hint="eastAsia"/>
          <w:sz w:val="24"/>
          <w:szCs w:val="24"/>
          <w:u w:val="dotted"/>
        </w:rPr>
        <w:t xml:space="preserve">                                                              </w:t>
      </w:r>
    </w:p>
    <w:p w14:paraId="43D2407C" w14:textId="77777777" w:rsidR="00D5554F" w:rsidRDefault="00162371">
      <w:pPr>
        <w:adjustRightInd w:val="0"/>
        <w:snapToGrid w:val="0"/>
        <w:spacing w:line="360" w:lineRule="auto"/>
        <w:rPr>
          <w:rFonts w:asciiTheme="minorEastAsia" w:eastAsiaTheme="minorEastAsia" w:hAnsiTheme="minorEastAsia" w:cs="仿宋" w:hint="eastAsia"/>
          <w:sz w:val="24"/>
          <w:szCs w:val="24"/>
          <w:u w:val="dotted"/>
        </w:rPr>
      </w:pPr>
      <w:r>
        <w:rPr>
          <w:rFonts w:asciiTheme="minorEastAsia" w:eastAsiaTheme="minorEastAsia" w:hAnsiTheme="minorEastAsia" w:cs="仿宋" w:hint="eastAsia"/>
          <w:sz w:val="24"/>
          <w:szCs w:val="24"/>
        </w:rPr>
        <w:t>事实依据：</w:t>
      </w:r>
      <w:r>
        <w:rPr>
          <w:rFonts w:asciiTheme="minorEastAsia" w:eastAsiaTheme="minorEastAsia" w:hAnsiTheme="minorEastAsia" w:cs="仿宋" w:hint="eastAsia"/>
          <w:sz w:val="24"/>
          <w:szCs w:val="24"/>
          <w:u w:val="dotted"/>
        </w:rPr>
        <w:t xml:space="preserve">                                                                </w:t>
      </w:r>
    </w:p>
    <w:p w14:paraId="7400A392" w14:textId="77777777" w:rsidR="00D5554F" w:rsidRDefault="00162371">
      <w:pPr>
        <w:adjustRightInd w:val="0"/>
        <w:snapToGrid w:val="0"/>
        <w:spacing w:line="360" w:lineRule="auto"/>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u w:val="dotted"/>
        </w:rPr>
        <w:t xml:space="preserve">                                                                           </w:t>
      </w:r>
    </w:p>
    <w:p w14:paraId="578FFFAA" w14:textId="77777777" w:rsidR="00D5554F" w:rsidRDefault="00162371">
      <w:pPr>
        <w:adjustRightInd w:val="0"/>
        <w:snapToGrid w:val="0"/>
        <w:spacing w:line="360" w:lineRule="auto"/>
        <w:rPr>
          <w:rFonts w:asciiTheme="minorEastAsia" w:eastAsiaTheme="minorEastAsia" w:hAnsiTheme="minorEastAsia" w:cs="仿宋" w:hint="eastAsia"/>
          <w:sz w:val="24"/>
          <w:szCs w:val="24"/>
          <w:u w:val="dotted"/>
        </w:rPr>
      </w:pPr>
      <w:r>
        <w:rPr>
          <w:rFonts w:asciiTheme="minorEastAsia" w:eastAsiaTheme="minorEastAsia" w:hAnsiTheme="minorEastAsia" w:cs="仿宋" w:hint="eastAsia"/>
          <w:sz w:val="24"/>
          <w:szCs w:val="24"/>
        </w:rPr>
        <w:t>法律依据：</w:t>
      </w:r>
      <w:r>
        <w:rPr>
          <w:rFonts w:asciiTheme="minorEastAsia" w:eastAsiaTheme="minorEastAsia" w:hAnsiTheme="minorEastAsia" w:cs="仿宋" w:hint="eastAsia"/>
          <w:sz w:val="24"/>
          <w:szCs w:val="24"/>
          <w:u w:val="dotted"/>
        </w:rPr>
        <w:t xml:space="preserve">                                                                 </w:t>
      </w:r>
    </w:p>
    <w:p w14:paraId="4A4FFEB0" w14:textId="77777777" w:rsidR="00D5554F" w:rsidRDefault="00162371">
      <w:pPr>
        <w:adjustRightInd w:val="0"/>
        <w:snapToGrid w:val="0"/>
        <w:spacing w:line="360" w:lineRule="auto"/>
        <w:rPr>
          <w:rFonts w:asciiTheme="minorEastAsia" w:eastAsiaTheme="minorEastAsia" w:hAnsiTheme="minorEastAsia" w:cs="仿宋" w:hint="eastAsia"/>
          <w:sz w:val="24"/>
          <w:szCs w:val="24"/>
          <w:u w:val="dotted"/>
        </w:rPr>
      </w:pPr>
      <w:r>
        <w:rPr>
          <w:rFonts w:asciiTheme="minorEastAsia" w:eastAsiaTheme="minorEastAsia" w:hAnsiTheme="minorEastAsia" w:cs="仿宋" w:hint="eastAsia"/>
          <w:sz w:val="24"/>
          <w:szCs w:val="24"/>
          <w:u w:val="dotted"/>
        </w:rPr>
        <w:t xml:space="preserve">                                                                           </w:t>
      </w:r>
    </w:p>
    <w:p w14:paraId="79EA8F49" w14:textId="77777777" w:rsidR="00D5554F" w:rsidRDefault="00162371">
      <w:pPr>
        <w:adjustRightInd w:val="0"/>
        <w:snapToGrid w:val="0"/>
        <w:spacing w:line="360" w:lineRule="auto"/>
        <w:rPr>
          <w:rFonts w:asciiTheme="minorEastAsia" w:eastAsiaTheme="minorEastAsia" w:hAnsiTheme="minorEastAsia" w:cs="仿宋" w:hint="eastAsia"/>
          <w:sz w:val="24"/>
          <w:szCs w:val="24"/>
          <w:u w:val="dotted"/>
        </w:rPr>
      </w:pPr>
      <w:r>
        <w:rPr>
          <w:rFonts w:asciiTheme="minorEastAsia" w:eastAsiaTheme="minorEastAsia" w:hAnsiTheme="minorEastAsia" w:cs="仿宋" w:hint="eastAsia"/>
          <w:sz w:val="24"/>
          <w:szCs w:val="24"/>
        </w:rPr>
        <w:t>质疑事项</w:t>
      </w:r>
      <w:r>
        <w:rPr>
          <w:rFonts w:asciiTheme="minorEastAsia" w:eastAsiaTheme="minorEastAsia" w:hAnsiTheme="minorEastAsia" w:cs="仿宋" w:hint="eastAsia"/>
          <w:sz w:val="24"/>
          <w:szCs w:val="24"/>
        </w:rPr>
        <w:t>2</w:t>
      </w:r>
    </w:p>
    <w:p w14:paraId="3687CC32" w14:textId="77777777" w:rsidR="00D5554F" w:rsidRDefault="00162371">
      <w:pPr>
        <w:adjustRightInd w:val="0"/>
        <w:snapToGrid w:val="0"/>
        <w:spacing w:line="360" w:lineRule="auto"/>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w:t>
      </w:r>
    </w:p>
    <w:p w14:paraId="12B16A91" w14:textId="77777777" w:rsidR="00D5554F" w:rsidRDefault="00162371">
      <w:pPr>
        <w:adjustRightInd w:val="0"/>
        <w:snapToGrid w:val="0"/>
        <w:spacing w:line="360" w:lineRule="auto"/>
        <w:rPr>
          <w:rFonts w:asciiTheme="minorEastAsia" w:eastAsiaTheme="minorEastAsia" w:hAnsiTheme="minorEastAsia" w:cs="仿宋" w:hint="eastAsia"/>
          <w:bCs/>
          <w:sz w:val="24"/>
          <w:szCs w:val="24"/>
        </w:rPr>
      </w:pPr>
      <w:r>
        <w:rPr>
          <w:rFonts w:asciiTheme="minorEastAsia" w:eastAsiaTheme="minorEastAsia" w:hAnsiTheme="minorEastAsia" w:cs="仿宋" w:hint="eastAsia"/>
          <w:bCs/>
          <w:sz w:val="24"/>
          <w:szCs w:val="24"/>
        </w:rPr>
        <w:t>四、与质疑事项相关的质疑请求</w:t>
      </w:r>
    </w:p>
    <w:p w14:paraId="3B51EC55" w14:textId="77777777" w:rsidR="00D5554F" w:rsidRDefault="00162371">
      <w:pPr>
        <w:adjustRightInd w:val="0"/>
        <w:snapToGrid w:val="0"/>
        <w:spacing w:line="360" w:lineRule="auto"/>
        <w:rPr>
          <w:rFonts w:asciiTheme="minorEastAsia" w:eastAsiaTheme="minorEastAsia" w:hAnsiTheme="minorEastAsia" w:cs="仿宋" w:hint="eastAsia"/>
          <w:sz w:val="24"/>
          <w:szCs w:val="24"/>
          <w:u w:val="dotted"/>
        </w:rPr>
      </w:pPr>
      <w:r>
        <w:rPr>
          <w:rFonts w:asciiTheme="minorEastAsia" w:eastAsiaTheme="minorEastAsia" w:hAnsiTheme="minorEastAsia" w:cs="仿宋" w:hint="eastAsia"/>
          <w:sz w:val="24"/>
          <w:szCs w:val="24"/>
        </w:rPr>
        <w:t>请求：</w:t>
      </w:r>
      <w:r>
        <w:rPr>
          <w:rFonts w:asciiTheme="minorEastAsia" w:eastAsiaTheme="minorEastAsia" w:hAnsiTheme="minorEastAsia" w:cs="仿宋" w:hint="eastAsia"/>
          <w:sz w:val="24"/>
          <w:szCs w:val="24"/>
          <w:u w:val="dotted"/>
        </w:rPr>
        <w:t xml:space="preserve">                                                                     </w:t>
      </w:r>
    </w:p>
    <w:p w14:paraId="50E4406F"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签字</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签章</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w:t>
      </w:r>
      <w:r>
        <w:rPr>
          <w:rFonts w:asciiTheme="minorEastAsia" w:eastAsiaTheme="minorEastAsia" w:hAnsiTheme="minorEastAsia" w:hint="eastAsia"/>
          <w:sz w:val="24"/>
          <w:szCs w:val="24"/>
        </w:rPr>
        <w:t xml:space="preserve">                   </w:t>
      </w:r>
      <w:r>
        <w:rPr>
          <w:rFonts w:asciiTheme="minorEastAsia" w:eastAsiaTheme="minorEastAsia" w:hAnsiTheme="minorEastAsia" w:hint="eastAsia"/>
          <w:sz w:val="24"/>
          <w:szCs w:val="24"/>
        </w:rPr>
        <w:t>公章：</w:t>
      </w:r>
      <w:r>
        <w:rPr>
          <w:rFonts w:asciiTheme="minorEastAsia" w:eastAsiaTheme="minorEastAsia" w:hAnsiTheme="minorEastAsia" w:hint="eastAsia"/>
          <w:sz w:val="24"/>
          <w:szCs w:val="24"/>
        </w:rPr>
        <w:t xml:space="preserve">                      </w:t>
      </w:r>
    </w:p>
    <w:p w14:paraId="5F88CE12" w14:textId="77777777" w:rsidR="00D5554F" w:rsidRDefault="00162371">
      <w:pPr>
        <w:rPr>
          <w:rFonts w:asciiTheme="minorEastAsia" w:eastAsiaTheme="minorEastAsia" w:hAnsiTheme="minorEastAsia" w:hint="eastAsia"/>
          <w:sz w:val="24"/>
          <w:szCs w:val="24"/>
        </w:rPr>
      </w:pPr>
      <w:r>
        <w:rPr>
          <w:rFonts w:asciiTheme="minorEastAsia" w:eastAsiaTheme="minorEastAsia" w:hAnsiTheme="minorEastAsia" w:hint="eastAsia"/>
          <w:sz w:val="24"/>
          <w:szCs w:val="24"/>
        </w:rPr>
        <w:t>日期：</w:t>
      </w:r>
      <w:r>
        <w:rPr>
          <w:rFonts w:asciiTheme="minorEastAsia" w:eastAsiaTheme="minorEastAsia" w:hAnsiTheme="minorEastAsia" w:hint="eastAsia"/>
          <w:sz w:val="24"/>
          <w:szCs w:val="24"/>
        </w:rPr>
        <w:t xml:space="preserve">    </w:t>
      </w:r>
    </w:p>
    <w:p w14:paraId="1E566A06" w14:textId="77777777" w:rsidR="00D5554F" w:rsidRDefault="00162371">
      <w:pPr>
        <w:spacing w:line="400" w:lineRule="exact"/>
        <w:rPr>
          <w:rFonts w:asciiTheme="minorEastAsia" w:eastAsiaTheme="minorEastAsia" w:hAnsiTheme="minorEastAsia" w:hint="eastAsia"/>
          <w:b/>
          <w:sz w:val="24"/>
          <w:szCs w:val="24"/>
        </w:rPr>
      </w:pPr>
      <w:r>
        <w:rPr>
          <w:rFonts w:asciiTheme="minorEastAsia" w:eastAsiaTheme="minorEastAsia" w:hAnsiTheme="minorEastAsia"/>
        </w:rPr>
        <w:br w:type="page"/>
      </w:r>
      <w:r>
        <w:rPr>
          <w:rFonts w:asciiTheme="minorEastAsia" w:eastAsiaTheme="minorEastAsia" w:hAnsiTheme="minorEastAsia" w:hint="eastAsia"/>
          <w:b/>
          <w:sz w:val="24"/>
          <w:szCs w:val="24"/>
        </w:rPr>
        <w:lastRenderedPageBreak/>
        <w:t>质疑函制作说明：</w:t>
      </w:r>
    </w:p>
    <w:p w14:paraId="742E27B7" w14:textId="77777777" w:rsidR="00D5554F" w:rsidRDefault="00162371">
      <w:pPr>
        <w:widowControl/>
        <w:spacing w:line="400" w:lineRule="exact"/>
        <w:ind w:firstLineChars="200" w:firstLine="480"/>
        <w:jc w:val="left"/>
        <w:rPr>
          <w:rFonts w:asciiTheme="minorEastAsia" w:eastAsiaTheme="minorEastAsia" w:hAnsiTheme="minorEastAsia" w:hint="eastAsia"/>
          <w:sz w:val="24"/>
          <w:szCs w:val="24"/>
        </w:rPr>
      </w:pPr>
      <w:r>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供应商提出质疑时，应提交质疑函和必要的证明材料。</w:t>
      </w:r>
    </w:p>
    <w:p w14:paraId="29B698E2" w14:textId="77777777" w:rsidR="00D5554F" w:rsidRDefault="00162371">
      <w:pPr>
        <w:widowControl/>
        <w:spacing w:line="400" w:lineRule="exact"/>
        <w:ind w:firstLineChars="200" w:firstLine="480"/>
        <w:jc w:val="left"/>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w:t>
      </w:r>
      <w:r>
        <w:rPr>
          <w:rFonts w:asciiTheme="minorEastAsia" w:eastAsiaTheme="minorEastAsia" w:hAnsiTheme="minorEastAsia" w:hint="eastAsia"/>
          <w:sz w:val="24"/>
          <w:szCs w:val="24"/>
        </w:rPr>
        <w:t>质疑供应商若委托代理人进行质疑的，</w:t>
      </w:r>
      <w:proofErr w:type="gramStart"/>
      <w:r>
        <w:rPr>
          <w:rFonts w:asciiTheme="minorEastAsia" w:eastAsiaTheme="minorEastAsia" w:hAnsiTheme="minorEastAsia" w:hint="eastAsia"/>
          <w:sz w:val="24"/>
          <w:szCs w:val="24"/>
        </w:rPr>
        <w:t>质疑函应按</w:t>
      </w:r>
      <w:proofErr w:type="gramEnd"/>
      <w:r>
        <w:rPr>
          <w:rFonts w:asciiTheme="minorEastAsia" w:eastAsiaTheme="minorEastAsia" w:hAnsiTheme="minorEastAsia" w:hint="eastAsia"/>
          <w:sz w:val="24"/>
          <w:szCs w:val="24"/>
        </w:rPr>
        <w:t>要求列明“授权代表”的有关内容，并在附件中提交由质疑</w:t>
      </w:r>
      <w:r>
        <w:rPr>
          <w:rFonts w:asciiTheme="minorEastAsia" w:eastAsiaTheme="minorEastAsia" w:hAnsiTheme="minorEastAsia" w:cs="宋体" w:hint="eastAsia"/>
          <w:kern w:val="0"/>
          <w:sz w:val="24"/>
          <w:szCs w:val="24"/>
        </w:rPr>
        <w:t>供应商签署的授权委托书。授权委托书应载明代理人的姓名或者名称、代理事项、具体权限、期限和相关事项。</w:t>
      </w:r>
    </w:p>
    <w:p w14:paraId="5D13E440" w14:textId="77777777" w:rsidR="00D5554F" w:rsidRDefault="00162371">
      <w:pPr>
        <w:widowControl/>
        <w:spacing w:line="400" w:lineRule="exact"/>
        <w:ind w:firstLineChars="200" w:firstLine="480"/>
        <w:jc w:val="left"/>
        <w:rPr>
          <w:rFonts w:asciiTheme="minorEastAsia" w:eastAsiaTheme="minorEastAsia" w:hAnsiTheme="minorEastAsia" w:hint="eastAsia"/>
          <w:sz w:val="24"/>
          <w:szCs w:val="24"/>
        </w:rPr>
      </w:pPr>
      <w:r>
        <w:rPr>
          <w:rFonts w:asciiTheme="minorEastAsia" w:eastAsiaTheme="minorEastAsia" w:hAnsiTheme="minorEastAsia" w:hint="eastAsia"/>
          <w:sz w:val="24"/>
          <w:szCs w:val="24"/>
        </w:rPr>
        <w:t>3.</w:t>
      </w:r>
      <w:r>
        <w:rPr>
          <w:rFonts w:asciiTheme="minorEastAsia" w:eastAsiaTheme="minorEastAsia" w:hAnsiTheme="minorEastAsia" w:hint="eastAsia"/>
          <w:sz w:val="24"/>
          <w:szCs w:val="24"/>
        </w:rPr>
        <w:t>质疑供应商若对项目的某一分包进行质疑，质疑函中应列明具体分包号。</w:t>
      </w:r>
    </w:p>
    <w:p w14:paraId="5F285665" w14:textId="77777777" w:rsidR="00D5554F" w:rsidRDefault="00162371">
      <w:pPr>
        <w:widowControl/>
        <w:spacing w:line="400" w:lineRule="exact"/>
        <w:ind w:firstLineChars="200" w:firstLine="480"/>
        <w:jc w:val="left"/>
        <w:rPr>
          <w:rFonts w:asciiTheme="minorEastAsia" w:eastAsiaTheme="minorEastAsia" w:hAnsiTheme="minorEastAsia" w:hint="eastAsia"/>
          <w:sz w:val="24"/>
          <w:szCs w:val="24"/>
        </w:rPr>
      </w:pPr>
      <w:r>
        <w:rPr>
          <w:rFonts w:asciiTheme="minorEastAsia" w:eastAsiaTheme="minorEastAsia" w:hAnsiTheme="minorEastAsia" w:hint="eastAsia"/>
          <w:sz w:val="24"/>
          <w:szCs w:val="24"/>
        </w:rPr>
        <w:t>4.</w:t>
      </w:r>
      <w:r>
        <w:rPr>
          <w:rFonts w:asciiTheme="minorEastAsia" w:eastAsiaTheme="minorEastAsia" w:hAnsiTheme="minorEastAsia" w:hint="eastAsia"/>
          <w:sz w:val="24"/>
          <w:szCs w:val="24"/>
        </w:rPr>
        <w:t>质疑函的质疑事项应具体、明确，并有必要的事实依据和法律依据。</w:t>
      </w:r>
    </w:p>
    <w:p w14:paraId="29875728" w14:textId="77777777" w:rsidR="00D5554F" w:rsidRDefault="00162371">
      <w:pPr>
        <w:widowControl/>
        <w:spacing w:line="400" w:lineRule="exact"/>
        <w:ind w:firstLineChars="200" w:firstLine="480"/>
        <w:jc w:val="left"/>
        <w:rPr>
          <w:rFonts w:asciiTheme="minorEastAsia" w:eastAsiaTheme="minorEastAsia" w:hAnsiTheme="minorEastAsia" w:hint="eastAsia"/>
          <w:sz w:val="24"/>
          <w:szCs w:val="24"/>
        </w:rPr>
      </w:pPr>
      <w:r>
        <w:rPr>
          <w:rFonts w:asciiTheme="minorEastAsia" w:eastAsiaTheme="minorEastAsia" w:hAnsiTheme="minorEastAsia" w:hint="eastAsia"/>
          <w:sz w:val="24"/>
          <w:szCs w:val="24"/>
        </w:rPr>
        <w:t>5.</w:t>
      </w:r>
      <w:r>
        <w:rPr>
          <w:rFonts w:asciiTheme="minorEastAsia" w:eastAsiaTheme="minorEastAsia" w:hAnsiTheme="minorEastAsia" w:hint="eastAsia"/>
          <w:sz w:val="24"/>
          <w:szCs w:val="24"/>
        </w:rPr>
        <w:t>质疑函的质疑请求应与质疑事项相关。</w:t>
      </w:r>
    </w:p>
    <w:p w14:paraId="482753AD" w14:textId="77777777" w:rsidR="00D5554F" w:rsidRDefault="00162371">
      <w:pPr>
        <w:widowControl/>
        <w:spacing w:line="400" w:lineRule="exact"/>
        <w:ind w:firstLineChars="200" w:firstLine="480"/>
        <w:jc w:val="left"/>
        <w:rPr>
          <w:rFonts w:asciiTheme="minorEastAsia" w:eastAsiaTheme="minorEastAsia" w:hAnsiTheme="minorEastAsia" w:hint="eastAsia"/>
          <w:sz w:val="24"/>
          <w:szCs w:val="24"/>
        </w:rPr>
      </w:pPr>
      <w:r>
        <w:rPr>
          <w:rFonts w:asciiTheme="minorEastAsia" w:eastAsiaTheme="minorEastAsia" w:hAnsiTheme="minorEastAsia" w:hint="eastAsia"/>
          <w:sz w:val="24"/>
          <w:szCs w:val="24"/>
        </w:rPr>
        <w:t>6.</w:t>
      </w:r>
      <w:r>
        <w:rPr>
          <w:rFonts w:asciiTheme="minorEastAsia" w:eastAsiaTheme="minorEastAsia" w:hAnsiTheme="minorEastAsia" w:hint="eastAsia"/>
          <w:sz w:val="24"/>
          <w:szCs w:val="24"/>
        </w:rPr>
        <w:t>质疑供应商为自然人的，</w:t>
      </w:r>
      <w:proofErr w:type="gramStart"/>
      <w:r>
        <w:rPr>
          <w:rFonts w:asciiTheme="minorEastAsia" w:eastAsiaTheme="minorEastAsia" w:hAnsiTheme="minorEastAsia" w:hint="eastAsia"/>
          <w:sz w:val="24"/>
          <w:szCs w:val="24"/>
        </w:rPr>
        <w:t>质疑函应由</w:t>
      </w:r>
      <w:proofErr w:type="gramEnd"/>
      <w:r>
        <w:rPr>
          <w:rFonts w:asciiTheme="minorEastAsia" w:eastAsiaTheme="minorEastAsia" w:hAnsiTheme="minorEastAsia" w:hint="eastAsia"/>
          <w:sz w:val="24"/>
          <w:szCs w:val="24"/>
        </w:rPr>
        <w:t>本人签字；质疑供应商为法人或者其他组织的，</w:t>
      </w:r>
      <w:proofErr w:type="gramStart"/>
      <w:r>
        <w:rPr>
          <w:rFonts w:asciiTheme="minorEastAsia" w:eastAsiaTheme="minorEastAsia" w:hAnsiTheme="minorEastAsia" w:hint="eastAsia"/>
          <w:sz w:val="24"/>
          <w:szCs w:val="24"/>
        </w:rPr>
        <w:t>质疑函应由</w:t>
      </w:r>
      <w:proofErr w:type="gramEnd"/>
      <w:r>
        <w:rPr>
          <w:rFonts w:asciiTheme="minorEastAsia" w:eastAsiaTheme="minorEastAsia" w:hAnsiTheme="minorEastAsia" w:hint="eastAsia"/>
          <w:sz w:val="24"/>
          <w:szCs w:val="24"/>
        </w:rPr>
        <w:t>法定代表人、主要负责人，或者其授权代表签字或者盖章，并加盖公章。</w:t>
      </w:r>
    </w:p>
    <w:p w14:paraId="27C1EBE4" w14:textId="77777777" w:rsidR="00D5554F" w:rsidRDefault="00D5554F">
      <w:pPr>
        <w:spacing w:line="360" w:lineRule="auto"/>
        <w:rPr>
          <w:rFonts w:asciiTheme="minorEastAsia" w:eastAsiaTheme="minorEastAsia" w:hAnsiTheme="minorEastAsia" w:hint="eastAsia"/>
          <w:sz w:val="24"/>
          <w:szCs w:val="24"/>
        </w:rPr>
      </w:pPr>
    </w:p>
    <w:sectPr w:rsidR="00D5554F">
      <w:headerReference w:type="even" r:id="rId10"/>
      <w:headerReference w:type="default" r:id="rId11"/>
      <w:footerReference w:type="default" r:id="rId12"/>
      <w:pgSz w:w="11907" w:h="16839"/>
      <w:pgMar w:top="1135" w:right="1417" w:bottom="1701"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8BC3B" w14:textId="77777777" w:rsidR="00162371" w:rsidRDefault="00162371">
      <w:r>
        <w:separator/>
      </w:r>
    </w:p>
  </w:endnote>
  <w:endnote w:type="continuationSeparator" w:id="0">
    <w:p w14:paraId="17E95E71" w14:textId="77777777" w:rsidR="00162371" w:rsidRDefault="00162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embedBold r:id="rId1" w:subsetted="1" w:fontKey="{2B46B56E-C5E1-4619-B0D9-F6DD307CFDAD}"/>
    <w:embedItalic r:id="rId2" w:subsetted="1" w:fontKey="{729589C1-10F0-471A-BBDB-42EF83E80E5C}"/>
  </w:font>
  <w:font w:name="Calibri">
    <w:panose1 w:val="020F0502020204030204"/>
    <w:charset w:val="00"/>
    <w:family w:val="swiss"/>
    <w:pitch w:val="variable"/>
    <w:sig w:usb0="E4002EFF" w:usb1="C200247B" w:usb2="00000009" w:usb3="00000000" w:csb0="000001FF" w:csb1="00000000"/>
    <w:embedRegular r:id="rId3" w:subsetted="1" w:fontKey="{3F72916A-24E9-4D81-BE6F-DA187D5353AB}"/>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00"/>
    <w:family w:val="auto"/>
    <w:pitch w:val="default"/>
  </w:font>
  <w:font w:name="Arial">
    <w:panose1 w:val="020B0604020202020204"/>
    <w:charset w:val="00"/>
    <w:family w:val="swiss"/>
    <w:pitch w:val="variable"/>
    <w:sig w:usb0="E0002EFF" w:usb1="C000785B" w:usb2="00000009" w:usb3="00000000" w:csb0="000001FF" w:csb1="00000000"/>
  </w:font>
  <w:font w:name="幼圆">
    <w:altName w:val="宋体"/>
    <w:panose1 w:val="02010509060101010101"/>
    <w:charset w:val="86"/>
    <w:family w:val="modern"/>
    <w:pitch w:val="fixed"/>
    <w:sig w:usb0="00000001" w:usb1="080E0000" w:usb2="00000010" w:usb3="00000000" w:csb0="00040000" w:csb1="00000000"/>
  </w:font>
  <w:font w:name="仿宋_GB2312">
    <w:altName w:val="仿宋"/>
    <w:charset w:val="00"/>
    <w:family w:val="auto"/>
    <w:pitch w:val="default"/>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方正黑体_GBK">
    <w:altName w:val="微软雅黑"/>
    <w:charset w:val="86"/>
    <w:family w:val="auto"/>
    <w:pitch w:val="default"/>
    <w:sig w:usb0="00000000" w:usb1="00000000" w:usb2="00000000" w:usb3="00000000" w:csb0="00040000" w:csb1="00000000"/>
  </w:font>
  <w:font w:name="Verdana">
    <w:panose1 w:val="020B0604030504040204"/>
    <w:charset w:val="00"/>
    <w:family w:val="swiss"/>
    <w:pitch w:val="variable"/>
    <w:sig w:usb0="A00006FF" w:usb1="4000205B" w:usb2="00000010" w:usb3="00000000" w:csb0="0000019F" w:csb1="00000000"/>
  </w:font>
  <w:font w:name="方正小标宋_GBK">
    <w:altName w:val="微软雅黑"/>
    <w:charset w:val="86"/>
    <w:family w:val="auto"/>
    <w:pitch w:val="default"/>
    <w:sig w:usb0="00000000" w:usb1="00000000" w:usb2="00082016" w:usb3="00000000" w:csb0="00040001" w:csb1="00000000"/>
  </w:font>
  <w:font w:name="仿宋">
    <w:panose1 w:val="02010609060101010101"/>
    <w:charset w:val="86"/>
    <w:family w:val="modern"/>
    <w:pitch w:val="fixed"/>
    <w:sig w:usb0="800002BF" w:usb1="38CF7CFA" w:usb2="00000016" w:usb3="00000000" w:csb0="00040001" w:csb1="00000000"/>
    <w:embedRegular r:id="rId4" w:subsetted="1" w:fontKey="{EA41C40B-6C64-4C53-BCA1-43641E0E62D6}"/>
  </w:font>
  <w:font w:name="华文新魏">
    <w:altName w:val="宋体"/>
    <w:panose1 w:val="02010800040101010101"/>
    <w:charset w:val="86"/>
    <w:family w:val="auto"/>
    <w:pitch w:val="variable"/>
    <w:sig w:usb0="00000001" w:usb1="080F0000" w:usb2="00000010" w:usb3="00000000" w:csb0="00040000" w:csb1="00000000"/>
  </w:font>
  <w:font w:name="方正魏碑_GBK">
    <w:altName w:val="宋体"/>
    <w:charset w:val="86"/>
    <w:family w:val="script"/>
    <w:pitch w:val="default"/>
    <w:sig w:usb0="00000000" w:usb1="00000000" w:usb2="00000010" w:usb3="00000000" w:csb0="00040000" w:csb1="00000000"/>
    <w:embedRegular r:id="rId5" w:subsetted="1" w:fontKey="{F1941740-07A3-41AA-AE86-0A3858EEE9D1}"/>
    <w:embedBold r:id="rId6" w:subsetted="1" w:fontKey="{88822FA7-2C34-4B85-A752-C635FC2322AC}"/>
    <w:embedItalic r:id="rId7" w:subsetted="1" w:fontKey="{4E62B4FB-C602-44FA-8876-6F2ABD03F0DF}"/>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6024796"/>
    </w:sdtPr>
    <w:sdtEndPr/>
    <w:sdtContent>
      <w:sdt>
        <w:sdtPr>
          <w:id w:val="1728636285"/>
        </w:sdtPr>
        <w:sdtEndPr/>
        <w:sdtContent>
          <w:p w14:paraId="10F220BB" w14:textId="77777777" w:rsidR="00D5554F" w:rsidRDefault="00162371">
            <w:pPr>
              <w:pStyle w:val="ac"/>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26</w:t>
            </w:r>
            <w:r>
              <w:rPr>
                <w:b/>
                <w:bCs/>
                <w:sz w:val="24"/>
                <w:szCs w:val="24"/>
              </w:rPr>
              <w:fldChar w:fldCharType="end"/>
            </w:r>
            <w:r>
              <w:rPr>
                <w:lang w:val="zh-CN"/>
              </w:rPr>
              <w:t xml:space="preserve"> </w:t>
            </w:r>
            <w:r>
              <w:rPr>
                <w:lang w:val="zh-CN"/>
              </w:rPr>
              <w:t xml:space="preserve">/ </w:t>
            </w:r>
            <w:r>
              <w:rPr>
                <w:b/>
                <w:bCs/>
                <w:sz w:val="24"/>
                <w:szCs w:val="24"/>
              </w:rPr>
              <w:fldChar w:fldCharType="begin"/>
            </w:r>
            <w:r>
              <w:rPr>
                <w:b/>
                <w:bCs/>
              </w:rPr>
              <w:instrText>NUMPAGES</w:instrText>
            </w:r>
            <w:r>
              <w:rPr>
                <w:b/>
                <w:bCs/>
                <w:sz w:val="24"/>
                <w:szCs w:val="24"/>
              </w:rPr>
              <w:fldChar w:fldCharType="separate"/>
            </w:r>
            <w:r>
              <w:rPr>
                <w:b/>
                <w:bCs/>
              </w:rPr>
              <w:t>61</w:t>
            </w:r>
            <w:r>
              <w:rPr>
                <w:b/>
                <w:bCs/>
                <w:sz w:val="24"/>
                <w:szCs w:val="24"/>
              </w:rPr>
              <w:fldChar w:fldCharType="end"/>
            </w:r>
          </w:p>
        </w:sdtContent>
      </w:sdt>
    </w:sdtContent>
  </w:sdt>
  <w:p w14:paraId="33DE5151" w14:textId="77777777" w:rsidR="00D5554F" w:rsidRDefault="00D5554F">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2FBFB6" w14:textId="77777777" w:rsidR="00162371" w:rsidRDefault="00162371">
      <w:r>
        <w:separator/>
      </w:r>
    </w:p>
  </w:footnote>
  <w:footnote w:type="continuationSeparator" w:id="0">
    <w:p w14:paraId="6C2EE808" w14:textId="77777777" w:rsidR="00162371" w:rsidRDefault="001623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56A0D" w14:textId="77777777" w:rsidR="00D5554F" w:rsidRDefault="00D5554F">
    <w:pPr>
      <w:pStyle w:val="ae"/>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2D2BF" w14:textId="77777777" w:rsidR="00D5554F" w:rsidRDefault="00D5554F">
    <w:pPr>
      <w:pStyle w:val="ae"/>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410BF"/>
    <w:multiLevelType w:val="singleLevel"/>
    <w:tmpl w:val="064410BF"/>
    <w:lvl w:ilvl="0">
      <w:start w:val="1"/>
      <w:numFmt w:val="chineseCounting"/>
      <w:suff w:val="nothing"/>
      <w:lvlText w:val="%1、"/>
      <w:lvlJc w:val="left"/>
      <w:rPr>
        <w:rFonts w:hint="eastAsia"/>
      </w:rPr>
    </w:lvl>
  </w:abstractNum>
  <w:abstractNum w:abstractNumId="1" w15:restartNumberingAfterBreak="0">
    <w:nsid w:val="0B1E2C2C"/>
    <w:multiLevelType w:val="singleLevel"/>
    <w:tmpl w:val="0B1E2C2C"/>
    <w:lvl w:ilvl="0">
      <w:start w:val="1"/>
      <w:numFmt w:val="japaneseCounting"/>
      <w:lvlText w:val="第%1章"/>
      <w:lvlJc w:val="left"/>
      <w:pPr>
        <w:tabs>
          <w:tab w:val="left" w:pos="1440"/>
        </w:tabs>
        <w:ind w:left="1440" w:hanging="1440"/>
      </w:pPr>
      <w:rPr>
        <w:rFonts w:ascii="黑体" w:eastAsia="黑体" w:hint="eastAsia"/>
        <w:b w:val="0"/>
        <w:sz w:val="36"/>
      </w:rPr>
    </w:lvl>
  </w:abstractNum>
  <w:abstractNum w:abstractNumId="2" w15:restartNumberingAfterBreak="0">
    <w:nsid w:val="1B496AC6"/>
    <w:multiLevelType w:val="multilevel"/>
    <w:tmpl w:val="1B496AC6"/>
    <w:lvl w:ilvl="0">
      <w:start w:val="1"/>
      <w:numFmt w:val="decimal"/>
      <w:pStyle w:val="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3" w15:restartNumberingAfterBreak="0">
    <w:nsid w:val="318D34BA"/>
    <w:multiLevelType w:val="singleLevel"/>
    <w:tmpl w:val="318D34BA"/>
    <w:lvl w:ilvl="0">
      <w:start w:val="1"/>
      <w:numFmt w:val="upperLetter"/>
      <w:pStyle w:val="10"/>
      <w:lvlText w:val="附录%1."/>
      <w:lvlJc w:val="left"/>
      <w:pPr>
        <w:tabs>
          <w:tab w:val="left" w:pos="907"/>
        </w:tabs>
        <w:ind w:left="907" w:hanging="907"/>
      </w:pPr>
      <w:rPr>
        <w:rFonts w:hint="eastAsia"/>
      </w:rPr>
    </w:lvl>
  </w:abstractNum>
  <w:abstractNum w:abstractNumId="4" w15:restartNumberingAfterBreak="0">
    <w:nsid w:val="4D0F7071"/>
    <w:multiLevelType w:val="multilevel"/>
    <w:tmpl w:val="4D0F7071"/>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5" w15:restartNumberingAfterBreak="0">
    <w:nsid w:val="5A6B0D27"/>
    <w:multiLevelType w:val="singleLevel"/>
    <w:tmpl w:val="5A6B0D27"/>
    <w:lvl w:ilvl="0">
      <w:start w:val="2"/>
      <w:numFmt w:val="chineseCounting"/>
      <w:suff w:val="nothing"/>
      <w:lvlText w:val="（%1）"/>
      <w:lvlJc w:val="left"/>
      <w:rPr>
        <w:rFonts w:hint="eastAsia"/>
      </w:rPr>
    </w:lvl>
  </w:abstractNum>
  <w:num w:numId="1" w16cid:durableId="1680934559">
    <w:abstractNumId w:val="4"/>
  </w:num>
  <w:num w:numId="2" w16cid:durableId="929851350">
    <w:abstractNumId w:val="3"/>
  </w:num>
  <w:num w:numId="3" w16cid:durableId="965312280">
    <w:abstractNumId w:val="2"/>
  </w:num>
  <w:num w:numId="4" w16cid:durableId="499738162">
    <w:abstractNumId w:val="1"/>
  </w:num>
  <w:num w:numId="5" w16cid:durableId="1988439318">
    <w:abstractNumId w:val="5"/>
  </w:num>
  <w:num w:numId="6" w16cid:durableId="10552802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saveSubsetFonts/>
  <w:bordersDoNotSurroundHeader/>
  <w:bordersDoNotSurroundFooter/>
  <w:proofState w:spelling="clean" w:grammar="clean"/>
  <w:documentProtection w:edit="trackedChanges" w:enforcement="0"/>
  <w:defaultTabStop w:val="420"/>
  <w:evenAndOddHeaders/>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6A9F"/>
    <w:rsid w:val="00004276"/>
    <w:rsid w:val="00047A25"/>
    <w:rsid w:val="00090C51"/>
    <w:rsid w:val="00097113"/>
    <w:rsid w:val="000D045C"/>
    <w:rsid w:val="000D3723"/>
    <w:rsid w:val="000D59A0"/>
    <w:rsid w:val="00102D43"/>
    <w:rsid w:val="00162371"/>
    <w:rsid w:val="00163705"/>
    <w:rsid w:val="001C225A"/>
    <w:rsid w:val="001D70AD"/>
    <w:rsid w:val="00201E5F"/>
    <w:rsid w:val="00207D13"/>
    <w:rsid w:val="0022207E"/>
    <w:rsid w:val="002920F4"/>
    <w:rsid w:val="00312139"/>
    <w:rsid w:val="003300ED"/>
    <w:rsid w:val="00381806"/>
    <w:rsid w:val="003F027D"/>
    <w:rsid w:val="00406885"/>
    <w:rsid w:val="004E30BA"/>
    <w:rsid w:val="0050187E"/>
    <w:rsid w:val="005213DA"/>
    <w:rsid w:val="00585446"/>
    <w:rsid w:val="005A6039"/>
    <w:rsid w:val="00635BE9"/>
    <w:rsid w:val="00646883"/>
    <w:rsid w:val="00670571"/>
    <w:rsid w:val="00681400"/>
    <w:rsid w:val="00695276"/>
    <w:rsid w:val="006A627B"/>
    <w:rsid w:val="006A7F36"/>
    <w:rsid w:val="006D600E"/>
    <w:rsid w:val="006E51DB"/>
    <w:rsid w:val="006F5001"/>
    <w:rsid w:val="006F5BAC"/>
    <w:rsid w:val="006F6E58"/>
    <w:rsid w:val="00731607"/>
    <w:rsid w:val="007518F2"/>
    <w:rsid w:val="007A47C8"/>
    <w:rsid w:val="007C7B9E"/>
    <w:rsid w:val="007F612C"/>
    <w:rsid w:val="00812C9E"/>
    <w:rsid w:val="008219ED"/>
    <w:rsid w:val="00832241"/>
    <w:rsid w:val="00856593"/>
    <w:rsid w:val="00860E6F"/>
    <w:rsid w:val="0086159C"/>
    <w:rsid w:val="00871800"/>
    <w:rsid w:val="008F293D"/>
    <w:rsid w:val="008F5638"/>
    <w:rsid w:val="0096182D"/>
    <w:rsid w:val="00967778"/>
    <w:rsid w:val="00B26693"/>
    <w:rsid w:val="00B60368"/>
    <w:rsid w:val="00BF6834"/>
    <w:rsid w:val="00C04778"/>
    <w:rsid w:val="00C47478"/>
    <w:rsid w:val="00C53A22"/>
    <w:rsid w:val="00C65C2C"/>
    <w:rsid w:val="00C87D68"/>
    <w:rsid w:val="00CB54A4"/>
    <w:rsid w:val="00CC3B1D"/>
    <w:rsid w:val="00CF27B4"/>
    <w:rsid w:val="00D314E2"/>
    <w:rsid w:val="00D44967"/>
    <w:rsid w:val="00D5554F"/>
    <w:rsid w:val="00D62C2D"/>
    <w:rsid w:val="00D711DA"/>
    <w:rsid w:val="00D809DA"/>
    <w:rsid w:val="00D95236"/>
    <w:rsid w:val="00DA3C82"/>
    <w:rsid w:val="00E52AB2"/>
    <w:rsid w:val="00E61D94"/>
    <w:rsid w:val="00ED514B"/>
    <w:rsid w:val="00EE40B1"/>
    <w:rsid w:val="00F0412F"/>
    <w:rsid w:val="00F114A3"/>
    <w:rsid w:val="00F1249D"/>
    <w:rsid w:val="00F26A9F"/>
    <w:rsid w:val="00F4421B"/>
    <w:rsid w:val="00F76819"/>
    <w:rsid w:val="00FC1E07"/>
    <w:rsid w:val="028938A0"/>
    <w:rsid w:val="05C54E83"/>
    <w:rsid w:val="0DC608AD"/>
    <w:rsid w:val="0F0B2858"/>
    <w:rsid w:val="129C7FA1"/>
    <w:rsid w:val="144F7614"/>
    <w:rsid w:val="15F43598"/>
    <w:rsid w:val="1656543A"/>
    <w:rsid w:val="179927F8"/>
    <w:rsid w:val="19EB76F2"/>
    <w:rsid w:val="20022A0F"/>
    <w:rsid w:val="297C54BB"/>
    <w:rsid w:val="2C7A5ABC"/>
    <w:rsid w:val="2C8D15D4"/>
    <w:rsid w:val="3212756E"/>
    <w:rsid w:val="36A6070B"/>
    <w:rsid w:val="3A0D38CD"/>
    <w:rsid w:val="41A621E7"/>
    <w:rsid w:val="4ADB2554"/>
    <w:rsid w:val="4E93304D"/>
    <w:rsid w:val="4F8F4094"/>
    <w:rsid w:val="59EC3BA2"/>
    <w:rsid w:val="5D04012A"/>
    <w:rsid w:val="60A12B2B"/>
    <w:rsid w:val="68786A9B"/>
    <w:rsid w:val="6CDD60A6"/>
    <w:rsid w:val="72A114B5"/>
    <w:rsid w:val="74460B51"/>
    <w:rsid w:val="746B1EEC"/>
    <w:rsid w:val="764A3CD3"/>
    <w:rsid w:val="77BD0D1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98DBCEA"/>
  <w15:docId w15:val="{D906740C-0672-4E04-B4CF-EFDF7D774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qFormat="1"/>
    <w:lsdException w:name="toc 2" w:semiHidden="1" w:uiPriority="0" w:qFormat="1"/>
    <w:lsdException w:name="toc 3" w:semiHidden="1" w:uiPriority="0" w:qFormat="1"/>
    <w:lsdException w:name="toc 4" w:semiHidden="1" w:uiPriority="0" w:qFormat="1"/>
    <w:lsdException w:name="toc 5" w:semiHidden="1" w:uiPriority="0" w:qFormat="1"/>
    <w:lsdException w:name="toc 6" w:semiHidden="1" w:uiPriority="0" w:qFormat="1"/>
    <w:lsdException w:name="toc 7" w:semiHidden="1" w:uiPriority="0" w:qFormat="1"/>
    <w:lsdException w:name="toc 8" w:semiHidden="1" w:uiPriority="0" w:qFormat="1"/>
    <w:lsdException w:name="toc 9" w:semiHidden="1" w:uiPriority="0" w:qFormat="1"/>
    <w:lsdException w:name="Normal Indent" w:uiPriority="0" w:qFormat="1"/>
    <w:lsdException w:name="footnote text" w:semiHidden="1" w:unhideWhenUsed="1"/>
    <w:lsdException w:name="annotation text" w:unhideWhenUsed="1"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iPriority="0" w:qFormat="1"/>
    <w:lsdException w:name="envelope address" w:semiHidden="1" w:unhideWhenUsed="1"/>
    <w:lsdException w:name="envelope return" w:qFormat="1"/>
    <w:lsdException w:name="footnote reference" w:semiHidden="1" w:unhideWhenUsed="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uiPriority="0" w:qFormat="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uiPriority="0" w:qFormat="1"/>
    <w:lsdException w:name="FollowedHyperlink" w:uiPriority="0" w:qFormat="1"/>
    <w:lsdException w:name="Strong" w:uiPriority="0" w:qFormat="1"/>
    <w:lsdException w:name="Emphasis" w:uiPriority="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Variable" w:semiHidden="1" w:unhideWhenUsed="1"/>
    <w:lsdException w:name="Normal Table" w:semiHidden="1" w:unhideWhenUsed="1"/>
    <w:lsdException w:name="annotation subject" w:semiHidden="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11">
    <w:name w:val="heading 1"/>
    <w:basedOn w:val="a"/>
    <w:next w:val="a"/>
    <w:link w:val="12"/>
    <w:qFormat/>
    <w:pPr>
      <w:keepNext/>
      <w:jc w:val="center"/>
      <w:outlineLvl w:val="0"/>
    </w:pPr>
    <w:rPr>
      <w:rFonts w:ascii="楷体_GB2312" w:eastAsia="楷体_GB2312" w:hAnsi="Times New Roman"/>
      <w:kern w:val="0"/>
      <w:sz w:val="28"/>
      <w:szCs w:val="28"/>
    </w:rPr>
  </w:style>
  <w:style w:type="paragraph" w:styleId="2">
    <w:name w:val="heading 2"/>
    <w:basedOn w:val="a"/>
    <w:next w:val="a"/>
    <w:link w:val="21"/>
    <w:qFormat/>
    <w:pPr>
      <w:keepNext/>
      <w:keepLines/>
      <w:spacing w:before="260" w:after="260" w:line="416" w:lineRule="auto"/>
      <w:jc w:val="center"/>
      <w:outlineLvl w:val="1"/>
    </w:pPr>
    <w:rPr>
      <w:rFonts w:ascii="Arial" w:eastAsia="幼圆" w:hAnsi="Arial"/>
      <w:b/>
      <w:bCs/>
      <w:kern w:val="0"/>
      <w:sz w:val="44"/>
      <w:szCs w:val="44"/>
    </w:rPr>
  </w:style>
  <w:style w:type="paragraph" w:styleId="3">
    <w:name w:val="heading 3"/>
    <w:basedOn w:val="a"/>
    <w:next w:val="a"/>
    <w:link w:val="30"/>
    <w:qFormat/>
    <w:pPr>
      <w:keepNext/>
      <w:keepLines/>
      <w:spacing w:before="260" w:after="260" w:line="416" w:lineRule="auto"/>
      <w:outlineLvl w:val="2"/>
    </w:pPr>
    <w:rPr>
      <w:rFonts w:ascii="Times New Roman" w:hAnsi="Times New Roman"/>
      <w:b/>
      <w:bCs/>
      <w:kern w:val="0"/>
      <w:sz w:val="32"/>
      <w:szCs w:val="32"/>
    </w:rPr>
  </w:style>
  <w:style w:type="paragraph" w:styleId="4">
    <w:name w:val="heading 4"/>
    <w:basedOn w:val="a"/>
    <w:next w:val="a"/>
    <w:link w:val="41"/>
    <w:qFormat/>
    <w:pPr>
      <w:keepNext/>
      <w:keepLines/>
      <w:spacing w:before="280" w:after="290" w:line="376" w:lineRule="auto"/>
      <w:outlineLvl w:val="3"/>
    </w:pPr>
    <w:rPr>
      <w:rFonts w:ascii="Arial" w:eastAsia="黑体" w:hAnsi="Arial"/>
      <w:b/>
      <w:bCs/>
      <w:kern w:val="0"/>
      <w:sz w:val="28"/>
      <w:szCs w:val="28"/>
    </w:rPr>
  </w:style>
  <w:style w:type="paragraph" w:styleId="5">
    <w:name w:val="heading 5"/>
    <w:basedOn w:val="a"/>
    <w:next w:val="a"/>
    <w:link w:val="50"/>
    <w:qFormat/>
    <w:pPr>
      <w:keepNext/>
      <w:autoSpaceDE w:val="0"/>
      <w:autoSpaceDN w:val="0"/>
      <w:adjustRightInd w:val="0"/>
      <w:outlineLvl w:val="4"/>
    </w:pPr>
    <w:rPr>
      <w:rFonts w:ascii="宋体" w:hAnsi="Times New Roman"/>
      <w:color w:val="000000"/>
      <w:kern w:val="0"/>
      <w:sz w:val="28"/>
      <w:szCs w:val="28"/>
    </w:rPr>
  </w:style>
  <w:style w:type="paragraph" w:styleId="6">
    <w:name w:val="heading 6"/>
    <w:basedOn w:val="a"/>
    <w:next w:val="a"/>
    <w:link w:val="60"/>
    <w:qFormat/>
    <w:pPr>
      <w:keepNext/>
      <w:keepLines/>
      <w:numPr>
        <w:ilvl w:val="5"/>
        <w:numId w:val="1"/>
      </w:numPr>
      <w:spacing w:before="240" w:after="64" w:line="320" w:lineRule="auto"/>
      <w:outlineLvl w:val="5"/>
    </w:pPr>
    <w:rPr>
      <w:rFonts w:ascii="Arial" w:eastAsia="黑体" w:hAnsi="Arial"/>
      <w:b/>
      <w:bCs/>
      <w:kern w:val="0"/>
      <w:sz w:val="24"/>
      <w:szCs w:val="24"/>
    </w:rPr>
  </w:style>
  <w:style w:type="paragraph" w:styleId="7">
    <w:name w:val="heading 7"/>
    <w:basedOn w:val="a"/>
    <w:next w:val="a"/>
    <w:link w:val="70"/>
    <w:qFormat/>
    <w:pPr>
      <w:keepNext/>
      <w:keepLines/>
      <w:numPr>
        <w:ilvl w:val="6"/>
        <w:numId w:val="1"/>
      </w:numPr>
      <w:spacing w:before="240" w:after="64" w:line="320" w:lineRule="auto"/>
      <w:outlineLvl w:val="6"/>
    </w:pPr>
    <w:rPr>
      <w:rFonts w:ascii="Times New Roman" w:hAnsi="Times New Roman"/>
      <w:b/>
      <w:bCs/>
      <w:kern w:val="0"/>
      <w:sz w:val="24"/>
      <w:szCs w:val="24"/>
    </w:rPr>
  </w:style>
  <w:style w:type="paragraph" w:styleId="8">
    <w:name w:val="heading 8"/>
    <w:basedOn w:val="a"/>
    <w:next w:val="a"/>
    <w:link w:val="80"/>
    <w:qFormat/>
    <w:pPr>
      <w:keepNext/>
      <w:keepLines/>
      <w:numPr>
        <w:ilvl w:val="7"/>
        <w:numId w:val="1"/>
      </w:numPr>
      <w:spacing w:before="240" w:after="64" w:line="320" w:lineRule="auto"/>
      <w:outlineLvl w:val="7"/>
    </w:pPr>
    <w:rPr>
      <w:rFonts w:ascii="Arial" w:eastAsia="黑体" w:hAnsi="Arial"/>
      <w:kern w:val="0"/>
      <w:sz w:val="24"/>
      <w:szCs w:val="24"/>
    </w:rPr>
  </w:style>
  <w:style w:type="paragraph" w:styleId="9">
    <w:name w:val="heading 9"/>
    <w:basedOn w:val="a"/>
    <w:next w:val="a"/>
    <w:link w:val="90"/>
    <w:qFormat/>
    <w:pPr>
      <w:keepNext/>
      <w:keepLines/>
      <w:numPr>
        <w:ilvl w:val="8"/>
        <w:numId w:val="1"/>
      </w:numPr>
      <w:spacing w:before="240" w:after="64" w:line="320" w:lineRule="auto"/>
      <w:outlineLvl w:val="8"/>
    </w:pPr>
    <w:rPr>
      <w:rFonts w:ascii="Arial" w:eastAsia="黑体" w:hAnsi="Arial"/>
      <w:kern w:val="0"/>
      <w:sz w:val="2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List 3"/>
    <w:basedOn w:val="a"/>
    <w:qFormat/>
    <w:pPr>
      <w:ind w:leftChars="400" w:left="100" w:hangingChars="200" w:hanging="200"/>
    </w:pPr>
    <w:rPr>
      <w:rFonts w:ascii="Times New Roman" w:hAnsi="Times New Roman"/>
      <w:szCs w:val="21"/>
    </w:rPr>
  </w:style>
  <w:style w:type="paragraph" w:styleId="TOC7">
    <w:name w:val="toc 7"/>
    <w:basedOn w:val="a"/>
    <w:next w:val="a"/>
    <w:semiHidden/>
    <w:qFormat/>
    <w:pPr>
      <w:ind w:left="1260"/>
      <w:jc w:val="left"/>
    </w:pPr>
    <w:rPr>
      <w:rFonts w:ascii="Times New Roman" w:hAnsi="Times New Roman"/>
      <w:szCs w:val="21"/>
    </w:rPr>
  </w:style>
  <w:style w:type="paragraph" w:styleId="a3">
    <w:name w:val="Normal Indent"/>
    <w:basedOn w:val="a"/>
    <w:qFormat/>
    <w:pPr>
      <w:ind w:firstLine="420"/>
    </w:pPr>
    <w:rPr>
      <w:kern w:val="0"/>
      <w:sz w:val="20"/>
      <w:szCs w:val="21"/>
    </w:rPr>
  </w:style>
  <w:style w:type="paragraph" w:styleId="a4">
    <w:name w:val="Document Map"/>
    <w:basedOn w:val="a"/>
    <w:semiHidden/>
    <w:qFormat/>
    <w:pPr>
      <w:shd w:val="clear" w:color="auto" w:fill="000080"/>
    </w:pPr>
    <w:rPr>
      <w:rFonts w:ascii="Times New Roman" w:hAnsi="Times New Roman"/>
      <w:kern w:val="0"/>
      <w:sz w:val="20"/>
      <w:szCs w:val="21"/>
    </w:rPr>
  </w:style>
  <w:style w:type="paragraph" w:styleId="a5">
    <w:name w:val="annotation text"/>
    <w:basedOn w:val="a"/>
    <w:link w:val="20"/>
    <w:uiPriority w:val="99"/>
    <w:unhideWhenUsed/>
    <w:qFormat/>
    <w:pPr>
      <w:jc w:val="left"/>
    </w:pPr>
  </w:style>
  <w:style w:type="paragraph" w:styleId="32">
    <w:name w:val="Body Text 3"/>
    <w:basedOn w:val="a"/>
    <w:qFormat/>
    <w:rPr>
      <w:rFonts w:ascii="仿宋_GB2312" w:eastAsia="仿宋_GB2312" w:hAnsi="Arial"/>
      <w:kern w:val="0"/>
      <w:sz w:val="32"/>
      <w:szCs w:val="32"/>
    </w:rPr>
  </w:style>
  <w:style w:type="paragraph" w:styleId="a6">
    <w:name w:val="Body Text"/>
    <w:basedOn w:val="a"/>
    <w:qFormat/>
    <w:rPr>
      <w:rFonts w:ascii="楷体_GB2312" w:eastAsia="楷体_GB2312" w:hAnsi="Arial"/>
      <w:kern w:val="0"/>
      <w:sz w:val="28"/>
      <w:szCs w:val="28"/>
    </w:rPr>
  </w:style>
  <w:style w:type="paragraph" w:styleId="a7">
    <w:name w:val="Body Text Indent"/>
    <w:basedOn w:val="a"/>
    <w:next w:val="a8"/>
    <w:uiPriority w:val="99"/>
    <w:unhideWhenUsed/>
    <w:qFormat/>
    <w:pPr>
      <w:spacing w:after="120"/>
      <w:ind w:leftChars="200" w:left="420"/>
    </w:pPr>
  </w:style>
  <w:style w:type="paragraph" w:styleId="a8">
    <w:name w:val="envelope return"/>
    <w:basedOn w:val="a"/>
    <w:uiPriority w:val="99"/>
    <w:qFormat/>
    <w:pPr>
      <w:snapToGrid w:val="0"/>
    </w:pPr>
    <w:rPr>
      <w:rFonts w:ascii="Arial" w:hAnsi="Arial" w:cs="Arial"/>
    </w:rPr>
  </w:style>
  <w:style w:type="paragraph" w:styleId="22">
    <w:name w:val="List 2"/>
    <w:basedOn w:val="a"/>
    <w:qFormat/>
    <w:pPr>
      <w:ind w:leftChars="200" w:left="100" w:hangingChars="200" w:hanging="200"/>
    </w:pPr>
    <w:rPr>
      <w:rFonts w:ascii="Times New Roman" w:hAnsi="Times New Roman"/>
      <w:szCs w:val="21"/>
    </w:rPr>
  </w:style>
  <w:style w:type="paragraph" w:styleId="TOC5">
    <w:name w:val="toc 5"/>
    <w:basedOn w:val="a"/>
    <w:next w:val="a"/>
    <w:semiHidden/>
    <w:qFormat/>
    <w:pPr>
      <w:ind w:left="840"/>
      <w:jc w:val="left"/>
    </w:pPr>
    <w:rPr>
      <w:rFonts w:ascii="Times New Roman" w:hAnsi="Times New Roman"/>
      <w:szCs w:val="21"/>
    </w:rPr>
  </w:style>
  <w:style w:type="paragraph" w:styleId="TOC3">
    <w:name w:val="toc 3"/>
    <w:basedOn w:val="a"/>
    <w:next w:val="a"/>
    <w:semiHidden/>
    <w:qFormat/>
    <w:pPr>
      <w:ind w:left="420"/>
      <w:jc w:val="left"/>
    </w:pPr>
    <w:rPr>
      <w:rFonts w:ascii="Times New Roman" w:hAnsi="Times New Roman"/>
      <w:i/>
      <w:iCs/>
      <w:szCs w:val="24"/>
    </w:rPr>
  </w:style>
  <w:style w:type="paragraph" w:styleId="a9">
    <w:name w:val="Plain Text"/>
    <w:basedOn w:val="a"/>
    <w:qFormat/>
    <w:rPr>
      <w:rFonts w:ascii="宋体" w:hAnsi="Courier New"/>
      <w:kern w:val="0"/>
      <w:sz w:val="20"/>
      <w:szCs w:val="21"/>
    </w:rPr>
  </w:style>
  <w:style w:type="paragraph" w:styleId="TOC8">
    <w:name w:val="toc 8"/>
    <w:basedOn w:val="a"/>
    <w:next w:val="a"/>
    <w:semiHidden/>
    <w:qFormat/>
    <w:pPr>
      <w:ind w:left="1470"/>
      <w:jc w:val="left"/>
    </w:pPr>
    <w:rPr>
      <w:rFonts w:ascii="Times New Roman" w:hAnsi="Times New Roman"/>
      <w:szCs w:val="21"/>
    </w:rPr>
  </w:style>
  <w:style w:type="paragraph" w:styleId="aa">
    <w:name w:val="Date"/>
    <w:basedOn w:val="a"/>
    <w:next w:val="a"/>
    <w:qFormat/>
    <w:rPr>
      <w:rFonts w:ascii="Times New Roman" w:hAnsi="Times New Roman"/>
      <w:kern w:val="0"/>
      <w:sz w:val="24"/>
      <w:szCs w:val="24"/>
    </w:rPr>
  </w:style>
  <w:style w:type="paragraph" w:styleId="23">
    <w:name w:val="Body Text Indent 2"/>
    <w:basedOn w:val="a"/>
    <w:qFormat/>
    <w:pPr>
      <w:ind w:left="630" w:firstLine="645"/>
    </w:pPr>
    <w:rPr>
      <w:rFonts w:ascii="Arial" w:eastAsia="仿宋_GB2312" w:hAnsi="Arial"/>
      <w:kern w:val="0"/>
      <w:sz w:val="32"/>
      <w:szCs w:val="32"/>
    </w:rPr>
  </w:style>
  <w:style w:type="paragraph" w:styleId="ab">
    <w:name w:val="Balloon Text"/>
    <w:basedOn w:val="a"/>
    <w:semiHidden/>
    <w:qFormat/>
    <w:rPr>
      <w:rFonts w:ascii="Times New Roman" w:hAnsi="Times New Roman"/>
      <w:kern w:val="0"/>
      <w:sz w:val="18"/>
      <w:szCs w:val="18"/>
    </w:rPr>
  </w:style>
  <w:style w:type="paragraph" w:styleId="ac">
    <w:name w:val="footer"/>
    <w:basedOn w:val="a"/>
    <w:link w:val="ad"/>
    <w:qFormat/>
    <w:pPr>
      <w:tabs>
        <w:tab w:val="center" w:pos="4153"/>
        <w:tab w:val="right" w:pos="8306"/>
      </w:tabs>
      <w:snapToGrid w:val="0"/>
      <w:jc w:val="left"/>
    </w:pPr>
    <w:rPr>
      <w:rFonts w:ascii="Times New Roman" w:hAnsi="Times New Roman"/>
      <w:kern w:val="0"/>
      <w:sz w:val="18"/>
      <w:szCs w:val="18"/>
    </w:rPr>
  </w:style>
  <w:style w:type="paragraph" w:styleId="ae">
    <w:name w:val="header"/>
    <w:basedOn w:val="a"/>
    <w:link w:val="af"/>
    <w:qFormat/>
    <w:pPr>
      <w:pBdr>
        <w:bottom w:val="single" w:sz="6" w:space="1" w:color="auto"/>
      </w:pBdr>
      <w:tabs>
        <w:tab w:val="center" w:pos="4153"/>
        <w:tab w:val="right" w:pos="8306"/>
      </w:tabs>
      <w:snapToGrid w:val="0"/>
      <w:jc w:val="center"/>
    </w:pPr>
    <w:rPr>
      <w:rFonts w:ascii="Times New Roman" w:hAnsi="Times New Roman"/>
      <w:kern w:val="0"/>
      <w:sz w:val="18"/>
      <w:szCs w:val="18"/>
    </w:rPr>
  </w:style>
  <w:style w:type="paragraph" w:styleId="TOC1">
    <w:name w:val="toc 1"/>
    <w:basedOn w:val="a"/>
    <w:next w:val="a"/>
    <w:semiHidden/>
    <w:qFormat/>
    <w:pPr>
      <w:tabs>
        <w:tab w:val="right" w:leader="dot" w:pos="8720"/>
      </w:tabs>
      <w:spacing w:before="120" w:after="120" w:line="400" w:lineRule="exact"/>
      <w:jc w:val="left"/>
    </w:pPr>
    <w:rPr>
      <w:rFonts w:ascii="宋体" w:hAnsi="宋体"/>
      <w:caps/>
      <w:sz w:val="24"/>
      <w:szCs w:val="24"/>
    </w:rPr>
  </w:style>
  <w:style w:type="paragraph" w:styleId="TOC4">
    <w:name w:val="toc 4"/>
    <w:basedOn w:val="a"/>
    <w:next w:val="a"/>
    <w:semiHidden/>
    <w:qFormat/>
    <w:pPr>
      <w:ind w:left="630"/>
      <w:jc w:val="left"/>
    </w:pPr>
    <w:rPr>
      <w:rFonts w:ascii="Times New Roman" w:hAnsi="Times New Roman"/>
      <w:szCs w:val="21"/>
    </w:rPr>
  </w:style>
  <w:style w:type="paragraph" w:styleId="af0">
    <w:name w:val="List"/>
    <w:basedOn w:val="a"/>
    <w:qFormat/>
    <w:pPr>
      <w:ind w:left="200" w:hangingChars="200" w:hanging="200"/>
    </w:pPr>
    <w:rPr>
      <w:rFonts w:ascii="Times New Roman" w:hAnsi="Times New Roman"/>
      <w:szCs w:val="21"/>
    </w:rPr>
  </w:style>
  <w:style w:type="paragraph" w:styleId="TOC6">
    <w:name w:val="toc 6"/>
    <w:basedOn w:val="a"/>
    <w:next w:val="a"/>
    <w:semiHidden/>
    <w:qFormat/>
    <w:pPr>
      <w:ind w:left="1050"/>
      <w:jc w:val="left"/>
    </w:pPr>
    <w:rPr>
      <w:rFonts w:ascii="Times New Roman" w:hAnsi="Times New Roman"/>
      <w:szCs w:val="21"/>
    </w:rPr>
  </w:style>
  <w:style w:type="paragraph" w:styleId="33">
    <w:name w:val="Body Text Indent 3"/>
    <w:basedOn w:val="a"/>
    <w:qFormat/>
    <w:pPr>
      <w:ind w:left="645" w:firstLine="645"/>
    </w:pPr>
    <w:rPr>
      <w:rFonts w:ascii="Arial" w:eastAsia="仿宋_GB2312" w:hAnsi="Arial"/>
      <w:color w:val="FFFF00"/>
      <w:kern w:val="0"/>
      <w:sz w:val="32"/>
      <w:szCs w:val="32"/>
    </w:rPr>
  </w:style>
  <w:style w:type="paragraph" w:styleId="af1">
    <w:name w:val="table of figures"/>
    <w:basedOn w:val="a"/>
    <w:next w:val="a"/>
    <w:semiHidden/>
    <w:qFormat/>
    <w:pPr>
      <w:ind w:left="840" w:hanging="420"/>
    </w:pPr>
    <w:rPr>
      <w:rFonts w:ascii="Times New Roman" w:hAnsi="Times New Roman"/>
      <w:szCs w:val="21"/>
    </w:rPr>
  </w:style>
  <w:style w:type="paragraph" w:styleId="TOC2">
    <w:name w:val="toc 2"/>
    <w:basedOn w:val="a"/>
    <w:next w:val="a"/>
    <w:semiHidden/>
    <w:qFormat/>
    <w:pPr>
      <w:ind w:left="210"/>
      <w:jc w:val="left"/>
    </w:pPr>
    <w:rPr>
      <w:rFonts w:ascii="Times New Roman" w:hAnsi="Times New Roman"/>
      <w:smallCaps/>
      <w:szCs w:val="24"/>
    </w:rPr>
  </w:style>
  <w:style w:type="paragraph" w:styleId="TOC9">
    <w:name w:val="toc 9"/>
    <w:basedOn w:val="a"/>
    <w:next w:val="a"/>
    <w:semiHidden/>
    <w:qFormat/>
    <w:pPr>
      <w:ind w:left="1680"/>
      <w:jc w:val="left"/>
    </w:pPr>
    <w:rPr>
      <w:rFonts w:ascii="Times New Roman" w:hAnsi="Times New Roman"/>
      <w:szCs w:val="21"/>
    </w:rPr>
  </w:style>
  <w:style w:type="paragraph" w:styleId="24">
    <w:name w:val="Body Text 2"/>
    <w:basedOn w:val="a"/>
    <w:qFormat/>
    <w:pPr>
      <w:widowControl/>
      <w:jc w:val="center"/>
    </w:pPr>
    <w:rPr>
      <w:rFonts w:ascii="楷体_GB2312" w:eastAsia="楷体_GB2312" w:hAnsi="Times New Roman"/>
      <w:kern w:val="0"/>
      <w:sz w:val="28"/>
      <w:szCs w:val="28"/>
    </w:rPr>
  </w:style>
  <w:style w:type="paragraph" w:styleId="af2">
    <w:name w:val="Normal (Web)"/>
    <w:basedOn w:val="a"/>
    <w:uiPriority w:val="99"/>
    <w:qFormat/>
    <w:pPr>
      <w:widowControl/>
      <w:spacing w:before="100" w:beforeAutospacing="1" w:after="100" w:afterAutospacing="1"/>
      <w:jc w:val="left"/>
    </w:pPr>
    <w:rPr>
      <w:rFonts w:ascii="宋体" w:hAnsi="宋体" w:cs="宋体"/>
      <w:kern w:val="0"/>
      <w:sz w:val="24"/>
      <w:szCs w:val="24"/>
    </w:rPr>
  </w:style>
  <w:style w:type="paragraph" w:styleId="13">
    <w:name w:val="index 1"/>
    <w:basedOn w:val="a"/>
    <w:next w:val="a"/>
    <w:semiHidden/>
    <w:qFormat/>
    <w:pPr>
      <w:spacing w:line="240" w:lineRule="atLeast"/>
    </w:pPr>
    <w:rPr>
      <w:rFonts w:ascii="Times New Roman" w:hAnsi="Times New Roman"/>
      <w:b/>
      <w:bCs/>
      <w:szCs w:val="21"/>
    </w:rPr>
  </w:style>
  <w:style w:type="paragraph" w:styleId="af3">
    <w:name w:val="annotation subject"/>
    <w:basedOn w:val="a5"/>
    <w:next w:val="a5"/>
    <w:link w:val="14"/>
    <w:semiHidden/>
    <w:qFormat/>
    <w:rPr>
      <w:rFonts w:ascii="Times New Roman" w:hAnsi="Times New Roman"/>
      <w:b/>
      <w:bCs/>
      <w:kern w:val="0"/>
      <w:sz w:val="20"/>
      <w:szCs w:val="21"/>
    </w:rPr>
  </w:style>
  <w:style w:type="paragraph" w:styleId="af4">
    <w:name w:val="Body Text First Indent"/>
    <w:basedOn w:val="a6"/>
    <w:qFormat/>
    <w:pPr>
      <w:spacing w:line="360" w:lineRule="auto"/>
      <w:ind w:firstLineChars="200" w:firstLine="200"/>
    </w:pPr>
    <w:rPr>
      <w:rFonts w:ascii="仿宋_GB2312" w:eastAsia="仿宋_GB2312" w:hAnsi="Times New Roman"/>
      <w:sz w:val="30"/>
      <w:szCs w:val="30"/>
    </w:rPr>
  </w:style>
  <w:style w:type="paragraph" w:styleId="25">
    <w:name w:val="Body Text First Indent 2"/>
    <w:basedOn w:val="a7"/>
    <w:next w:val="a"/>
    <w:qFormat/>
    <w:pPr>
      <w:spacing w:after="0" w:line="360" w:lineRule="auto"/>
      <w:ind w:leftChars="0" w:left="0" w:firstLineChars="200" w:firstLine="420"/>
    </w:pPr>
    <w:rPr>
      <w:rFonts w:ascii="宋体" w:hAnsi="宋体"/>
      <w:kern w:val="0"/>
      <w:sz w:val="20"/>
      <w:szCs w:val="20"/>
    </w:rPr>
  </w:style>
  <w:style w:type="table" w:styleId="af5">
    <w:name w:val="Table Grid"/>
    <w:basedOn w:val="a1"/>
    <w:uiPriority w:val="59"/>
    <w:qFormat/>
    <w:pPr>
      <w:widowControl w:val="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Strong"/>
    <w:qFormat/>
    <w:rPr>
      <w:b/>
      <w:bCs/>
    </w:rPr>
  </w:style>
  <w:style w:type="character" w:styleId="af7">
    <w:name w:val="page number"/>
    <w:qFormat/>
  </w:style>
  <w:style w:type="character" w:styleId="af8">
    <w:name w:val="FollowedHyperlink"/>
    <w:qFormat/>
    <w:rPr>
      <w:color w:val="800080"/>
      <w:u w:val="single"/>
    </w:rPr>
  </w:style>
  <w:style w:type="character" w:styleId="af9">
    <w:name w:val="Emphasis"/>
    <w:qFormat/>
    <w:rPr>
      <w:rFonts w:ascii="Times New Roman" w:eastAsia="宋体" w:hAnsi="Times New Roman" w:cs="Times New Roman"/>
      <w:i/>
    </w:rPr>
  </w:style>
  <w:style w:type="character" w:styleId="afa">
    <w:name w:val="Hyperlink"/>
    <w:qFormat/>
    <w:rPr>
      <w:color w:val="0000FF"/>
      <w:u w:val="single"/>
    </w:rPr>
  </w:style>
  <w:style w:type="character" w:styleId="afb">
    <w:name w:val="annotation reference"/>
    <w:basedOn w:val="a0"/>
    <w:unhideWhenUsed/>
    <w:qFormat/>
    <w:rPr>
      <w:sz w:val="21"/>
      <w:szCs w:val="21"/>
    </w:rPr>
  </w:style>
  <w:style w:type="paragraph" w:customStyle="1" w:styleId="15">
    <w:name w:val="正文文本缩进1"/>
    <w:basedOn w:val="a"/>
    <w:unhideWhenUsed/>
    <w:qFormat/>
    <w:pPr>
      <w:spacing w:after="120"/>
      <w:ind w:left="420"/>
    </w:pPr>
  </w:style>
  <w:style w:type="paragraph" w:customStyle="1" w:styleId="CommentText">
    <w:name w:val="Comment Text"/>
    <w:basedOn w:val="a"/>
    <w:uiPriority w:val="99"/>
    <w:unhideWhenUsed/>
    <w:qFormat/>
    <w:pPr>
      <w:jc w:val="left"/>
    </w:pPr>
  </w:style>
  <w:style w:type="paragraph" w:customStyle="1" w:styleId="CommentSubject">
    <w:name w:val="Comment Subject"/>
    <w:basedOn w:val="CommentText"/>
    <w:semiHidden/>
    <w:qFormat/>
    <w:rPr>
      <w:rFonts w:ascii="Times New Roman" w:hAnsi="Times New Roman"/>
      <w:b/>
      <w:bCs/>
      <w:kern w:val="0"/>
      <w:sz w:val="20"/>
      <w:szCs w:val="21"/>
    </w:rPr>
  </w:style>
  <w:style w:type="character" w:customStyle="1" w:styleId="CommentReference">
    <w:name w:val="Comment Reference"/>
    <w:semiHidden/>
    <w:qFormat/>
    <w:rPr>
      <w:sz w:val="21"/>
      <w:szCs w:val="21"/>
    </w:rPr>
  </w:style>
  <w:style w:type="character" w:customStyle="1" w:styleId="12">
    <w:name w:val="标题 1 字符"/>
    <w:link w:val="11"/>
    <w:qFormat/>
    <w:rPr>
      <w:rFonts w:ascii="楷体_GB2312" w:eastAsia="楷体_GB2312" w:hAnsi="Times New Roman" w:cs="Times New Roman"/>
      <w:sz w:val="28"/>
      <w:szCs w:val="28"/>
    </w:rPr>
  </w:style>
  <w:style w:type="character" w:customStyle="1" w:styleId="21">
    <w:name w:val="标题 2 字符1"/>
    <w:link w:val="2"/>
    <w:qFormat/>
    <w:rPr>
      <w:rFonts w:ascii="Arial" w:eastAsia="幼圆" w:hAnsi="Arial" w:cs="Arial"/>
      <w:b/>
      <w:bCs/>
      <w:sz w:val="44"/>
      <w:szCs w:val="44"/>
    </w:rPr>
  </w:style>
  <w:style w:type="character" w:customStyle="1" w:styleId="afc">
    <w:name w:val="正文缩进 字符"/>
    <w:qFormat/>
    <w:rPr>
      <w:szCs w:val="21"/>
    </w:rPr>
  </w:style>
  <w:style w:type="character" w:customStyle="1" w:styleId="30">
    <w:name w:val="标题 3 字符"/>
    <w:link w:val="3"/>
    <w:qFormat/>
    <w:rPr>
      <w:rFonts w:ascii="Times New Roman" w:eastAsia="宋体" w:hAnsi="Times New Roman" w:cs="Times New Roman"/>
      <w:b/>
      <w:bCs/>
      <w:sz w:val="32"/>
      <w:szCs w:val="32"/>
    </w:rPr>
  </w:style>
  <w:style w:type="character" w:customStyle="1" w:styleId="41">
    <w:name w:val="标题 4 字符1"/>
    <w:link w:val="4"/>
    <w:qFormat/>
    <w:rPr>
      <w:rFonts w:ascii="Arial" w:eastAsia="黑体" w:hAnsi="Arial" w:cs="Arial"/>
      <w:b/>
      <w:bCs/>
      <w:sz w:val="28"/>
      <w:szCs w:val="28"/>
    </w:rPr>
  </w:style>
  <w:style w:type="character" w:customStyle="1" w:styleId="50">
    <w:name w:val="标题 5 字符"/>
    <w:link w:val="5"/>
    <w:qFormat/>
    <w:rPr>
      <w:rFonts w:ascii="宋体" w:eastAsia="宋体" w:hAnsi="Times New Roman" w:cs="Times New Roman"/>
      <w:color w:val="000000"/>
      <w:kern w:val="0"/>
      <w:sz w:val="28"/>
      <w:szCs w:val="28"/>
    </w:rPr>
  </w:style>
  <w:style w:type="character" w:customStyle="1" w:styleId="60">
    <w:name w:val="标题 6 字符"/>
    <w:link w:val="6"/>
    <w:qFormat/>
    <w:rPr>
      <w:rFonts w:ascii="Arial" w:eastAsia="黑体" w:hAnsi="Arial" w:cs="Times New Roman"/>
      <w:b/>
      <w:bCs/>
      <w:sz w:val="24"/>
      <w:szCs w:val="24"/>
    </w:rPr>
  </w:style>
  <w:style w:type="character" w:customStyle="1" w:styleId="70">
    <w:name w:val="标题 7 字符"/>
    <w:link w:val="7"/>
    <w:qFormat/>
    <w:rPr>
      <w:rFonts w:ascii="Times New Roman" w:eastAsia="宋体" w:hAnsi="Times New Roman" w:cs="Times New Roman"/>
      <w:b/>
      <w:bCs/>
      <w:sz w:val="24"/>
      <w:szCs w:val="24"/>
    </w:rPr>
  </w:style>
  <w:style w:type="character" w:customStyle="1" w:styleId="80">
    <w:name w:val="标题 8 字符"/>
    <w:link w:val="8"/>
    <w:qFormat/>
    <w:rPr>
      <w:rFonts w:ascii="Arial" w:eastAsia="黑体" w:hAnsi="Arial" w:cs="Times New Roman"/>
      <w:sz w:val="24"/>
      <w:szCs w:val="24"/>
    </w:rPr>
  </w:style>
  <w:style w:type="character" w:customStyle="1" w:styleId="90">
    <w:name w:val="标题 9 字符"/>
    <w:link w:val="9"/>
    <w:qFormat/>
    <w:rPr>
      <w:rFonts w:ascii="Arial" w:eastAsia="黑体" w:hAnsi="Arial" w:cs="Times New Roman"/>
      <w:szCs w:val="21"/>
    </w:rPr>
  </w:style>
  <w:style w:type="character" w:customStyle="1" w:styleId="afd">
    <w:name w:val="文档结构图 字符"/>
    <w:semiHidden/>
    <w:qFormat/>
    <w:rPr>
      <w:rFonts w:ascii="Times New Roman" w:eastAsia="宋体" w:hAnsi="Times New Roman" w:cs="Times New Roman"/>
      <w:szCs w:val="21"/>
      <w:shd w:val="clear" w:color="auto" w:fill="000080"/>
    </w:rPr>
  </w:style>
  <w:style w:type="character" w:customStyle="1" w:styleId="16">
    <w:name w:val="批注文字 字符1"/>
    <w:uiPriority w:val="99"/>
    <w:semiHidden/>
    <w:qFormat/>
  </w:style>
  <w:style w:type="character" w:customStyle="1" w:styleId="34">
    <w:name w:val="正文文本 3 字符"/>
    <w:qFormat/>
    <w:rPr>
      <w:rFonts w:ascii="仿宋_GB2312" w:eastAsia="仿宋_GB2312" w:hAnsi="Arial" w:cs="Times New Roman"/>
      <w:sz w:val="32"/>
      <w:szCs w:val="32"/>
    </w:rPr>
  </w:style>
  <w:style w:type="character" w:customStyle="1" w:styleId="afe">
    <w:name w:val="正文文本 字符"/>
    <w:qFormat/>
    <w:rPr>
      <w:rFonts w:ascii="楷体_GB2312" w:eastAsia="楷体_GB2312" w:hAnsi="Arial" w:cs="Times New Roman"/>
      <w:sz w:val="28"/>
      <w:szCs w:val="28"/>
    </w:rPr>
  </w:style>
  <w:style w:type="character" w:customStyle="1" w:styleId="aff">
    <w:name w:val="正文文本缩进 字符"/>
    <w:uiPriority w:val="99"/>
    <w:semiHidden/>
    <w:qFormat/>
  </w:style>
  <w:style w:type="character" w:customStyle="1" w:styleId="aff0">
    <w:name w:val="纯文本 字符"/>
    <w:qFormat/>
    <w:rPr>
      <w:rFonts w:ascii="宋体" w:eastAsia="宋体" w:hAnsi="Courier New" w:cs="Courier New"/>
      <w:szCs w:val="21"/>
    </w:rPr>
  </w:style>
  <w:style w:type="character" w:customStyle="1" w:styleId="aff1">
    <w:name w:val="日期 字符"/>
    <w:qFormat/>
    <w:rPr>
      <w:rFonts w:ascii="Times New Roman" w:eastAsia="宋体" w:hAnsi="Times New Roman" w:cs="Times New Roman"/>
      <w:sz w:val="24"/>
      <w:szCs w:val="24"/>
    </w:rPr>
  </w:style>
  <w:style w:type="character" w:customStyle="1" w:styleId="26">
    <w:name w:val="正文文本缩进 2 字符"/>
    <w:qFormat/>
    <w:rPr>
      <w:rFonts w:ascii="Arial" w:eastAsia="仿宋_GB2312" w:hAnsi="Arial" w:cs="Arial"/>
      <w:sz w:val="32"/>
      <w:szCs w:val="32"/>
    </w:rPr>
  </w:style>
  <w:style w:type="character" w:customStyle="1" w:styleId="aff2">
    <w:name w:val="批注框文本 字符"/>
    <w:semiHidden/>
    <w:qFormat/>
    <w:rPr>
      <w:rFonts w:ascii="Times New Roman" w:eastAsia="宋体" w:hAnsi="Times New Roman" w:cs="Times New Roman"/>
      <w:sz w:val="18"/>
      <w:szCs w:val="18"/>
    </w:rPr>
  </w:style>
  <w:style w:type="character" w:customStyle="1" w:styleId="ad">
    <w:name w:val="页脚 字符"/>
    <w:link w:val="ac"/>
    <w:qFormat/>
    <w:rPr>
      <w:rFonts w:ascii="Times New Roman" w:eastAsia="宋体" w:hAnsi="Times New Roman" w:cs="Times New Roman"/>
      <w:sz w:val="18"/>
      <w:szCs w:val="18"/>
    </w:rPr>
  </w:style>
  <w:style w:type="character" w:customStyle="1" w:styleId="af">
    <w:name w:val="页眉 字符"/>
    <w:link w:val="ae"/>
    <w:qFormat/>
    <w:rPr>
      <w:rFonts w:ascii="Times New Roman" w:eastAsia="宋体" w:hAnsi="Times New Roman" w:cs="Times New Roman"/>
      <w:sz w:val="18"/>
      <w:szCs w:val="18"/>
    </w:rPr>
  </w:style>
  <w:style w:type="character" w:customStyle="1" w:styleId="35">
    <w:name w:val="正文文本缩进 3 字符"/>
    <w:qFormat/>
    <w:rPr>
      <w:rFonts w:ascii="Arial" w:eastAsia="仿宋_GB2312" w:hAnsi="Arial" w:cs="Arial"/>
      <w:color w:val="FFFF00"/>
      <w:sz w:val="32"/>
      <w:szCs w:val="32"/>
    </w:rPr>
  </w:style>
  <w:style w:type="character" w:customStyle="1" w:styleId="27">
    <w:name w:val="正文文本 2 字符"/>
    <w:qFormat/>
    <w:rPr>
      <w:rFonts w:ascii="楷体_GB2312" w:eastAsia="楷体_GB2312" w:hAnsi="Times New Roman" w:cs="Times New Roman"/>
      <w:sz w:val="28"/>
      <w:szCs w:val="28"/>
    </w:rPr>
  </w:style>
  <w:style w:type="character" w:customStyle="1" w:styleId="aff3">
    <w:name w:val="批注主题 字符"/>
    <w:semiHidden/>
    <w:qFormat/>
    <w:rPr>
      <w:rFonts w:ascii="Times New Roman" w:eastAsia="宋体" w:hAnsi="Times New Roman" w:cs="Times New Roman"/>
      <w:b/>
      <w:bCs/>
      <w:szCs w:val="21"/>
    </w:rPr>
  </w:style>
  <w:style w:type="character" w:customStyle="1" w:styleId="aff4">
    <w:name w:val="正文文本首行缩进 字符"/>
    <w:qFormat/>
    <w:rPr>
      <w:rFonts w:ascii="仿宋_GB2312" w:eastAsia="仿宋_GB2312" w:hAnsi="Times New Roman" w:cs="Times New Roman"/>
      <w:sz w:val="30"/>
      <w:szCs w:val="30"/>
    </w:rPr>
  </w:style>
  <w:style w:type="character" w:customStyle="1" w:styleId="28">
    <w:name w:val="正文文本首行缩进 2 字符"/>
    <w:qFormat/>
    <w:rPr>
      <w:rFonts w:ascii="宋体" w:eastAsia="宋体" w:hAnsi="宋体" w:cs="Times New Roman"/>
      <w:szCs w:val="20"/>
    </w:rPr>
  </w:style>
  <w:style w:type="character" w:customStyle="1" w:styleId="font5Char">
    <w:name w:val="font5 Char"/>
    <w:qFormat/>
    <w:rPr>
      <w:rFonts w:ascii="宋体" w:eastAsia="宋体" w:hAnsi="宋体"/>
      <w:sz w:val="28"/>
      <w:szCs w:val="28"/>
      <w:lang w:val="en-US" w:eastAsia="zh-CN" w:bidi="ar-SA"/>
    </w:rPr>
  </w:style>
  <w:style w:type="character" w:customStyle="1" w:styleId="Char">
    <w:name w:val="二级目录 Char"/>
    <w:qFormat/>
    <w:rPr>
      <w:b/>
      <w:kern w:val="2"/>
      <w:sz w:val="30"/>
      <w:szCs w:val="28"/>
      <w:lang w:val="en-US" w:eastAsia="zh-CN" w:bidi="ar-SA"/>
    </w:rPr>
  </w:style>
  <w:style w:type="paragraph" w:customStyle="1" w:styleId="aff5">
    <w:name w:val="二级目录"/>
    <w:next w:val="a"/>
    <w:qFormat/>
    <w:pPr>
      <w:tabs>
        <w:tab w:val="left" w:pos="907"/>
        <w:tab w:val="left" w:pos="1145"/>
      </w:tabs>
      <w:ind w:left="907" w:hanging="907"/>
      <w:outlineLvl w:val="1"/>
    </w:pPr>
    <w:rPr>
      <w:b/>
      <w:kern w:val="2"/>
      <w:sz w:val="30"/>
      <w:szCs w:val="28"/>
    </w:rPr>
  </w:style>
  <w:style w:type="character" w:customStyle="1" w:styleId="Char0">
    <w:name w:val="列出段落 Char"/>
    <w:qFormat/>
    <w:locked/>
    <w:rPr>
      <w:rFonts w:ascii="Calibri" w:hAnsi="Calibri"/>
      <w:sz w:val="24"/>
      <w:szCs w:val="24"/>
      <w:lang w:eastAsia="en-US" w:bidi="en-US"/>
    </w:rPr>
  </w:style>
  <w:style w:type="paragraph" w:customStyle="1" w:styleId="17">
    <w:name w:val="列出段落1"/>
    <w:basedOn w:val="a"/>
    <w:qFormat/>
    <w:pPr>
      <w:widowControl/>
      <w:ind w:left="720"/>
      <w:contextualSpacing/>
      <w:jc w:val="left"/>
    </w:pPr>
    <w:rPr>
      <w:kern w:val="0"/>
      <w:sz w:val="24"/>
      <w:szCs w:val="24"/>
      <w:lang w:eastAsia="en-US" w:bidi="en-US"/>
    </w:rPr>
  </w:style>
  <w:style w:type="paragraph" w:customStyle="1" w:styleId="BodyTextch">
    <w:name w:val="Body Text(ch)"/>
    <w:basedOn w:val="a"/>
    <w:qFormat/>
    <w:pPr>
      <w:spacing w:after="120"/>
    </w:pPr>
    <w:rPr>
      <w:rFonts w:ascii="宋体" w:hAnsi="Arial"/>
      <w:bCs/>
      <w:iCs/>
      <w:szCs w:val="24"/>
    </w:rPr>
  </w:style>
  <w:style w:type="paragraph" w:customStyle="1" w:styleId="xl27">
    <w:name w:val="xl27"/>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4"/>
      <w:szCs w:val="24"/>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4"/>
      <w:szCs w:val="24"/>
    </w:rPr>
  </w:style>
  <w:style w:type="paragraph" w:customStyle="1" w:styleId="Char00">
    <w:name w:val="Char_0"/>
    <w:basedOn w:val="a"/>
    <w:qFormat/>
    <w:pPr>
      <w:tabs>
        <w:tab w:val="left" w:pos="360"/>
      </w:tabs>
      <w:ind w:firstLineChars="200" w:firstLine="200"/>
    </w:pPr>
    <w:rPr>
      <w:rFonts w:ascii="Times New Roman" w:hAnsi="Times New Roman"/>
      <w:sz w:val="28"/>
      <w:szCs w:val="30"/>
    </w:rPr>
  </w:style>
  <w:style w:type="paragraph" w:customStyle="1" w:styleId="Char1">
    <w:name w:val="Char"/>
    <w:basedOn w:val="a4"/>
    <w:qFormat/>
    <w:rPr>
      <w:rFonts w:ascii="Tahoma" w:hAnsi="Tahoma"/>
      <w:sz w:val="24"/>
      <w:szCs w:val="24"/>
    </w:rPr>
  </w:style>
  <w:style w:type="paragraph" w:customStyle="1" w:styleId="aff6">
    <w:name w:val="普通正文"/>
    <w:basedOn w:val="a"/>
    <w:qFormat/>
    <w:pPr>
      <w:adjustRightInd w:val="0"/>
      <w:spacing w:before="120" w:after="120" w:line="360" w:lineRule="auto"/>
      <w:ind w:firstLine="480"/>
      <w:jc w:val="left"/>
      <w:textAlignment w:val="baseline"/>
    </w:pPr>
    <w:rPr>
      <w:rFonts w:ascii="Arial" w:hAnsi="Arial"/>
      <w:kern w:val="0"/>
      <w:sz w:val="24"/>
      <w:szCs w:val="24"/>
    </w:rPr>
  </w:style>
  <w:style w:type="paragraph" w:customStyle="1" w:styleId="tablelines">
    <w:name w:val="table_lines"/>
    <w:basedOn w:val="a"/>
    <w:qFormat/>
    <w:pPr>
      <w:widowControl/>
      <w:jc w:val="left"/>
    </w:pPr>
    <w:rPr>
      <w:rFonts w:ascii="Times New Roman" w:hAnsi="Times New Roman"/>
      <w:kern w:val="0"/>
      <w:sz w:val="20"/>
      <w:szCs w:val="20"/>
      <w:lang w:val="de-DE" w:eastAsia="de-DE"/>
    </w:rPr>
  </w:style>
  <w:style w:type="paragraph" w:customStyle="1" w:styleId="10">
    <w:name w:val="附录1"/>
    <w:qFormat/>
    <w:pPr>
      <w:numPr>
        <w:numId w:val="2"/>
      </w:numPr>
      <w:snapToGrid w:val="0"/>
      <w:spacing w:before="240" w:line="600" w:lineRule="atLeast"/>
    </w:pPr>
    <w:rPr>
      <w:rFonts w:ascii="Times New Roman" w:hAnsi="Times New Roman"/>
      <w:b/>
      <w:i/>
      <w:sz w:val="28"/>
    </w:rPr>
  </w:style>
  <w:style w:type="paragraph" w:customStyle="1" w:styleId="font7">
    <w:name w:val="font7"/>
    <w:basedOn w:val="a"/>
    <w:qFormat/>
    <w:pPr>
      <w:widowControl/>
      <w:spacing w:before="100" w:beforeAutospacing="1" w:after="100" w:afterAutospacing="1"/>
      <w:jc w:val="left"/>
    </w:pPr>
    <w:rPr>
      <w:rFonts w:ascii="宋体" w:hAnsi="宋体" w:hint="eastAsia"/>
      <w:kern w:val="0"/>
      <w:sz w:val="18"/>
      <w:szCs w:val="18"/>
    </w:rPr>
  </w:style>
  <w:style w:type="paragraph" w:customStyle="1" w:styleId="CharCharCharChar0">
    <w:name w:val="Char Char Char Char_0"/>
    <w:basedOn w:val="a4"/>
    <w:qFormat/>
    <w:pPr>
      <w:adjustRightInd w:val="0"/>
      <w:snapToGrid w:val="0"/>
      <w:spacing w:line="360" w:lineRule="auto"/>
    </w:pPr>
    <w:rPr>
      <w:rFonts w:ascii="Tahoma" w:hAnsi="Tahoma"/>
      <w:sz w:val="24"/>
      <w:szCs w:val="24"/>
    </w:rPr>
  </w:style>
  <w:style w:type="paragraph" w:customStyle="1" w:styleId="18">
    <w:name w:val="列表段落1"/>
    <w:basedOn w:val="a"/>
    <w:qFormat/>
    <w:pPr>
      <w:widowControl/>
      <w:ind w:left="720"/>
      <w:contextualSpacing/>
      <w:jc w:val="left"/>
    </w:pPr>
    <w:rPr>
      <w:kern w:val="0"/>
      <w:sz w:val="24"/>
      <w:szCs w:val="24"/>
      <w:lang w:eastAsia="en-US" w:bidi="en-US"/>
    </w:rPr>
  </w:style>
  <w:style w:type="paragraph" w:customStyle="1" w:styleId="40">
    <w:name w:val="4"/>
    <w:basedOn w:val="a"/>
    <w:qFormat/>
    <w:pPr>
      <w:spacing w:line="360" w:lineRule="auto"/>
      <w:ind w:firstLine="420"/>
    </w:pPr>
    <w:rPr>
      <w:rFonts w:ascii="Times New Roman" w:hAnsi="Times New Roman"/>
      <w:color w:val="FF0000"/>
      <w:sz w:val="24"/>
      <w:szCs w:val="24"/>
    </w:rPr>
  </w:style>
  <w:style w:type="paragraph" w:customStyle="1" w:styleId="Web">
    <w:name w:val="普通 (Web)"/>
    <w:basedOn w:val="a"/>
    <w:qFormat/>
    <w:pPr>
      <w:widowControl/>
      <w:spacing w:before="100" w:beforeAutospacing="1" w:after="100" w:afterAutospacing="1"/>
      <w:jc w:val="left"/>
    </w:pPr>
    <w:rPr>
      <w:rFonts w:ascii="宋体" w:hAnsi="宋体"/>
      <w:kern w:val="0"/>
      <w:sz w:val="24"/>
      <w:szCs w:val="24"/>
    </w:rPr>
  </w:style>
  <w:style w:type="paragraph" w:customStyle="1" w:styleId="CharCharCharCharCharCharCharCharCharChar">
    <w:name w:val="Char Char Char Char Char Char Char Char Char Char"/>
    <w:basedOn w:val="a"/>
    <w:qFormat/>
    <w:pPr>
      <w:adjustRightInd w:val="0"/>
      <w:spacing w:line="360" w:lineRule="auto"/>
    </w:pPr>
    <w:rPr>
      <w:rFonts w:ascii="Times New Roman" w:hAnsi="Times New Roman"/>
      <w:kern w:val="0"/>
      <w:sz w:val="24"/>
      <w:szCs w:val="20"/>
    </w:rPr>
  </w:style>
  <w:style w:type="paragraph" w:customStyle="1" w:styleId="1">
    <w:name w:val="样式1"/>
    <w:basedOn w:val="a"/>
    <w:qFormat/>
    <w:pPr>
      <w:numPr>
        <w:numId w:val="3"/>
      </w:numPr>
      <w:adjustRightInd w:val="0"/>
      <w:textAlignment w:val="baseline"/>
    </w:pPr>
    <w:rPr>
      <w:rFonts w:ascii="宋体" w:hAnsi="宋体"/>
      <w:kern w:val="0"/>
      <w:szCs w:val="21"/>
    </w:rPr>
  </w:style>
  <w:style w:type="paragraph" w:customStyle="1" w:styleId="font6">
    <w:name w:val="font6"/>
    <w:basedOn w:val="a"/>
    <w:qFormat/>
    <w:pPr>
      <w:widowControl/>
      <w:spacing w:before="100" w:beforeAutospacing="1" w:after="100" w:afterAutospacing="1"/>
      <w:jc w:val="left"/>
    </w:pPr>
    <w:rPr>
      <w:rFonts w:ascii="宋体" w:hAnsi="宋体" w:hint="eastAsia"/>
      <w:kern w:val="0"/>
      <w:sz w:val="28"/>
      <w:szCs w:val="28"/>
      <w:u w:val="single"/>
    </w:rPr>
  </w:style>
  <w:style w:type="paragraph" w:customStyle="1" w:styleId="xl25">
    <w:name w:val="xl25"/>
    <w:basedOn w:val="a"/>
    <w:qFormat/>
    <w:pPr>
      <w:widowControl/>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aff7">
    <w:name w:val="图标"/>
    <w:basedOn w:val="a"/>
    <w:next w:val="a"/>
    <w:qFormat/>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ascii="Times New Roman" w:eastAsia="仿宋_GB2312" w:hAnsi="Times New Roman"/>
      <w:kern w:val="0"/>
      <w:sz w:val="24"/>
      <w:szCs w:val="20"/>
    </w:rPr>
  </w:style>
  <w:style w:type="paragraph" w:customStyle="1" w:styleId="36">
    <w:name w:val="标题3"/>
    <w:basedOn w:val="a"/>
    <w:next w:val="a"/>
    <w:qFormat/>
    <w:pPr>
      <w:autoSpaceDE w:val="0"/>
      <w:autoSpaceDN w:val="0"/>
      <w:snapToGrid w:val="0"/>
      <w:spacing w:line="590" w:lineRule="atLeast"/>
      <w:ind w:firstLine="624"/>
    </w:pPr>
    <w:rPr>
      <w:rFonts w:ascii="方正黑体_GBK" w:eastAsia="方正黑体_GBK" w:hAnsi="Times New Roman"/>
      <w:snapToGrid w:val="0"/>
      <w:kern w:val="0"/>
      <w:sz w:val="32"/>
      <w:szCs w:val="32"/>
    </w:rPr>
  </w:style>
  <w:style w:type="paragraph" w:customStyle="1" w:styleId="xl24">
    <w:name w:val="xl24"/>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bottom"/>
    </w:pPr>
    <w:rPr>
      <w:rFonts w:ascii="宋体" w:hAnsi="宋体"/>
      <w:kern w:val="0"/>
      <w:sz w:val="24"/>
      <w:szCs w:val="24"/>
    </w:rPr>
  </w:style>
  <w:style w:type="paragraph" w:customStyle="1" w:styleId="xl29">
    <w:name w:val="xl29"/>
    <w:basedOn w:val="a"/>
    <w:qFormat/>
    <w:pPr>
      <w:widowControl/>
      <w:pBdr>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CharCharCharCharCharCharChar0">
    <w:name w:val="Char Char Char Char Char Char Char Char_0"/>
    <w:basedOn w:val="a"/>
    <w:qFormat/>
    <w:pPr>
      <w:widowControl/>
      <w:spacing w:after="160" w:line="240" w:lineRule="exact"/>
      <w:jc w:val="left"/>
    </w:pPr>
    <w:rPr>
      <w:rFonts w:ascii="Verdana" w:hAnsi="Verdana"/>
      <w:kern w:val="0"/>
      <w:sz w:val="20"/>
      <w:szCs w:val="20"/>
      <w:lang w:eastAsia="en-US"/>
    </w:rPr>
  </w:style>
  <w:style w:type="paragraph" w:customStyle="1" w:styleId="xl28">
    <w:name w:val="xl28"/>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kern w:val="0"/>
      <w:sz w:val="24"/>
      <w:szCs w:val="24"/>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kern w:val="0"/>
      <w:sz w:val="20"/>
      <w:szCs w:val="20"/>
      <w:lang w:eastAsia="en-US"/>
    </w:rPr>
  </w:style>
  <w:style w:type="paragraph" w:customStyle="1" w:styleId="xl30">
    <w:name w:val="xl30"/>
    <w:basedOn w:val="a"/>
    <w:qFormat/>
    <w:pPr>
      <w:widowControl/>
      <w:spacing w:before="100" w:beforeAutospacing="1" w:after="100" w:afterAutospacing="1"/>
      <w:jc w:val="center"/>
    </w:pPr>
    <w:rPr>
      <w:rFonts w:ascii="宋体" w:hAnsi="宋体"/>
      <w:b/>
      <w:bCs/>
      <w:kern w:val="0"/>
      <w:sz w:val="36"/>
      <w:szCs w:val="36"/>
    </w:rPr>
  </w:style>
  <w:style w:type="paragraph" w:customStyle="1" w:styleId="CharCharCharChar">
    <w:name w:val="Char Char Char Char"/>
    <w:basedOn w:val="a4"/>
    <w:qFormat/>
    <w:pPr>
      <w:adjustRightInd w:val="0"/>
      <w:snapToGrid w:val="0"/>
      <w:spacing w:line="360" w:lineRule="auto"/>
    </w:pPr>
    <w:rPr>
      <w:rFonts w:ascii="Tahoma" w:hAnsi="Tahoma"/>
      <w:sz w:val="24"/>
      <w:szCs w:val="24"/>
    </w:rPr>
  </w:style>
  <w:style w:type="paragraph" w:customStyle="1" w:styleId="table1stline">
    <w:name w:val="table_1stline"/>
    <w:basedOn w:val="a"/>
    <w:qFormat/>
    <w:pPr>
      <w:widowControl/>
      <w:spacing w:before="120"/>
      <w:jc w:val="left"/>
    </w:pPr>
    <w:rPr>
      <w:rFonts w:ascii="Times New Roman" w:hAnsi="Times New Roman"/>
      <w:bCs/>
      <w:kern w:val="0"/>
      <w:sz w:val="20"/>
      <w:szCs w:val="20"/>
      <w:lang w:val="de-DE" w:eastAsia="de-DE"/>
    </w:rPr>
  </w:style>
  <w:style w:type="paragraph" w:customStyle="1" w:styleId="font5">
    <w:name w:val="font5"/>
    <w:basedOn w:val="a"/>
    <w:qFormat/>
    <w:pPr>
      <w:widowControl/>
      <w:spacing w:before="100" w:beforeAutospacing="1" w:after="100" w:afterAutospacing="1"/>
      <w:jc w:val="left"/>
    </w:pPr>
    <w:rPr>
      <w:rFonts w:ascii="宋体" w:hAnsi="宋体" w:hint="eastAsia"/>
      <w:kern w:val="0"/>
      <w:sz w:val="28"/>
      <w:szCs w:val="28"/>
    </w:rPr>
  </w:style>
  <w:style w:type="paragraph" w:customStyle="1" w:styleId="19">
    <w:name w:val="标题1"/>
    <w:basedOn w:val="a"/>
    <w:next w:val="a"/>
    <w:qFormat/>
    <w:pPr>
      <w:tabs>
        <w:tab w:val="left" w:pos="9193"/>
        <w:tab w:val="left" w:pos="9827"/>
      </w:tabs>
      <w:autoSpaceDE w:val="0"/>
      <w:autoSpaceDN w:val="0"/>
      <w:snapToGrid w:val="0"/>
      <w:spacing w:line="700" w:lineRule="atLeast"/>
      <w:jc w:val="center"/>
    </w:pPr>
    <w:rPr>
      <w:rFonts w:ascii="方正小标宋_GBK" w:eastAsia="方正小标宋_GBK" w:hAnsi="Times New Roman"/>
      <w:snapToGrid w:val="0"/>
      <w:kern w:val="0"/>
      <w:sz w:val="44"/>
      <w:szCs w:val="20"/>
    </w:rPr>
  </w:style>
  <w:style w:type="paragraph" w:customStyle="1" w:styleId="1a">
    <w:name w:val="无间隔1"/>
    <w:uiPriority w:val="99"/>
    <w:qFormat/>
    <w:pPr>
      <w:widowControl w:val="0"/>
      <w:jc w:val="both"/>
    </w:pPr>
    <w:rPr>
      <w:rFonts w:ascii="Times New Roman" w:hAnsi="Times New Roman"/>
      <w:kern w:val="2"/>
      <w:sz w:val="21"/>
      <w:szCs w:val="21"/>
    </w:rPr>
  </w:style>
  <w:style w:type="paragraph" w:customStyle="1" w:styleId="210">
    <w:name w:val="标题 21"/>
    <w:basedOn w:val="a"/>
    <w:next w:val="a"/>
    <w:qFormat/>
    <w:pPr>
      <w:keepNext/>
      <w:keepLines/>
      <w:spacing w:before="260" w:after="260" w:line="413" w:lineRule="auto"/>
      <w:outlineLvl w:val="1"/>
    </w:pPr>
    <w:rPr>
      <w:rFonts w:ascii="Arial" w:eastAsia="黑体" w:hAnsi="Arial"/>
      <w:b/>
      <w:kern w:val="0"/>
      <w:sz w:val="32"/>
      <w:szCs w:val="20"/>
    </w:rPr>
  </w:style>
  <w:style w:type="character" w:customStyle="1" w:styleId="29">
    <w:name w:val="标题 2 字符"/>
    <w:qFormat/>
    <w:rPr>
      <w:rFonts w:ascii="Arial" w:eastAsia="黑体" w:hAnsi="Arial"/>
      <w:b/>
      <w:sz w:val="32"/>
    </w:rPr>
  </w:style>
  <w:style w:type="paragraph" w:customStyle="1" w:styleId="1b">
    <w:name w:val="批注文字1"/>
    <w:basedOn w:val="a"/>
    <w:uiPriority w:val="99"/>
    <w:qFormat/>
    <w:pPr>
      <w:jc w:val="left"/>
    </w:pPr>
    <w:rPr>
      <w:kern w:val="0"/>
      <w:szCs w:val="20"/>
    </w:rPr>
  </w:style>
  <w:style w:type="character" w:customStyle="1" w:styleId="aff8">
    <w:name w:val="批注文字 字符"/>
    <w:uiPriority w:val="99"/>
    <w:qFormat/>
    <w:rPr>
      <w:sz w:val="21"/>
    </w:rPr>
  </w:style>
  <w:style w:type="paragraph" w:customStyle="1" w:styleId="Normal01">
    <w:name w:val="Normal_0_1"/>
    <w:qFormat/>
    <w:rPr>
      <w:rFonts w:ascii="黑体" w:eastAsia="黑体" w:hAnsi="黑体"/>
      <w:b/>
      <w:sz w:val="32"/>
      <w:szCs w:val="24"/>
    </w:rPr>
  </w:style>
  <w:style w:type="paragraph" w:customStyle="1" w:styleId="Normal11">
    <w:name w:val="Normal_1_1"/>
    <w:qFormat/>
    <w:pPr>
      <w:widowControl w:val="0"/>
      <w:jc w:val="both"/>
    </w:pPr>
    <w:rPr>
      <w:sz w:val="21"/>
      <w:szCs w:val="22"/>
    </w:rPr>
  </w:style>
  <w:style w:type="paragraph" w:customStyle="1" w:styleId="160">
    <w:name w:val="正文_16"/>
    <w:qFormat/>
    <w:pPr>
      <w:widowControl w:val="0"/>
      <w:jc w:val="both"/>
    </w:pPr>
    <w:rPr>
      <w:sz w:val="21"/>
      <w:szCs w:val="22"/>
    </w:rPr>
  </w:style>
  <w:style w:type="paragraph" w:customStyle="1" w:styleId="2a">
    <w:name w:val="正文空2字"/>
    <w:basedOn w:val="a"/>
    <w:uiPriority w:val="99"/>
    <w:qFormat/>
    <w:pPr>
      <w:snapToGrid w:val="0"/>
      <w:spacing w:line="560" w:lineRule="exact"/>
      <w:ind w:firstLineChars="200" w:firstLine="640"/>
      <w:jc w:val="left"/>
    </w:pPr>
    <w:rPr>
      <w:rFonts w:ascii="仿宋_GB2312" w:eastAsia="仿宋_GB2312" w:hAnsi="仿宋_GB2312" w:cs="仿宋_GB2312"/>
      <w:sz w:val="32"/>
      <w:szCs w:val="32"/>
      <w:lang w:val="zh-TW"/>
    </w:rPr>
  </w:style>
  <w:style w:type="character" w:customStyle="1" w:styleId="42">
    <w:name w:val="标题 4 字符"/>
    <w:qFormat/>
    <w:rPr>
      <w:rFonts w:ascii="Arial" w:eastAsia="黑体" w:hAnsi="Arial" w:cs="Arial"/>
      <w:b/>
      <w:bCs/>
      <w:sz w:val="28"/>
      <w:szCs w:val="28"/>
    </w:rPr>
  </w:style>
  <w:style w:type="paragraph" w:customStyle="1" w:styleId="Normal20">
    <w:name w:val="Normal_20"/>
    <w:qFormat/>
    <w:rPr>
      <w:rFonts w:ascii="黑体" w:eastAsia="黑体" w:hAnsi="黑体" w:cs="黑体"/>
      <w:b/>
      <w:sz w:val="32"/>
      <w:szCs w:val="24"/>
    </w:rPr>
  </w:style>
  <w:style w:type="paragraph" w:customStyle="1" w:styleId="150">
    <w:name w:val="正文_15_0"/>
    <w:qFormat/>
    <w:pPr>
      <w:widowControl w:val="0"/>
      <w:jc w:val="both"/>
    </w:pPr>
    <w:rPr>
      <w:sz w:val="21"/>
      <w:szCs w:val="22"/>
    </w:rPr>
  </w:style>
  <w:style w:type="paragraph" w:customStyle="1" w:styleId="Normal180">
    <w:name w:val="Normal_18_0"/>
    <w:qFormat/>
    <w:rPr>
      <w:rFonts w:ascii="黑体" w:eastAsia="黑体" w:hAnsi="黑体" w:cs="黑体"/>
      <w:b/>
      <w:sz w:val="32"/>
      <w:szCs w:val="24"/>
    </w:rPr>
  </w:style>
  <w:style w:type="paragraph" w:customStyle="1" w:styleId="120000">
    <w:name w:val="正文_12_0_0_0_0"/>
    <w:basedOn w:val="a"/>
    <w:qFormat/>
    <w:rPr>
      <w:rFonts w:ascii="Times New Roman" w:hAnsi="Times New Roman"/>
      <w:szCs w:val="24"/>
    </w:rPr>
  </w:style>
  <w:style w:type="paragraph" w:customStyle="1" w:styleId="12000">
    <w:name w:val="正文_12_0_0_0"/>
    <w:qFormat/>
    <w:pPr>
      <w:widowControl w:val="0"/>
      <w:jc w:val="both"/>
    </w:pPr>
    <w:rPr>
      <w:rFonts w:ascii="Times New Roman" w:hAnsi="Times New Roman"/>
      <w:sz w:val="21"/>
      <w:szCs w:val="24"/>
    </w:rPr>
  </w:style>
  <w:style w:type="paragraph" w:customStyle="1" w:styleId="140">
    <w:name w:val="正文_14_0"/>
    <w:qFormat/>
    <w:pPr>
      <w:widowControl w:val="0"/>
      <w:jc w:val="both"/>
    </w:pPr>
    <w:rPr>
      <w:sz w:val="21"/>
      <w:szCs w:val="22"/>
    </w:rPr>
  </w:style>
  <w:style w:type="paragraph" w:customStyle="1" w:styleId="1400">
    <w:name w:val="正文_14_0_0"/>
    <w:qFormat/>
    <w:pPr>
      <w:widowControl w:val="0"/>
      <w:jc w:val="both"/>
    </w:pPr>
    <w:rPr>
      <w:rFonts w:ascii="Times New Roman" w:hAnsi="Times New Roman"/>
      <w:sz w:val="21"/>
      <w:szCs w:val="24"/>
    </w:rPr>
  </w:style>
  <w:style w:type="paragraph" w:customStyle="1" w:styleId="100">
    <w:name w:val="正文1_0"/>
    <w:qFormat/>
    <w:pPr>
      <w:widowControl w:val="0"/>
      <w:jc w:val="both"/>
    </w:pPr>
    <w:rPr>
      <w:rFonts w:ascii="Times New Roman" w:hAnsi="Times New Roman"/>
      <w:szCs w:val="24"/>
    </w:rPr>
  </w:style>
  <w:style w:type="paragraph" w:customStyle="1" w:styleId="1600">
    <w:name w:val="正文_16_0_0"/>
    <w:qFormat/>
    <w:pPr>
      <w:widowControl w:val="0"/>
      <w:jc w:val="both"/>
    </w:pPr>
    <w:rPr>
      <w:kern w:val="2"/>
      <w:sz w:val="21"/>
      <w:szCs w:val="22"/>
    </w:rPr>
  </w:style>
  <w:style w:type="paragraph" w:customStyle="1" w:styleId="Normal30">
    <w:name w:val="Normal_3_0"/>
    <w:qFormat/>
    <w:rPr>
      <w:rFonts w:ascii="黑体" w:eastAsia="黑体" w:hAnsi="黑体"/>
      <w:b/>
      <w:sz w:val="32"/>
      <w:szCs w:val="24"/>
    </w:rPr>
  </w:style>
  <w:style w:type="paragraph" w:customStyle="1" w:styleId="Normal40">
    <w:name w:val="Normal_4_0"/>
    <w:qFormat/>
    <w:pPr>
      <w:widowControl w:val="0"/>
      <w:jc w:val="both"/>
    </w:pPr>
    <w:rPr>
      <w:sz w:val="21"/>
      <w:szCs w:val="22"/>
    </w:rPr>
  </w:style>
  <w:style w:type="paragraph" w:customStyle="1" w:styleId="1601">
    <w:name w:val="正文_16_0"/>
    <w:qFormat/>
    <w:pPr>
      <w:widowControl w:val="0"/>
      <w:jc w:val="both"/>
    </w:pPr>
    <w:rPr>
      <w:kern w:val="2"/>
      <w:sz w:val="21"/>
      <w:szCs w:val="22"/>
    </w:rPr>
  </w:style>
  <w:style w:type="paragraph" w:customStyle="1" w:styleId="Normal19">
    <w:name w:val="Normal_19"/>
    <w:next w:val="a"/>
    <w:qFormat/>
    <w:pPr>
      <w:widowControl w:val="0"/>
      <w:jc w:val="both"/>
    </w:pPr>
    <w:rPr>
      <w:kern w:val="2"/>
      <w:sz w:val="21"/>
      <w:szCs w:val="22"/>
    </w:rPr>
  </w:style>
  <w:style w:type="paragraph" w:customStyle="1" w:styleId="300">
    <w:name w:val="正文_3_0"/>
    <w:qFormat/>
    <w:pPr>
      <w:widowControl w:val="0"/>
      <w:jc w:val="both"/>
    </w:pPr>
    <w:rPr>
      <w:kern w:val="2"/>
      <w:sz w:val="21"/>
      <w:szCs w:val="22"/>
    </w:rPr>
  </w:style>
  <w:style w:type="paragraph" w:customStyle="1" w:styleId="0">
    <w:name w:val="无间隔_0"/>
    <w:uiPriority w:val="1"/>
    <w:qFormat/>
    <w:pPr>
      <w:widowControl w:val="0"/>
      <w:jc w:val="both"/>
    </w:pPr>
    <w:rPr>
      <w:rFonts w:ascii="Times New Roman" w:hAnsi="Times New Roman"/>
      <w:kern w:val="2"/>
      <w:sz w:val="21"/>
      <w:szCs w:val="24"/>
    </w:rPr>
  </w:style>
  <w:style w:type="paragraph" w:customStyle="1" w:styleId="Normal21">
    <w:name w:val="Normal_21"/>
    <w:qFormat/>
    <w:pPr>
      <w:widowControl w:val="0"/>
      <w:autoSpaceDE w:val="0"/>
      <w:autoSpaceDN w:val="0"/>
    </w:pPr>
    <w:rPr>
      <w:rFonts w:ascii="宋体" w:hAnsi="宋体" w:cs="宋体"/>
      <w:sz w:val="22"/>
      <w:szCs w:val="22"/>
      <w:lang w:val="zh-CN" w:bidi="zh-CN"/>
    </w:rPr>
  </w:style>
  <w:style w:type="paragraph" w:customStyle="1" w:styleId="211">
    <w:name w:val="正文_2_1"/>
    <w:qFormat/>
    <w:pPr>
      <w:widowControl w:val="0"/>
      <w:jc w:val="both"/>
    </w:pPr>
    <w:rPr>
      <w:kern w:val="2"/>
      <w:sz w:val="21"/>
      <w:szCs w:val="22"/>
    </w:rPr>
  </w:style>
  <w:style w:type="paragraph" w:customStyle="1" w:styleId="01">
    <w:name w:val="正文_0_1"/>
    <w:qFormat/>
    <w:pPr>
      <w:widowControl w:val="0"/>
      <w:jc w:val="both"/>
    </w:pPr>
    <w:rPr>
      <w:kern w:val="2"/>
      <w:sz w:val="21"/>
      <w:szCs w:val="24"/>
    </w:rPr>
  </w:style>
  <w:style w:type="paragraph" w:customStyle="1" w:styleId="2b">
    <w:name w:val="正文_2"/>
    <w:qFormat/>
    <w:pPr>
      <w:widowControl w:val="0"/>
      <w:jc w:val="both"/>
    </w:pPr>
    <w:rPr>
      <w:kern w:val="2"/>
      <w:sz w:val="21"/>
      <w:szCs w:val="22"/>
    </w:rPr>
  </w:style>
  <w:style w:type="paragraph" w:customStyle="1" w:styleId="200">
    <w:name w:val="正文_2_0"/>
    <w:qFormat/>
    <w:pPr>
      <w:widowControl w:val="0"/>
      <w:jc w:val="both"/>
    </w:pPr>
    <w:rPr>
      <w:kern w:val="2"/>
      <w:sz w:val="21"/>
      <w:szCs w:val="22"/>
    </w:rPr>
  </w:style>
  <w:style w:type="paragraph" w:customStyle="1" w:styleId="37">
    <w:name w:val="正文_3"/>
    <w:qFormat/>
    <w:pPr>
      <w:widowControl w:val="0"/>
      <w:jc w:val="both"/>
    </w:pPr>
    <w:rPr>
      <w:kern w:val="2"/>
      <w:sz w:val="21"/>
      <w:szCs w:val="22"/>
    </w:rPr>
  </w:style>
  <w:style w:type="character" w:customStyle="1" w:styleId="Char2">
    <w:name w:val="批注文字 Char"/>
    <w:basedOn w:val="a0"/>
    <w:qFormat/>
    <w:rPr>
      <w:rFonts w:ascii="Calibri" w:hAnsi="Calibri"/>
      <w:kern w:val="2"/>
      <w:sz w:val="21"/>
      <w:szCs w:val="22"/>
    </w:rPr>
  </w:style>
  <w:style w:type="table" w:customStyle="1" w:styleId="1c">
    <w:name w:val="网格型1"/>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3">
    <w:name w:val="页脚 Char"/>
    <w:basedOn w:val="a0"/>
    <w:uiPriority w:val="99"/>
    <w:qFormat/>
    <w:rPr>
      <w:lang w:eastAsia="zh-CN"/>
    </w:rPr>
  </w:style>
  <w:style w:type="character" w:customStyle="1" w:styleId="Char4">
    <w:name w:val="页眉 Char"/>
    <w:basedOn w:val="a0"/>
    <w:uiPriority w:val="99"/>
    <w:qFormat/>
    <w:rPr>
      <w:lang w:eastAsia="zh-CN"/>
    </w:rPr>
  </w:style>
  <w:style w:type="character" w:customStyle="1" w:styleId="20">
    <w:name w:val="批注文字 字符2"/>
    <w:basedOn w:val="a0"/>
    <w:link w:val="a5"/>
    <w:uiPriority w:val="99"/>
    <w:semiHidden/>
    <w:qFormat/>
    <w:rPr>
      <w:kern w:val="2"/>
      <w:sz w:val="21"/>
      <w:szCs w:val="22"/>
    </w:rPr>
  </w:style>
  <w:style w:type="paragraph" w:customStyle="1" w:styleId="1d">
    <w:name w:val="修订1"/>
    <w:hidden/>
    <w:uiPriority w:val="99"/>
    <w:unhideWhenUsed/>
    <w:qFormat/>
    <w:rPr>
      <w:kern w:val="2"/>
      <w:sz w:val="21"/>
      <w:szCs w:val="22"/>
    </w:rPr>
  </w:style>
  <w:style w:type="character" w:customStyle="1" w:styleId="14">
    <w:name w:val="批注主题 字符1"/>
    <w:basedOn w:val="20"/>
    <w:link w:val="af3"/>
    <w:semiHidden/>
    <w:qFormat/>
    <w:rPr>
      <w:rFonts w:ascii="Times New Roman" w:hAnsi="Times New Roman"/>
      <w:b/>
      <w:bCs/>
      <w:kern w:val="2"/>
      <w:sz w:val="21"/>
      <w:szCs w:val="21"/>
    </w:rPr>
  </w:style>
  <w:style w:type="paragraph" w:customStyle="1" w:styleId="aff9">
    <w:name w:val="标题二、"/>
    <w:basedOn w:val="a"/>
    <w:uiPriority w:val="99"/>
    <w:qFormat/>
    <w:pPr>
      <w:spacing w:line="360" w:lineRule="auto"/>
      <w:ind w:firstLineChars="200" w:firstLine="200"/>
      <w:outlineLvl w:val="2"/>
    </w:pPr>
    <w:rPr>
      <w:rFonts w:ascii="宋体" w:hAnsi="宋体"/>
      <w:b/>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41093720@qq.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897F374-FFE1-401C-9D03-D34039CD1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57</Pages>
  <Words>14981</Words>
  <Characters>16031</Characters>
  <Application>Microsoft Office Word</Application>
  <DocSecurity>0</DocSecurity>
  <Lines>1068</Lines>
  <Paragraphs>912</Paragraphs>
  <ScaleCrop>false</ScaleCrop>
  <Company>Microsoft</Company>
  <LinksUpToDate>false</LinksUpToDate>
  <CharactersWithSpaces>30100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海外 江苏</cp:lastModifiedBy>
  <cp:revision>70</cp:revision>
  <cp:lastPrinted>2024-10-22T17:27:00Z</cp:lastPrinted>
  <dcterms:created xsi:type="dcterms:W3CDTF">2025-01-21T14:13:00Z</dcterms:created>
  <dcterms:modified xsi:type="dcterms:W3CDTF">2026-06-09T07:53:00Z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20D89CAC6677416B85B4D5F041FDAD2D_13</vt:lpwstr>
  </property>
  <property fmtid="{D5CDD505-2E9C-101B-9397-08002B2CF9AE}" pid="4" name="KSOTemplateDocerSaveRecord">
    <vt:lpwstr>eyJoZGlkIjoiZWY5NmUyMTg4NjJhYTE3OGM3OTVkZGE1NmJmZDVkZjYiLCJ1c2VySWQiOiI0NDc5MjIzNTMifQ==</vt:lpwstr>
  </property>
</Properties>
</file>